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emf" ContentType="image/x-emf"/>
  <Override PartName="/word/diagrams/drawing6.xml" ContentType="application/vnd.ms-office.drawingml.diagramDrawing+xml"/>
  <Override PartName="/word/diagrams/drawing5.xml" ContentType="application/vnd.ms-office.drawingml.diagramDrawing+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diagrams/drawing3.xml" ContentType="application/vnd.ms-office.drawingml.diagramDrawing+xml"/>
  <Override PartName="/word/diagrams/drawing4.xml" ContentType="application/vnd.ms-office.drawingml.diagramDrawing+xml"/>
  <Override PartName="/word/settings.xml" ContentType="application/vnd.openxmlformats-officedocument.wordprocessingml.settings+xml"/>
  <Override PartName="/word/footer2.xml" ContentType="application/vnd.openxmlformats-officedocument.wordprocessingml.footer+xml"/>
  <Override PartName="/word/diagrams/layout7.xml" ContentType="application/vnd.openxmlformats-officedocument.drawingml.diagramLayout+xml"/>
  <Override PartName="/word/footer3.xml" ContentType="application/vnd.openxmlformats-officedocument.wordprocessingml.footer+xml"/>
  <Override PartName="/word/diagrams/drawing2.xml" ContentType="application/vnd.ms-office.drawingml.diagramDrawing+xml"/>
  <Override PartName="/word/diagrams/drawing1.xml" ContentType="application/vnd.ms-office.drawingml.diagramDrawing+xml"/>
  <Override PartName="/word/footer1.xml" ContentType="application/vnd.openxmlformats-officedocument.wordprocessingml.footer+xml"/>
  <Override PartName="/word/diagrams/layout5.xml" ContentType="application/vnd.openxmlformats-officedocument.drawingml.diagramLayout+xml"/>
  <Override PartName="/word/diagrams/layout6.xml" ContentType="application/vnd.openxmlformats-officedocument.drawingml.diagramLayout+xml"/>
  <Override PartName="/word/diagrams/quickStyle7.xml" ContentType="application/vnd.openxmlformats-officedocument.drawingml.diagramStyle+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Override PartName="/word/diagrams/data7.xml" ContentType="application/vnd.openxmlformats-officedocument.drawingml.diagramData+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docProps/core.xml" ContentType="application/vnd.openxmlformats-package.core-properties+xml"/>
  <Override PartName="/word/diagrams/quickStyle1.xml" ContentType="application/vnd.openxmlformats-officedocument.drawingml.diagramStyle+xml"/>
  <Default Extension="png" ContentType="image/png"/>
  <Override PartName="/word/diagrams/data4.xml" ContentType="application/vnd.openxmlformats-officedocument.drawingml.diagramData+xml"/>
  <Override PartName="/word/diagrams/colors4.xml" ContentType="application/vnd.openxmlformats-officedocument.drawingml.diagramColors+xml"/>
  <Default Extension="vsd" ContentType="application/vnd.visio"/>
  <Default Extension="bin" ContentType="application/vnd.openxmlformats-officedocument.oleObject"/>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01E6" w:rsidRPr="00183A05" w:rsidRDefault="00FF01E6" w:rsidP="000119D3">
      <w:pPr>
        <w:spacing w:line="242" w:lineRule="auto"/>
        <w:ind w:firstLine="454"/>
        <w:jc w:val="right"/>
        <w:rPr>
          <w:rFonts w:ascii="Times New Roman" w:hAnsi="Times New Roman" w:cs="Times New Roman"/>
          <w:sz w:val="32"/>
          <w:szCs w:val="32"/>
          <w:lang w:val="en-US"/>
        </w:rPr>
      </w:pPr>
      <w:r w:rsidRPr="00E40F18">
        <w:rPr>
          <w:rFonts w:ascii="Times New Roman" w:hAnsi="Times New Roman" w:cs="Times New Roman"/>
          <w:sz w:val="32"/>
          <w:szCs w:val="32"/>
        </w:rPr>
        <w:t>Ф. 7.</w:t>
      </w:r>
      <w:r w:rsidRPr="00E40F18">
        <w:rPr>
          <w:rFonts w:ascii="Times New Roman" w:hAnsi="Times New Roman" w:cs="Times New Roman"/>
          <w:sz w:val="32"/>
          <w:szCs w:val="32"/>
          <w:lang w:val="en-US"/>
        </w:rPr>
        <w:t>03</w:t>
      </w:r>
      <w:r w:rsidR="00183A05">
        <w:rPr>
          <w:rFonts w:ascii="Times New Roman" w:hAnsi="Times New Roman" w:cs="Times New Roman"/>
          <w:sz w:val="32"/>
          <w:szCs w:val="32"/>
        </w:rPr>
        <w:t>-</w:t>
      </w:r>
      <w:r w:rsidR="00183A05">
        <w:rPr>
          <w:rFonts w:ascii="Times New Roman" w:hAnsi="Times New Roman" w:cs="Times New Roman"/>
          <w:sz w:val="32"/>
          <w:szCs w:val="32"/>
          <w:lang w:val="en-US"/>
        </w:rPr>
        <w:t>20</w:t>
      </w: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1655C" w:rsidRPr="00E40F18" w:rsidRDefault="00F1655C" w:rsidP="000119D3">
      <w:pPr>
        <w:spacing w:line="242" w:lineRule="auto"/>
        <w:rPr>
          <w:rFonts w:ascii="Times New Roman" w:hAnsi="Times New Roman" w:cs="Times New Roman"/>
          <w:b/>
          <w:sz w:val="32"/>
          <w:szCs w:val="32"/>
        </w:rPr>
      </w:pPr>
    </w:p>
    <w:p w:rsidR="00F1655C" w:rsidRPr="00E40F18" w:rsidRDefault="00F1655C" w:rsidP="000119D3">
      <w:pPr>
        <w:spacing w:line="242" w:lineRule="auto"/>
        <w:rPr>
          <w:rFonts w:ascii="Times New Roman" w:hAnsi="Times New Roman" w:cs="Times New Roman"/>
          <w:b/>
          <w:sz w:val="32"/>
          <w:szCs w:val="32"/>
        </w:rPr>
      </w:pPr>
    </w:p>
    <w:p w:rsidR="00F1655C" w:rsidRPr="00E40F18" w:rsidRDefault="00F1655C" w:rsidP="000119D3">
      <w:pPr>
        <w:spacing w:line="242" w:lineRule="auto"/>
        <w:rPr>
          <w:rFonts w:ascii="Times New Roman" w:hAnsi="Times New Roman" w:cs="Times New Roman"/>
          <w:b/>
          <w:sz w:val="32"/>
          <w:szCs w:val="32"/>
        </w:rPr>
      </w:pPr>
    </w:p>
    <w:p w:rsidR="00FF01E6" w:rsidRPr="00F14182" w:rsidRDefault="00FF01E6" w:rsidP="000119D3">
      <w:pPr>
        <w:spacing w:line="242" w:lineRule="auto"/>
        <w:rPr>
          <w:rFonts w:ascii="Times New Roman" w:hAnsi="Times New Roman" w:cs="Times New Roman"/>
          <w:b/>
          <w:sz w:val="32"/>
          <w:szCs w:val="32"/>
        </w:rPr>
      </w:pPr>
      <w:r w:rsidRPr="00E40F18">
        <w:rPr>
          <w:rFonts w:ascii="Times New Roman" w:hAnsi="Times New Roman" w:cs="Times New Roman"/>
          <w:b/>
          <w:sz w:val="32"/>
          <w:szCs w:val="32"/>
        </w:rPr>
        <w:t>Д.Н.ТУРГЕНБАЕВ</w:t>
      </w:r>
      <w:r w:rsidR="00F14182">
        <w:rPr>
          <w:rFonts w:ascii="Times New Roman" w:hAnsi="Times New Roman" w:cs="Times New Roman"/>
          <w:b/>
          <w:sz w:val="32"/>
          <w:szCs w:val="32"/>
        </w:rPr>
        <w:t>, С.Д.НҰРМАҒАМБЕТ</w:t>
      </w: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b/>
          <w:color w:val="000000" w:themeColor="text1"/>
          <w:sz w:val="32"/>
          <w:szCs w:val="32"/>
        </w:rPr>
      </w:pPr>
    </w:p>
    <w:p w:rsidR="00FF01E6" w:rsidRPr="00E40F18" w:rsidRDefault="00FF01E6" w:rsidP="000119D3">
      <w:pPr>
        <w:pStyle w:val="ae"/>
        <w:spacing w:line="242" w:lineRule="auto"/>
        <w:jc w:val="center"/>
        <w:rPr>
          <w:rFonts w:ascii="Times New Roman" w:hAnsi="Times New Roman"/>
          <w:b/>
          <w:color w:val="000000"/>
          <w:sz w:val="32"/>
          <w:szCs w:val="32"/>
          <w:lang w:val="kk-KZ"/>
        </w:rPr>
      </w:pPr>
      <w:r w:rsidRPr="00E40F18">
        <w:rPr>
          <w:rFonts w:ascii="Times New Roman" w:hAnsi="Times New Roman"/>
          <w:b/>
          <w:sz w:val="32"/>
          <w:szCs w:val="32"/>
          <w:lang w:val="kk-KZ"/>
        </w:rPr>
        <w:t>АВТОМАТТАНДЫРЫЛҒАН ЖОБАЛАУ ЖҮЙЕЛЕРІ</w:t>
      </w:r>
    </w:p>
    <w:p w:rsidR="00FF01E6" w:rsidRPr="00E40F18" w:rsidRDefault="00FF01E6" w:rsidP="000119D3">
      <w:pPr>
        <w:spacing w:line="242" w:lineRule="auto"/>
        <w:rPr>
          <w:rFonts w:ascii="Times New Roman" w:hAnsi="Times New Roman" w:cs="Times New Roman"/>
          <w:b/>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042A29" w:rsidP="000119D3">
      <w:pPr>
        <w:spacing w:line="242" w:lineRule="auto"/>
        <w:rPr>
          <w:rFonts w:ascii="Times New Roman" w:hAnsi="Times New Roman" w:cs="Times New Roman"/>
          <w:color w:val="000000" w:themeColor="text1"/>
          <w:sz w:val="32"/>
          <w:szCs w:val="32"/>
        </w:rPr>
      </w:pPr>
      <w:r w:rsidRPr="00E40F18">
        <w:rPr>
          <w:rFonts w:ascii="Times New Roman" w:hAnsi="Times New Roman" w:cs="Times New Roman"/>
          <w:b/>
          <w:color w:val="000000" w:themeColor="text1"/>
          <w:sz w:val="32"/>
          <w:szCs w:val="32"/>
        </w:rPr>
        <w:t>ОҚУЛЫҚ</w:t>
      </w: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B6739F" w:rsidRPr="00E40F18" w:rsidRDefault="00B6739F" w:rsidP="000119D3">
      <w:pPr>
        <w:spacing w:line="242" w:lineRule="auto"/>
        <w:rPr>
          <w:rFonts w:ascii="Times New Roman" w:hAnsi="Times New Roman" w:cs="Times New Roman"/>
          <w:color w:val="000000" w:themeColor="text1"/>
          <w:sz w:val="32"/>
          <w:szCs w:val="32"/>
        </w:rPr>
      </w:pPr>
    </w:p>
    <w:p w:rsidR="00F1655C" w:rsidRPr="00E40F18" w:rsidRDefault="00F1655C"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r w:rsidRPr="00E40F18">
        <w:rPr>
          <w:rFonts w:ascii="Times New Roman" w:hAnsi="Times New Roman" w:cs="Times New Roman"/>
          <w:color w:val="000000" w:themeColor="text1"/>
          <w:sz w:val="32"/>
          <w:szCs w:val="32"/>
        </w:rPr>
        <w:t xml:space="preserve">Шымкент, </w:t>
      </w:r>
      <w:r w:rsidR="00042A29" w:rsidRPr="00E40F18">
        <w:rPr>
          <w:rFonts w:ascii="Times New Roman" w:hAnsi="Times New Roman" w:cs="Times New Roman"/>
          <w:color w:val="000000" w:themeColor="text1"/>
          <w:sz w:val="32"/>
          <w:szCs w:val="32"/>
        </w:rPr>
        <w:t>2019</w:t>
      </w:r>
    </w:p>
    <w:p w:rsidR="00B6739F" w:rsidRPr="00304CD7" w:rsidRDefault="00032B8E" w:rsidP="000119D3">
      <w:pPr>
        <w:spacing w:line="242" w:lineRule="auto"/>
        <w:rPr>
          <w:rFonts w:ascii="Times New Roman" w:hAnsi="Times New Roman" w:cs="Times New Roman"/>
          <w:b/>
          <w:sz w:val="30"/>
          <w:szCs w:val="30"/>
        </w:rPr>
      </w:pPr>
      <w:r>
        <w:rPr>
          <w:rFonts w:ascii="Times New Roman" w:hAnsi="Times New Roman" w:cs="Times New Roman"/>
          <w:b/>
          <w:noProof/>
          <w:sz w:val="30"/>
          <w:szCs w:val="30"/>
          <w:lang w:val="ru-RU" w:eastAsia="ru-RU"/>
        </w:rPr>
        <w:lastRenderedPageBreak/>
        <w:pict>
          <v:roundrect id="AutoShape 3547" o:spid="_x0000_s1026" style="position:absolute;left:0;text-align:left;margin-left:178.55pt;margin-top:727pt;width:123pt;height:39.25pt;z-index:2532761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" stroked="f"/>
        </w:pict>
      </w:r>
      <w:r w:rsidR="00B6739F" w:rsidRPr="00304CD7">
        <w:rPr>
          <w:rFonts w:ascii="Times New Roman" w:hAnsi="Times New Roman" w:cs="Times New Roman"/>
          <w:b/>
          <w:sz w:val="30"/>
          <w:szCs w:val="30"/>
        </w:rPr>
        <w:br w:type="page"/>
      </w:r>
    </w:p>
    <w:p w:rsidR="005E1176" w:rsidRPr="00E40F18" w:rsidRDefault="005E1176" w:rsidP="000119D3">
      <w:pPr>
        <w:spacing w:line="242" w:lineRule="auto"/>
        <w:rPr>
          <w:rFonts w:ascii="Times New Roman" w:hAnsi="Times New Roman" w:cs="Times New Roman"/>
          <w:color w:val="000000" w:themeColor="text1"/>
          <w:sz w:val="32"/>
          <w:szCs w:val="32"/>
        </w:rPr>
      </w:pPr>
      <w:r w:rsidRPr="00E40F18">
        <w:rPr>
          <w:rFonts w:ascii="Times New Roman" w:hAnsi="Times New Roman" w:cs="Times New Roman"/>
          <w:color w:val="000000" w:themeColor="text1"/>
          <w:sz w:val="32"/>
          <w:szCs w:val="32"/>
        </w:rPr>
        <w:lastRenderedPageBreak/>
        <w:t>ҚАЗАҚСТАН РЕСПУБЛИКАСЫНЫҢ БІЛІМ ЖӘНЕ ҒЫЛЫМ МИНИСТРЛІГІ</w:t>
      </w: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r w:rsidRPr="00E40F18">
        <w:rPr>
          <w:rFonts w:ascii="Times New Roman" w:hAnsi="Times New Roman" w:cs="Times New Roman"/>
          <w:color w:val="000000" w:themeColor="text1"/>
          <w:sz w:val="32"/>
          <w:szCs w:val="32"/>
        </w:rPr>
        <w:t>М.ӘУЕЗОВ атындағы ОҢТҮСТІК ҚАЗАҚСТАН МЕМЛЕКЕТТІК УНИВЕРСИТЕТІ</w:t>
      </w: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3A3A56" w:rsidP="003A3A56">
      <w:pPr>
        <w:pStyle w:val="1-3"/>
        <w:ind w:firstLine="0"/>
        <w:jc w:val="center"/>
        <w:rPr>
          <w:color w:val="000000" w:themeColor="text1"/>
          <w:sz w:val="32"/>
          <w:szCs w:val="32"/>
        </w:rPr>
      </w:pPr>
      <w:r>
        <w:t xml:space="preserve">Тургенбаев Д.Н., </w:t>
      </w:r>
      <w:r>
        <w:rPr>
          <w:lang w:eastAsia="ko-KR"/>
        </w:rPr>
        <w:t>Нұрмағамбет С.Д.</w:t>
      </w: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pStyle w:val="ae"/>
        <w:spacing w:line="242" w:lineRule="auto"/>
        <w:jc w:val="center"/>
        <w:rPr>
          <w:rFonts w:ascii="Times New Roman" w:hAnsi="Times New Roman"/>
          <w:color w:val="000000"/>
          <w:sz w:val="32"/>
          <w:szCs w:val="32"/>
          <w:lang w:val="kk-KZ"/>
        </w:rPr>
      </w:pPr>
      <w:r w:rsidRPr="00E40F18">
        <w:rPr>
          <w:rFonts w:ascii="Times New Roman" w:hAnsi="Times New Roman"/>
          <w:sz w:val="32"/>
          <w:szCs w:val="32"/>
          <w:lang w:val="kk-KZ"/>
        </w:rPr>
        <w:t>АВТОМАТТАНДЫРЫЛҒАН ЖОБАЛАУ ЖҮЙЕЛЕРІ</w:t>
      </w: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r w:rsidRPr="00E40F18">
        <w:rPr>
          <w:rFonts w:ascii="Times New Roman" w:hAnsi="Times New Roman" w:cs="Times New Roman"/>
          <w:color w:val="000000" w:themeColor="text1"/>
          <w:sz w:val="32"/>
          <w:szCs w:val="32"/>
        </w:rPr>
        <w:t>5В070200</w:t>
      </w:r>
      <w:r w:rsidRPr="00E40F18">
        <w:rPr>
          <w:rFonts w:ascii="Times New Roman" w:hAnsi="Times New Roman" w:cs="Times New Roman"/>
          <w:color w:val="000000"/>
          <w:sz w:val="32"/>
          <w:szCs w:val="32"/>
        </w:rPr>
        <w:t xml:space="preserve"> – Автоматтандыру және басқару</w:t>
      </w:r>
    </w:p>
    <w:p w:rsidR="005E1176" w:rsidRPr="00E40F18" w:rsidRDefault="005E1176" w:rsidP="000119D3">
      <w:pPr>
        <w:spacing w:line="242" w:lineRule="auto"/>
        <w:rPr>
          <w:rFonts w:ascii="Times New Roman" w:hAnsi="Times New Roman" w:cs="Times New Roman"/>
          <w:color w:val="000000" w:themeColor="text1"/>
          <w:sz w:val="32"/>
          <w:szCs w:val="32"/>
        </w:rPr>
      </w:pPr>
      <w:r w:rsidRPr="00E40F18">
        <w:rPr>
          <w:rFonts w:ascii="Times New Roman" w:hAnsi="Times New Roman" w:cs="Times New Roman"/>
          <w:color w:val="000000" w:themeColor="text1"/>
          <w:sz w:val="32"/>
          <w:szCs w:val="32"/>
        </w:rPr>
        <w:t>мамандығының студенттеріне арналған</w:t>
      </w: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042A29" w:rsidP="000119D3">
      <w:pPr>
        <w:spacing w:line="242" w:lineRule="auto"/>
        <w:rPr>
          <w:rFonts w:ascii="Times New Roman" w:hAnsi="Times New Roman" w:cs="Times New Roman"/>
          <w:color w:val="000000" w:themeColor="text1"/>
          <w:sz w:val="32"/>
          <w:szCs w:val="32"/>
        </w:rPr>
      </w:pPr>
      <w:r w:rsidRPr="00E40F18">
        <w:rPr>
          <w:rFonts w:ascii="Times New Roman" w:hAnsi="Times New Roman" w:cs="Times New Roman"/>
          <w:color w:val="000000" w:themeColor="text1"/>
          <w:sz w:val="32"/>
          <w:szCs w:val="32"/>
        </w:rPr>
        <w:t>ОҚУЛЫҚ</w:t>
      </w: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5E1176" w:rsidRPr="00E40F18" w:rsidRDefault="005E117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FF01E6" w:rsidRPr="00E40F18" w:rsidRDefault="00FF01E6" w:rsidP="000119D3">
      <w:pPr>
        <w:spacing w:line="242" w:lineRule="auto"/>
        <w:rPr>
          <w:rFonts w:ascii="Times New Roman" w:hAnsi="Times New Roman" w:cs="Times New Roman"/>
          <w:color w:val="000000" w:themeColor="text1"/>
          <w:sz w:val="32"/>
          <w:szCs w:val="32"/>
        </w:rPr>
      </w:pPr>
    </w:p>
    <w:p w:rsidR="00462832" w:rsidRPr="00E40F18" w:rsidRDefault="00462832" w:rsidP="000119D3">
      <w:pPr>
        <w:spacing w:line="242" w:lineRule="auto"/>
        <w:rPr>
          <w:rFonts w:ascii="Times New Roman" w:hAnsi="Times New Roman" w:cs="Times New Roman"/>
          <w:color w:val="000000" w:themeColor="text1"/>
          <w:sz w:val="32"/>
          <w:szCs w:val="32"/>
        </w:rPr>
      </w:pPr>
    </w:p>
    <w:p w:rsidR="003A3A56" w:rsidRDefault="003A3A56" w:rsidP="000119D3">
      <w:pPr>
        <w:spacing w:line="242" w:lineRule="auto"/>
        <w:rPr>
          <w:rFonts w:ascii="Times New Roman" w:hAnsi="Times New Roman" w:cs="Times New Roman"/>
          <w:color w:val="000000" w:themeColor="text1"/>
          <w:sz w:val="32"/>
          <w:szCs w:val="32"/>
        </w:rPr>
      </w:pPr>
    </w:p>
    <w:p w:rsidR="003A3A56" w:rsidRDefault="003A3A56" w:rsidP="000119D3">
      <w:pPr>
        <w:spacing w:line="242" w:lineRule="auto"/>
        <w:rPr>
          <w:rFonts w:ascii="Times New Roman" w:hAnsi="Times New Roman" w:cs="Times New Roman"/>
          <w:color w:val="000000" w:themeColor="text1"/>
          <w:sz w:val="32"/>
          <w:szCs w:val="32"/>
        </w:rPr>
      </w:pPr>
    </w:p>
    <w:p w:rsidR="003A3A56" w:rsidRDefault="003A3A56" w:rsidP="000119D3">
      <w:pPr>
        <w:spacing w:line="242" w:lineRule="auto"/>
        <w:rPr>
          <w:rFonts w:ascii="Times New Roman" w:hAnsi="Times New Roman" w:cs="Times New Roman"/>
          <w:color w:val="000000" w:themeColor="text1"/>
          <w:sz w:val="32"/>
          <w:szCs w:val="32"/>
        </w:rPr>
      </w:pPr>
    </w:p>
    <w:p w:rsidR="005E1176" w:rsidRPr="00E40F18" w:rsidRDefault="00032B8E" w:rsidP="000119D3">
      <w:pPr>
        <w:spacing w:line="242" w:lineRule="auto"/>
        <w:rPr>
          <w:rFonts w:ascii="Times New Roman" w:hAnsi="Times New Roman" w:cs="Times New Roman"/>
          <w:color w:val="000000" w:themeColor="text1"/>
          <w:sz w:val="32"/>
          <w:szCs w:val="32"/>
        </w:rPr>
      </w:pPr>
      <w:r>
        <w:rPr>
          <w:rFonts w:ascii="Times New Roman" w:hAnsi="Times New Roman" w:cs="Times New Roman"/>
          <w:noProof/>
          <w:color w:val="000000" w:themeColor="text1"/>
          <w:sz w:val="32"/>
          <w:szCs w:val="32"/>
          <w:lang w:val="ru-RU" w:eastAsia="ru-RU"/>
        </w:rPr>
        <w:pict>
          <v:roundrect id="AutoShape 3546" o:spid="_x0000_s1910" style="position:absolute;left:0;text-align:left;margin-left:166.55pt;margin-top:55.85pt;width:123pt;height:37.5pt;z-index:2532751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" stroked="f"/>
        </w:pict>
      </w:r>
      <w:r w:rsidR="005E1176" w:rsidRPr="00E40F18">
        <w:rPr>
          <w:rFonts w:ascii="Times New Roman" w:hAnsi="Times New Roman" w:cs="Times New Roman"/>
          <w:color w:val="000000" w:themeColor="text1"/>
          <w:sz w:val="32"/>
          <w:szCs w:val="32"/>
        </w:rPr>
        <w:t xml:space="preserve">Шымкент, </w:t>
      </w:r>
      <w:r w:rsidR="00042A29" w:rsidRPr="00E40F18">
        <w:rPr>
          <w:rFonts w:ascii="Times New Roman" w:hAnsi="Times New Roman" w:cs="Times New Roman"/>
          <w:color w:val="000000" w:themeColor="text1"/>
          <w:sz w:val="32"/>
          <w:szCs w:val="32"/>
        </w:rPr>
        <w:t>2019</w:t>
      </w:r>
    </w:p>
    <w:p w:rsidR="005E1176" w:rsidRPr="00E40F18" w:rsidRDefault="005E1176" w:rsidP="000119D3">
      <w:pPr>
        <w:spacing w:line="242" w:lineRule="auto"/>
        <w:ind w:firstLine="454"/>
        <w:rPr>
          <w:rFonts w:ascii="Times New Roman" w:hAnsi="Times New Roman" w:cs="Times New Roman"/>
          <w:b/>
          <w:sz w:val="32"/>
          <w:szCs w:val="32"/>
        </w:rPr>
        <w:sectPr w:rsidR="005E1176" w:rsidRPr="00E40F18" w:rsidSect="003A3A56">
          <w:footerReference w:type="default" r:id="rId8"/>
          <w:pgSz w:w="11906" w:h="16838" w:code="9"/>
          <w:pgMar w:top="1134" w:right="1134" w:bottom="1134" w:left="1134" w:header="709" w:footer="709" w:gutter="0"/>
          <w:pgNumType w:start="1"/>
          <w:cols w:space="708"/>
          <w:titlePg/>
          <w:docGrid w:linePitch="360"/>
        </w:sectPr>
      </w:pPr>
    </w:p>
    <w:p w:rsidR="005E1176" w:rsidRDefault="005E1176" w:rsidP="000119D3">
      <w:pPr>
        <w:pStyle w:val="1-3"/>
        <w:spacing w:line="242" w:lineRule="auto"/>
      </w:pPr>
      <w:r w:rsidRPr="00304CD7">
        <w:lastRenderedPageBreak/>
        <w:t>ӘОЖ 658.51.011.56 (075.8)</w:t>
      </w:r>
    </w:p>
    <w:p w:rsidR="005E1176" w:rsidRPr="00304CD7" w:rsidRDefault="005E1176" w:rsidP="000119D3">
      <w:pPr>
        <w:pStyle w:val="1-3"/>
        <w:spacing w:line="242" w:lineRule="auto"/>
      </w:pPr>
    </w:p>
    <w:p w:rsidR="005E1176" w:rsidRPr="003A3A56" w:rsidRDefault="003A3A56" w:rsidP="003A3A56">
      <w:pPr>
        <w:pStyle w:val="1-3"/>
      </w:pPr>
      <w:r w:rsidRPr="003A3A56">
        <w:t>Тургенбаев Д.Н., Нұрмағамбет С.Д.</w:t>
      </w:r>
      <w:r w:rsidR="005E1176" w:rsidRPr="003A3A56">
        <w:t xml:space="preserve">Автоматтандырылған жобалау жүйелері / </w:t>
      </w:r>
      <w:r w:rsidR="00042A29" w:rsidRPr="003A3A56">
        <w:t>Оқулық</w:t>
      </w:r>
      <w:r w:rsidR="005E1176" w:rsidRPr="003A3A56">
        <w:t xml:space="preserve">.-Шымкент: М.Әуезов атындағы Оңтүстік Қазақстан мемлекеттік университеті, </w:t>
      </w:r>
      <w:r w:rsidR="00042A29" w:rsidRPr="003A3A56">
        <w:t>2019</w:t>
      </w:r>
      <w:r w:rsidR="005E1176" w:rsidRPr="003A3A56">
        <w:t>.-</w:t>
      </w:r>
      <w:r w:rsidR="00406611" w:rsidRPr="003A3A56">
        <w:t>104</w:t>
      </w:r>
      <w:r w:rsidR="005E1176" w:rsidRPr="003A3A56">
        <w:t xml:space="preserve"> б.</w:t>
      </w:r>
    </w:p>
    <w:p w:rsidR="00F8398D" w:rsidRPr="00F14182" w:rsidRDefault="00F8398D" w:rsidP="00F8398D">
      <w:pPr>
        <w:pStyle w:val="1-3"/>
        <w:spacing w:line="242" w:lineRule="auto"/>
      </w:pPr>
      <w:r w:rsidRPr="00F14182">
        <w:t>ISBN</w:t>
      </w:r>
    </w:p>
    <w:p w:rsidR="005E1176" w:rsidRPr="00304CD7" w:rsidRDefault="005E1176" w:rsidP="000119D3">
      <w:pPr>
        <w:pStyle w:val="1-3"/>
        <w:spacing w:line="242" w:lineRule="auto"/>
      </w:pPr>
    </w:p>
    <w:p w:rsidR="005E1176" w:rsidRPr="00304CD7" w:rsidRDefault="005E1176" w:rsidP="000119D3">
      <w:pPr>
        <w:pStyle w:val="1-3"/>
        <w:spacing w:line="242" w:lineRule="auto"/>
      </w:pPr>
    </w:p>
    <w:p w:rsidR="005E1176" w:rsidRPr="00304CD7" w:rsidRDefault="00042A29" w:rsidP="000119D3">
      <w:pPr>
        <w:pStyle w:val="1-3"/>
        <w:spacing w:line="242" w:lineRule="auto"/>
      </w:pPr>
      <w:r w:rsidRPr="00304CD7">
        <w:t>Оқулық</w:t>
      </w:r>
      <w:r w:rsidR="005E1176" w:rsidRPr="00304CD7">
        <w:t xml:space="preserve"> 5В070200 «Автоматтандыру және басқару» мамандығының студенттеріне арналған. </w:t>
      </w:r>
    </w:p>
    <w:p w:rsidR="005E1176" w:rsidRPr="00304CD7" w:rsidRDefault="005E1176" w:rsidP="000119D3">
      <w:pPr>
        <w:pStyle w:val="1-3"/>
        <w:spacing w:line="242" w:lineRule="auto"/>
      </w:pPr>
    </w:p>
    <w:p w:rsidR="005E1176" w:rsidRPr="00304CD7" w:rsidRDefault="00042A29" w:rsidP="00DB01F6">
      <w:pPr>
        <w:pStyle w:val="1-3"/>
        <w:spacing w:line="242" w:lineRule="auto"/>
      </w:pPr>
      <w:r w:rsidRPr="00304CD7">
        <w:t>Оқулықта</w:t>
      </w:r>
      <w:r w:rsidR="00452073" w:rsidRPr="00452073">
        <w:t>автоматтандырылған жобалау жүйелерін құру принциптері</w:t>
      </w:r>
      <w:r w:rsidR="00DB01F6">
        <w:t xml:space="preserve">,құрамдастары </w:t>
      </w:r>
      <w:r w:rsidR="00452073" w:rsidRPr="00452073">
        <w:t xml:space="preserve">және қамтамасыз ету түрлері </w:t>
      </w:r>
      <w:r w:rsidR="005E1176" w:rsidRPr="00304CD7">
        <w:t xml:space="preserve">жөнінде </w:t>
      </w:r>
      <w:r w:rsidR="00452073">
        <w:t>нақты</w:t>
      </w:r>
      <w:r w:rsidR="005E1176" w:rsidRPr="00304CD7">
        <w:t xml:space="preserve"> мағлұматтар берілген. </w:t>
      </w:r>
      <w:r w:rsidR="00452073">
        <w:t>А</w:t>
      </w:r>
      <w:r w:rsidR="00452073" w:rsidRPr="00452073">
        <w:t>втоматтандырылған жобалау жүйелерінің моделдері</w:t>
      </w:r>
      <w:r w:rsidR="00DB01F6">
        <w:t>на талдау жүргізілген</w:t>
      </w:r>
      <w:r w:rsidR="00452073" w:rsidRPr="00452073">
        <w:t xml:space="preserve"> және бағдарламалық кешендер</w:t>
      </w:r>
      <w:r w:rsidR="00DB01F6">
        <w:t xml:space="preserve">ді пайдалану негіздері қарастырылған. </w:t>
      </w:r>
      <w:r w:rsidR="005E1176" w:rsidRPr="00304CD7">
        <w:t xml:space="preserve">Жобалаудың теориялық негіздері және жобалау жұмыстарын ұйымдастыру шаралары мазмұндалған. </w:t>
      </w:r>
      <w:r w:rsidR="00DB01F6">
        <w:t>А</w:t>
      </w:r>
      <w:r w:rsidR="00DB01F6" w:rsidRPr="00452073">
        <w:t xml:space="preserve">втоматтандырылған </w:t>
      </w:r>
      <w:r w:rsidR="00DB01F6">
        <w:t>жобалау жүйелерінің локалді есептеу желілері, автоматтандырылған жұмыс орны, AutoCAD арнайы бағдарламалық құралдары және 3D үшөлшемдік графика бағдарламалық кешендерінің қолданбалы тұстары келтірілген</w:t>
      </w:r>
      <w:r w:rsidR="005E1176" w:rsidRPr="00304CD7">
        <w:t xml:space="preserve">. </w:t>
      </w:r>
    </w:p>
    <w:p w:rsidR="005E1176" w:rsidRPr="00304CD7" w:rsidRDefault="005E1176" w:rsidP="000119D3">
      <w:pPr>
        <w:pStyle w:val="1-3"/>
        <w:spacing w:line="242" w:lineRule="auto"/>
      </w:pPr>
    </w:p>
    <w:p w:rsidR="005E1176" w:rsidRPr="00304CD7" w:rsidRDefault="005E1176" w:rsidP="000119D3">
      <w:pPr>
        <w:pStyle w:val="14-"/>
        <w:spacing w:line="242" w:lineRule="auto"/>
        <w:rPr>
          <w:color w:val="auto"/>
          <w:sz w:val="30"/>
          <w:szCs w:val="30"/>
        </w:rPr>
      </w:pPr>
      <w:r w:rsidRPr="00304CD7">
        <w:rPr>
          <w:color w:val="auto"/>
          <w:sz w:val="30"/>
          <w:szCs w:val="30"/>
        </w:rPr>
        <w:t>Пікір жазғандар:</w:t>
      </w:r>
    </w:p>
    <w:p w:rsidR="005E1176" w:rsidRPr="00304CD7" w:rsidRDefault="00462832" w:rsidP="000119D3">
      <w:pPr>
        <w:pStyle w:val="14-"/>
        <w:spacing w:line="242" w:lineRule="auto"/>
        <w:rPr>
          <w:color w:val="auto"/>
          <w:sz w:val="30"/>
          <w:szCs w:val="30"/>
        </w:rPr>
      </w:pPr>
      <w:r>
        <w:rPr>
          <w:color w:val="auto"/>
          <w:sz w:val="30"/>
          <w:szCs w:val="30"/>
        </w:rPr>
        <w:t>Макажанов Б.Т.</w:t>
      </w:r>
      <w:r w:rsidR="005E1176" w:rsidRPr="00304CD7">
        <w:rPr>
          <w:color w:val="auto"/>
          <w:sz w:val="30"/>
          <w:szCs w:val="30"/>
        </w:rPr>
        <w:t xml:space="preserve"> т.ғ.</w:t>
      </w:r>
      <w:r>
        <w:rPr>
          <w:color w:val="auto"/>
          <w:sz w:val="30"/>
          <w:szCs w:val="30"/>
        </w:rPr>
        <w:t>к</w:t>
      </w:r>
      <w:r w:rsidR="005E1176" w:rsidRPr="00304CD7">
        <w:rPr>
          <w:color w:val="auto"/>
          <w:sz w:val="30"/>
          <w:szCs w:val="30"/>
        </w:rPr>
        <w:t xml:space="preserve">.М.Әуезов атындағы ОҚМУ, </w:t>
      </w:r>
      <w:r>
        <w:rPr>
          <w:color w:val="auto"/>
          <w:sz w:val="30"/>
          <w:szCs w:val="30"/>
        </w:rPr>
        <w:t>АТБ</w:t>
      </w:r>
      <w:r w:rsidR="005E1176" w:rsidRPr="00304CD7">
        <w:rPr>
          <w:color w:val="auto"/>
          <w:sz w:val="30"/>
          <w:szCs w:val="30"/>
        </w:rPr>
        <w:t xml:space="preserve"> кафедрасының </w:t>
      </w:r>
      <w:r w:rsidR="00C07513">
        <w:rPr>
          <w:color w:val="auto"/>
          <w:sz w:val="30"/>
          <w:szCs w:val="30"/>
        </w:rPr>
        <w:t>доценті</w:t>
      </w:r>
    </w:p>
    <w:p w:rsidR="00452073" w:rsidRDefault="00452073" w:rsidP="00452073">
      <w:pPr>
        <w:pStyle w:val="14-"/>
        <w:spacing w:line="242" w:lineRule="auto"/>
        <w:rPr>
          <w:color w:val="auto"/>
          <w:sz w:val="30"/>
          <w:szCs w:val="30"/>
        </w:rPr>
      </w:pPr>
      <w:r w:rsidRPr="00452073">
        <w:rPr>
          <w:color w:val="auto"/>
          <w:sz w:val="30"/>
          <w:szCs w:val="30"/>
        </w:rPr>
        <w:t>Тенизбаев Е.Ж.</w:t>
      </w:r>
      <w:r w:rsidRPr="00304CD7">
        <w:rPr>
          <w:color w:val="auto"/>
          <w:sz w:val="30"/>
          <w:szCs w:val="30"/>
        </w:rPr>
        <w:t>т.ғ.</w:t>
      </w:r>
      <w:r>
        <w:rPr>
          <w:color w:val="auto"/>
          <w:sz w:val="30"/>
          <w:szCs w:val="30"/>
        </w:rPr>
        <w:t>к</w:t>
      </w:r>
      <w:r w:rsidRPr="00304CD7">
        <w:rPr>
          <w:color w:val="auto"/>
          <w:sz w:val="30"/>
          <w:szCs w:val="30"/>
        </w:rPr>
        <w:t>.</w:t>
      </w:r>
      <w:r w:rsidRPr="00452073">
        <w:rPr>
          <w:color w:val="auto"/>
          <w:sz w:val="30"/>
          <w:szCs w:val="30"/>
        </w:rPr>
        <w:t xml:space="preserve">М.Сапарбаев институтының «Есептеуіш техникасы және дизаин»кафедрасының </w:t>
      </w:r>
      <w:r>
        <w:rPr>
          <w:color w:val="auto"/>
          <w:sz w:val="30"/>
          <w:szCs w:val="30"/>
        </w:rPr>
        <w:t>доцент</w:t>
      </w:r>
      <w:r w:rsidR="00E40F18">
        <w:rPr>
          <w:color w:val="auto"/>
          <w:sz w:val="30"/>
          <w:szCs w:val="30"/>
        </w:rPr>
        <w:t>і</w:t>
      </w:r>
    </w:p>
    <w:p w:rsidR="005E1176" w:rsidRPr="003A3A56" w:rsidRDefault="00462832" w:rsidP="000119D3">
      <w:pPr>
        <w:pStyle w:val="14-"/>
        <w:spacing w:line="242" w:lineRule="auto"/>
        <w:rPr>
          <w:color w:val="auto"/>
          <w:sz w:val="30"/>
          <w:szCs w:val="30"/>
        </w:rPr>
      </w:pPr>
      <w:r>
        <w:rPr>
          <w:color w:val="auto"/>
          <w:sz w:val="30"/>
          <w:szCs w:val="30"/>
        </w:rPr>
        <w:t>Ысқақ Д.</w:t>
      </w:r>
      <w:r w:rsidR="005E1176" w:rsidRPr="00304CD7">
        <w:rPr>
          <w:color w:val="auto"/>
          <w:sz w:val="30"/>
          <w:szCs w:val="30"/>
        </w:rPr>
        <w:t xml:space="preserve"> «</w:t>
      </w:r>
      <w:r w:rsidRPr="00462832">
        <w:rPr>
          <w:color w:val="auto"/>
          <w:sz w:val="30"/>
          <w:szCs w:val="30"/>
          <w:lang w:val="ru-RU"/>
        </w:rPr>
        <w:t>«Су-метр-компьютеризация» ЖШС директор</w:t>
      </w:r>
      <w:r w:rsidR="003A3A56">
        <w:rPr>
          <w:color w:val="auto"/>
          <w:sz w:val="30"/>
          <w:szCs w:val="30"/>
        </w:rPr>
        <w:t>ы</w:t>
      </w:r>
    </w:p>
    <w:p w:rsidR="005E1176" w:rsidRPr="00304CD7" w:rsidRDefault="005E1176" w:rsidP="000119D3">
      <w:pPr>
        <w:pStyle w:val="14-"/>
        <w:spacing w:line="242" w:lineRule="auto"/>
        <w:rPr>
          <w:color w:val="auto"/>
          <w:sz w:val="30"/>
          <w:szCs w:val="30"/>
        </w:rPr>
      </w:pPr>
    </w:p>
    <w:p w:rsidR="005E1176" w:rsidRPr="00304CD7" w:rsidRDefault="005E1176" w:rsidP="000119D3">
      <w:pPr>
        <w:pStyle w:val="14-"/>
        <w:spacing w:line="242" w:lineRule="auto"/>
        <w:rPr>
          <w:color w:val="auto"/>
          <w:sz w:val="30"/>
          <w:szCs w:val="30"/>
        </w:rPr>
      </w:pPr>
      <w:r w:rsidRPr="00304CD7">
        <w:rPr>
          <w:color w:val="auto"/>
          <w:sz w:val="30"/>
          <w:szCs w:val="30"/>
        </w:rPr>
        <w:t>М.Әуезов атындағы ОҚМУ оқу-әдістемелік Кеңесі баспаға ұсынған, хаттама №</w:t>
      </w:r>
      <w:r w:rsidR="00452073" w:rsidRPr="00452073">
        <w:rPr>
          <w:color w:val="auto"/>
          <w:sz w:val="30"/>
          <w:szCs w:val="30"/>
        </w:rPr>
        <w:t>___</w:t>
      </w:r>
      <w:r w:rsidRPr="00304CD7">
        <w:rPr>
          <w:color w:val="auto"/>
          <w:sz w:val="30"/>
          <w:szCs w:val="30"/>
        </w:rPr>
        <w:t>,</w:t>
      </w:r>
      <w:r w:rsidR="00452073">
        <w:rPr>
          <w:color w:val="auto"/>
          <w:sz w:val="30"/>
          <w:szCs w:val="30"/>
        </w:rPr>
        <w:tab/>
      </w:r>
      <w:r w:rsidR="00452073" w:rsidRPr="00452073">
        <w:rPr>
          <w:color w:val="auto"/>
          <w:sz w:val="30"/>
          <w:szCs w:val="30"/>
        </w:rPr>
        <w:t>___</w:t>
      </w:r>
      <w:r w:rsidRPr="00304CD7">
        <w:rPr>
          <w:color w:val="auto"/>
          <w:sz w:val="30"/>
          <w:szCs w:val="30"/>
        </w:rPr>
        <w:t>.</w:t>
      </w:r>
      <w:r w:rsidR="00452073" w:rsidRPr="00452073">
        <w:rPr>
          <w:color w:val="auto"/>
          <w:sz w:val="30"/>
          <w:szCs w:val="30"/>
        </w:rPr>
        <w:t>___</w:t>
      </w:r>
      <w:r w:rsidRPr="00304CD7">
        <w:rPr>
          <w:color w:val="auto"/>
          <w:sz w:val="30"/>
          <w:szCs w:val="30"/>
        </w:rPr>
        <w:t>.</w:t>
      </w:r>
      <w:r w:rsidR="00042A29" w:rsidRPr="00304CD7">
        <w:rPr>
          <w:color w:val="auto"/>
          <w:sz w:val="30"/>
          <w:szCs w:val="30"/>
        </w:rPr>
        <w:t>2019</w:t>
      </w:r>
      <w:r w:rsidRPr="00304CD7">
        <w:rPr>
          <w:color w:val="auto"/>
          <w:sz w:val="30"/>
          <w:szCs w:val="30"/>
        </w:rPr>
        <w:t>.</w:t>
      </w:r>
    </w:p>
    <w:p w:rsidR="005E1176" w:rsidRPr="00304CD7" w:rsidRDefault="005E1176" w:rsidP="000119D3">
      <w:pPr>
        <w:spacing w:line="242" w:lineRule="auto"/>
        <w:ind w:firstLine="454"/>
        <w:rPr>
          <w:sz w:val="30"/>
          <w:szCs w:val="30"/>
        </w:rPr>
      </w:pPr>
    </w:p>
    <w:p w:rsidR="005E1176" w:rsidRPr="00304CD7" w:rsidRDefault="005E1176" w:rsidP="000119D3">
      <w:pPr>
        <w:spacing w:line="242" w:lineRule="auto"/>
        <w:ind w:firstLine="454"/>
        <w:rPr>
          <w:sz w:val="30"/>
          <w:szCs w:val="30"/>
        </w:rPr>
      </w:pPr>
    </w:p>
    <w:p w:rsidR="00FF01E6" w:rsidRPr="00304CD7" w:rsidRDefault="00FF01E6" w:rsidP="000119D3">
      <w:pPr>
        <w:spacing w:line="242" w:lineRule="auto"/>
        <w:ind w:firstLine="454"/>
        <w:rPr>
          <w:sz w:val="30"/>
          <w:szCs w:val="30"/>
        </w:rPr>
      </w:pPr>
    </w:p>
    <w:p w:rsidR="00FF01E6" w:rsidRPr="00304CD7" w:rsidRDefault="00FF01E6" w:rsidP="000119D3">
      <w:pPr>
        <w:spacing w:line="242" w:lineRule="auto"/>
        <w:ind w:firstLine="454"/>
        <w:rPr>
          <w:sz w:val="30"/>
          <w:szCs w:val="30"/>
        </w:rPr>
      </w:pPr>
    </w:p>
    <w:p w:rsidR="005E1176" w:rsidRPr="00304CD7" w:rsidRDefault="005E1176" w:rsidP="000119D3">
      <w:pPr>
        <w:spacing w:line="242" w:lineRule="auto"/>
        <w:ind w:firstLine="454"/>
        <w:rPr>
          <w:sz w:val="30"/>
          <w:szCs w:val="30"/>
        </w:rPr>
      </w:pPr>
    </w:p>
    <w:p w:rsidR="005E1176" w:rsidRPr="00304CD7" w:rsidRDefault="005E1176" w:rsidP="000119D3">
      <w:pPr>
        <w:spacing w:line="242" w:lineRule="auto"/>
        <w:ind w:firstLine="454"/>
        <w:rPr>
          <w:sz w:val="30"/>
          <w:szCs w:val="30"/>
        </w:rPr>
      </w:pPr>
    </w:p>
    <w:tbl>
      <w:tblPr>
        <w:tblW w:w="9355" w:type="dxa"/>
        <w:tblInd w:w="392" w:type="dxa"/>
        <w:tblLook w:val="04A0"/>
      </w:tblPr>
      <w:tblGrid>
        <w:gridCol w:w="3685"/>
        <w:gridCol w:w="5670"/>
      </w:tblGrid>
      <w:tr w:rsidR="005E1176" w:rsidRPr="00304CD7" w:rsidTr="005E1176">
        <w:tc>
          <w:tcPr>
            <w:tcW w:w="3685" w:type="dxa"/>
          </w:tcPr>
          <w:p w:rsidR="005E1176" w:rsidRPr="00F8398D" w:rsidRDefault="00F8398D" w:rsidP="00F8398D">
            <w:pPr>
              <w:pStyle w:val="1-3"/>
              <w:rPr>
                <w:lang w:val="en-US"/>
              </w:rPr>
            </w:pPr>
            <w:r>
              <w:rPr>
                <w:lang w:val="en-US"/>
              </w:rPr>
              <w:t>ISBN</w:t>
            </w:r>
          </w:p>
        </w:tc>
        <w:tc>
          <w:tcPr>
            <w:tcW w:w="5670" w:type="dxa"/>
          </w:tcPr>
          <w:p w:rsidR="005E1176" w:rsidRPr="00304CD7" w:rsidRDefault="005E1176" w:rsidP="00F8398D">
            <w:pPr>
              <w:spacing w:line="242" w:lineRule="auto"/>
              <w:jc w:val="left"/>
              <w:rPr>
                <w:rFonts w:ascii="Times New Roman" w:hAnsi="Times New Roman"/>
                <w:sz w:val="30"/>
                <w:szCs w:val="30"/>
              </w:rPr>
            </w:pPr>
            <w:r w:rsidRPr="00304CD7">
              <w:rPr>
                <w:rFonts w:ascii="Times New Roman" w:hAnsi="Times New Roman"/>
                <w:sz w:val="30"/>
                <w:szCs w:val="30"/>
              </w:rPr>
              <w:t>© М.Әуезов ат. Оңтүстік Қазақстан мемлекеттік университеті</w:t>
            </w:r>
          </w:p>
        </w:tc>
      </w:tr>
    </w:tbl>
    <w:p w:rsidR="005E1176" w:rsidRPr="00304CD7" w:rsidRDefault="00032B8E" w:rsidP="000119D3">
      <w:pPr>
        <w:spacing w:line="242" w:lineRule="auto"/>
        <w:ind w:firstLine="454"/>
        <w:jc w:val="left"/>
        <w:rPr>
          <w:rFonts w:ascii="Times New Roman" w:hAnsi="Times New Roman" w:cs="Times New Roman"/>
          <w:b/>
          <w:sz w:val="30"/>
          <w:szCs w:val="30"/>
        </w:rPr>
        <w:sectPr w:rsidR="005E1176" w:rsidRPr="00304CD7" w:rsidSect="002E3AC4">
          <w:footerReference w:type="default" r:id="rId9"/>
          <w:pgSz w:w="11906" w:h="16838"/>
          <w:pgMar w:top="1134" w:right="850" w:bottom="1134" w:left="1701" w:header="708" w:footer="708" w:gutter="0"/>
          <w:cols w:space="708"/>
          <w:docGrid w:linePitch="360"/>
        </w:sectPr>
      </w:pPr>
      <w:r>
        <w:rPr>
          <w:rFonts w:ascii="Times New Roman" w:hAnsi="Times New Roman" w:cs="Times New Roman"/>
          <w:b/>
          <w:noProof/>
          <w:sz w:val="30"/>
          <w:szCs w:val="30"/>
          <w:lang w:val="ru-RU" w:eastAsia="ru-RU"/>
        </w:rPr>
        <w:pict>
          <v:roundrect id="AutoShape 3189" o:spid="_x0000_s1909" style="position:absolute;left:0;text-align:left;margin-left:169.65pt;margin-top:29.05pt;width:123pt;height:37.5pt;z-index:253148160;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" stroked="f"/>
        </w:pict>
      </w:r>
    </w:p>
    <w:p w:rsidR="00B12B80" w:rsidRPr="00304CD7" w:rsidRDefault="00B12B80" w:rsidP="008D527E">
      <w:pPr>
        <w:pStyle w:val="1-6"/>
      </w:pPr>
      <w:bookmarkStart w:id="0" w:name="_Toc9213657"/>
      <w:r w:rsidRPr="00304CD7">
        <w:lastRenderedPageBreak/>
        <w:t>Кіріспе</w:t>
      </w:r>
      <w:bookmarkEnd w:id="0"/>
    </w:p>
    <w:p w:rsidR="00B12B80" w:rsidRPr="00304CD7" w:rsidRDefault="00B12B80" w:rsidP="000119D3">
      <w:pPr>
        <w:spacing w:line="242" w:lineRule="auto"/>
        <w:ind w:firstLine="454"/>
        <w:jc w:val="left"/>
        <w:rPr>
          <w:rFonts w:ascii="Times New Roman" w:hAnsi="Times New Roman" w:cs="Times New Roman"/>
          <w:b/>
          <w:sz w:val="30"/>
          <w:szCs w:val="30"/>
        </w:rPr>
      </w:pPr>
    </w:p>
    <w:p w:rsidR="00703F3D" w:rsidRPr="00703F3D" w:rsidRDefault="00703F3D" w:rsidP="000119D3">
      <w:pPr>
        <w:pStyle w:val="1-3"/>
        <w:spacing w:line="242" w:lineRule="auto"/>
        <w:rPr>
          <w:rFonts w:eastAsia="Times New Roman"/>
          <w:lang w:eastAsia="ru-RU"/>
        </w:rPr>
      </w:pPr>
      <w:r w:rsidRPr="00703F3D">
        <w:rPr>
          <w:rFonts w:eastAsia="Times New Roman"/>
          <w:lang w:eastAsia="ru-RU"/>
        </w:rPr>
        <w:t>Ғылым мен техниканың дамуы, жаңа басқару жүйелері мен кешендеріне, ақпараттық-коммуникативті</w:t>
      </w:r>
      <w:r>
        <w:rPr>
          <w:rFonts w:eastAsia="Times New Roman"/>
          <w:lang w:eastAsia="ru-RU"/>
        </w:rPr>
        <w:t>к</w:t>
      </w:r>
      <w:r w:rsidRPr="00703F3D">
        <w:rPr>
          <w:rFonts w:eastAsia="Times New Roman"/>
          <w:lang w:eastAsia="ru-RU"/>
        </w:rPr>
        <w:t xml:space="preserve"> технологияларға сұраныстардың көбеюі көп көлемдегі жобалау жұмыстарын орындауды қажет етеді. Жобалау объектілерінің күрделілігі артқан сайын және орындайтын қызметтердің маңыздылығы өскен сайын жобалардың сапасына, орындалу мерзіміне қатаң талаптар қойылады. Қазіргі уақытта бұл мәселені ақпараттық технологиялар жетістіктерін кеңірек қолданып, жобалауды автоматтандыру негізінде шешуге болады. </w:t>
      </w:r>
    </w:p>
    <w:p w:rsidR="00703F3D" w:rsidRPr="00703F3D" w:rsidRDefault="00703F3D" w:rsidP="000119D3">
      <w:pPr>
        <w:pStyle w:val="1-3"/>
        <w:spacing w:line="242" w:lineRule="auto"/>
        <w:rPr>
          <w:rFonts w:eastAsia="Times New Roman"/>
          <w:lang w:eastAsia="ru-RU"/>
        </w:rPr>
      </w:pPr>
      <w:r>
        <w:rPr>
          <w:rFonts w:eastAsia="Times New Roman"/>
          <w:lang w:eastAsia="ru-RU"/>
        </w:rPr>
        <w:t>Автоматтандыру және басқару</w:t>
      </w:r>
      <w:r w:rsidRPr="00703F3D">
        <w:rPr>
          <w:rFonts w:eastAsia="Times New Roman"/>
          <w:lang w:eastAsia="ru-RU"/>
        </w:rPr>
        <w:t xml:space="preserve"> жүйелерінің дамуы берік ғылыми-техникалық негізге сүйенеді. Бұл – қазіргі заманның талабына сай озық ақпаратты технологияларды енгізу, телекоммуникатты құрылымдарды пайдалану, жасанды интеллект принциптеріне негізделген ақпаратты жаңа әдістермен өңдеу және бейнелеу тәсілдерін, жобалау тұрғысынан қарағанда басқару есептерін және тиімділеу мәселелерін шешетін жаңа әдістерді қолдану.</w:t>
      </w:r>
    </w:p>
    <w:p w:rsidR="00703F3D" w:rsidRPr="00703F3D" w:rsidRDefault="00703F3D" w:rsidP="000119D3">
      <w:pPr>
        <w:pStyle w:val="1-3"/>
        <w:spacing w:line="242" w:lineRule="auto"/>
        <w:rPr>
          <w:rFonts w:eastAsia="Times New Roman"/>
          <w:lang w:eastAsia="ru-RU"/>
        </w:rPr>
      </w:pPr>
      <w:r w:rsidRPr="00703F3D">
        <w:rPr>
          <w:rFonts w:eastAsia="Times New Roman"/>
          <w:lang w:eastAsia="ru-RU"/>
        </w:rPr>
        <w:t>Жобалауды автоматтандырудың мақсаты – жобалау үрдісінің сапасын арттыру, оған кететін шығындарды және мерзімдерді азайту, жобалау әрекеттерін атқарып жатқан инженерлі-техникалық қызметкерлердің еңбек өнімділігін арттыру, дамыған бағдарламалы-техникалық кешендердің қолдануына ықпал жасау.</w:t>
      </w:r>
    </w:p>
    <w:p w:rsidR="00703F3D" w:rsidRPr="00703F3D" w:rsidRDefault="00703F3D" w:rsidP="000119D3">
      <w:pPr>
        <w:pStyle w:val="1-3"/>
        <w:spacing w:line="242" w:lineRule="auto"/>
        <w:rPr>
          <w:rFonts w:eastAsia="Times New Roman"/>
          <w:lang w:eastAsia="ru-RU"/>
        </w:rPr>
      </w:pPr>
      <w:r>
        <w:rPr>
          <w:rFonts w:eastAsia="Times New Roman"/>
          <w:lang w:eastAsia="ru-RU"/>
        </w:rPr>
        <w:t>Автоматтандыру және басқару</w:t>
      </w:r>
      <w:r w:rsidRPr="00703F3D">
        <w:rPr>
          <w:rFonts w:eastAsia="Times New Roman"/>
          <w:lang w:eastAsia="ru-RU"/>
        </w:rPr>
        <w:t xml:space="preserve"> жүйелерін жобалау іргелі ғылымдардың жаңа жетістіктерінің арқасында жобалау әдістемелерін пайдаланып, әрдайым жетілдіріп отыру мүмкіншілігін туғызады, күрделі жүйелерді және объектілерді жобалаудың математикалық теориясының дамуына септігін тигізеді.</w:t>
      </w:r>
    </w:p>
    <w:p w:rsidR="00703F3D" w:rsidRPr="00703F3D" w:rsidRDefault="00703F3D" w:rsidP="000119D3">
      <w:pPr>
        <w:pStyle w:val="1-3"/>
        <w:spacing w:line="242" w:lineRule="auto"/>
        <w:rPr>
          <w:rFonts w:eastAsia="Times New Roman"/>
          <w:lang w:eastAsia="ru-RU"/>
        </w:rPr>
      </w:pPr>
      <w:r w:rsidRPr="00703F3D">
        <w:rPr>
          <w:rFonts w:eastAsia="Times New Roman"/>
          <w:lang w:eastAsia="ru-RU"/>
        </w:rPr>
        <w:t xml:space="preserve">Оқулықта, жобалау үрдісі кезінде, яғни техникалық тапсырма қабылданғаннан бастап, жобалық құжаттарды дайындап іске асыруға немесе енгізуге дейінгі қолдануын тапқан жобалау </w:t>
      </w:r>
      <w:r>
        <w:rPr>
          <w:rFonts w:eastAsia="Times New Roman"/>
          <w:lang w:eastAsia="ru-RU"/>
        </w:rPr>
        <w:t>әрекеттерінің</w:t>
      </w:r>
      <w:r w:rsidRPr="00703F3D">
        <w:rPr>
          <w:rFonts w:eastAsia="Times New Roman"/>
          <w:lang w:eastAsia="ru-RU"/>
        </w:rPr>
        <w:t xml:space="preserve"> негізін құрайтын беталыстар, әдістемелер, алгоритмдер жаңаша көзқараспен сипатталған. Сонымен қатар жобалаудың жалпы принциптері, жобалау үрдісінің теориялық негіздері, басқару жүйелерін жасау үшін қажет жобалық құжаттарды қойылған талаптар бойынша дайындау әдістемелері карастырылған.</w:t>
      </w:r>
    </w:p>
    <w:p w:rsidR="00703F3D" w:rsidRPr="00703F3D" w:rsidRDefault="00703F3D" w:rsidP="000119D3">
      <w:pPr>
        <w:pStyle w:val="1-3"/>
        <w:spacing w:line="242" w:lineRule="auto"/>
        <w:rPr>
          <w:rFonts w:eastAsia="Times New Roman"/>
          <w:lang w:eastAsia="ru-RU"/>
        </w:rPr>
      </w:pPr>
      <w:r w:rsidRPr="00703F3D">
        <w:rPr>
          <w:rFonts w:eastAsia="Times New Roman"/>
          <w:lang w:eastAsia="ru-RU"/>
        </w:rPr>
        <w:t xml:space="preserve">Оқулық «Автоматтандыру және басқару» мамандығының студенттеріне арналған. Қарастырылған мәселелердің жаңаша көзқараспен туындалуының арқасында, оқулық басқа да техника салаларында жобалаумен </w:t>
      </w:r>
      <w:r w:rsidR="000407F2">
        <w:rPr>
          <w:rFonts w:eastAsia="Times New Roman"/>
          <w:lang w:eastAsia="ru-RU"/>
        </w:rPr>
        <w:t>шұғылданатын</w:t>
      </w:r>
      <w:r w:rsidRPr="00703F3D">
        <w:rPr>
          <w:rFonts w:eastAsia="Times New Roman"/>
          <w:lang w:eastAsia="ru-RU"/>
        </w:rPr>
        <w:t xml:space="preserve"> мамандарға да пайдасын тигізеді. </w:t>
      </w:r>
    </w:p>
    <w:p w:rsidR="00CB783B" w:rsidRPr="00304CD7" w:rsidRDefault="00CB783B" w:rsidP="000119D3">
      <w:pPr>
        <w:spacing w:line="242" w:lineRule="auto"/>
        <w:rPr>
          <w:rFonts w:ascii="Times New Roman" w:hAnsi="Times New Roman" w:cs="Times New Roman"/>
          <w:b/>
          <w:sz w:val="30"/>
          <w:szCs w:val="30"/>
        </w:rPr>
      </w:pPr>
      <w:r w:rsidRPr="00304CD7">
        <w:rPr>
          <w:rFonts w:ascii="Times New Roman" w:hAnsi="Times New Roman" w:cs="Times New Roman"/>
          <w:b/>
          <w:sz w:val="30"/>
          <w:szCs w:val="30"/>
        </w:rPr>
        <w:br w:type="page"/>
      </w:r>
    </w:p>
    <w:p w:rsidR="00306E17" w:rsidRPr="00304CD7" w:rsidRDefault="00645BE4" w:rsidP="008D527E">
      <w:pPr>
        <w:pStyle w:val="1-6"/>
      </w:pPr>
      <w:bookmarkStart w:id="1" w:name="_Toc9213658"/>
      <w:r>
        <w:lastRenderedPageBreak/>
        <w:t xml:space="preserve">1 </w:t>
      </w:r>
      <w:r w:rsidR="00306E17" w:rsidRPr="00304CD7">
        <w:t>АВТОМАТТАНДЫРЫЛҒАН ЖОБАЛАУ ЖҮЙЕЛЕРІН ҚҰРУ ПРИНЦИПТЕРІ ЖӘНЕ ҚАМТАМАСЫЗ ЕТУ ТҮРЛЕРІ</w:t>
      </w:r>
      <w:bookmarkEnd w:id="1"/>
    </w:p>
    <w:p w:rsidR="00304CD7" w:rsidRDefault="00304CD7" w:rsidP="008D527E">
      <w:pPr>
        <w:pStyle w:val="1-6"/>
      </w:pPr>
    </w:p>
    <w:p w:rsidR="00F82F04" w:rsidRPr="00F82F04" w:rsidRDefault="00F82F04" w:rsidP="008D527E">
      <w:pPr>
        <w:pStyle w:val="1-6"/>
        <w:rPr>
          <w:rFonts w:eastAsia="Times New Roman"/>
          <w:lang w:eastAsia="ru-RU"/>
        </w:rPr>
      </w:pPr>
      <w:bookmarkStart w:id="2" w:name="_Toc415698144"/>
      <w:bookmarkStart w:id="3" w:name="_Toc9213659"/>
      <w:r w:rsidRPr="00F82F04">
        <w:rPr>
          <w:rFonts w:eastAsia="Times New Roman"/>
          <w:lang w:eastAsia="ru-RU"/>
        </w:rPr>
        <w:t>1.1 Жобалау үрдісі жөнінде жалпы мағлұматтар</w:t>
      </w:r>
      <w:bookmarkEnd w:id="2"/>
      <w:bookmarkEnd w:id="3"/>
    </w:p>
    <w:p w:rsidR="00F82F04" w:rsidRPr="00F82F04" w:rsidRDefault="00F82F04" w:rsidP="000119D3">
      <w:pPr>
        <w:spacing w:line="242" w:lineRule="auto"/>
        <w:ind w:firstLine="340"/>
        <w:jc w:val="both"/>
        <w:rPr>
          <w:rFonts w:ascii="Times New Roman" w:eastAsia="Times New Roman" w:hAnsi="Times New Roman" w:cs="Times New Roman"/>
          <w:sz w:val="32"/>
          <w:szCs w:val="32"/>
          <w:lang w:eastAsia="ru-RU"/>
        </w:rPr>
      </w:pP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Жобалау (projectus</w:t>
      </w:r>
      <w:r w:rsidRPr="00F82F04">
        <w:rPr>
          <w:rFonts w:eastAsia="Times New Roman"/>
          <w:b/>
          <w:lang w:eastAsia="ru-RU"/>
        </w:rPr>
        <w:t xml:space="preserve"> - </w:t>
      </w:r>
      <w:r w:rsidRPr="00F82F04">
        <w:rPr>
          <w:rFonts w:eastAsia="Times New Roman"/>
          <w:lang w:eastAsia="ru-RU"/>
        </w:rPr>
        <w:t>латын тілінен аударғанда «алға ұмтылған», «алдын алу» деген мағына) объектіні жасауға қажетті және жеткілікті техникалық құжаттарды, тәжірибелік үлгілерді, моделдерді құру үрдісін білдіреді. Жобалау адамзат тіршілігінің ежелгі түрлеріне жатады. Ол кемелерді, ғимараттарды, су құбырларын, ежелгі дәуірдің алғашқы механизмдерін жасаудан басталған. Қазіргі уақытта жобалау, өнеркәсіптік объектілерді құрудағы қажетті де едәуір салмақты этапы болып табылады [</w:t>
      </w:r>
      <w:r w:rsidR="00032B8E" w:rsidRPr="00F82F04">
        <w:rPr>
          <w:rFonts w:eastAsia="Times New Roman"/>
          <w:lang w:eastAsia="ru-RU"/>
        </w:rPr>
        <w:fldChar w:fldCharType="begin"/>
      </w:r>
      <w:r w:rsidRPr="00F82F04">
        <w:rPr>
          <w:rFonts w:eastAsia="Times New Roman"/>
          <w:lang w:eastAsia="ru-RU"/>
        </w:rPr>
        <w:instrText xml:space="preserve"> AUTONUMLGL  \e </w:instrText>
      </w:r>
      <w:r w:rsidR="00032B8E" w:rsidRPr="00F82F04">
        <w:rPr>
          <w:rFonts w:eastAsia="Times New Roman"/>
          <w:lang w:eastAsia="ru-RU"/>
        </w:rPr>
        <w:fldChar w:fldCharType="end"/>
      </w:r>
      <w:r w:rsidRPr="00F82F04">
        <w:rPr>
          <w:rFonts w:eastAsia="Times New Roman"/>
          <w:lang w:eastAsia="ru-RU"/>
        </w:rPr>
        <w:t>].</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Кез келген объектіні құру үшін алдында жобалау қажет, яғни құруға тиісті объектінің түсініктемесін жасау. Осы тұста жобалау объектісі ретінде әлі шын мәнінде іске аспаған объектіні түсінеміз, мысалы машина, үрдіс, жүйе, есептеу кешені және т.б. Бұдан былай, біздер жобалау объектісі ретінде, негізінен технологиялық объектілердің немесе технологиялық үрдістердің автоматты және автоматтандырылған жүйелерін қарастырамыз. </w:t>
      </w:r>
    </w:p>
    <w:p w:rsidR="00F82F04" w:rsidRPr="00F82F04" w:rsidRDefault="00032B8E" w:rsidP="000119D3">
      <w:pPr>
        <w:pStyle w:val="1-3"/>
        <w:spacing w:line="242" w:lineRule="auto"/>
        <w:rPr>
          <w:rFonts w:eastAsia="Times New Roman"/>
          <w:lang w:eastAsia="ru-RU"/>
        </w:rPr>
      </w:pPr>
      <w:r>
        <w:rPr>
          <w:rFonts w:eastAsia="Times New Roman"/>
          <w:noProof/>
          <w:lang w:val="ru-RU" w:eastAsia="ru-RU"/>
        </w:rPr>
        <w:pict>
          <v:line id="Line 3288" o:spid="_x0000_s1908" style="position:absolute;left:0;text-align:left;z-index:253266944;visibility:visible" from="239.7pt,698.3pt" to="275.7pt,69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">
            <v:stroke endarrow="block"/>
          </v:line>
        </w:pict>
      </w:r>
      <w:r w:rsidR="00F82F04" w:rsidRPr="00F82F04">
        <w:rPr>
          <w:rFonts w:eastAsia="Times New Roman"/>
          <w:lang w:eastAsia="ru-RU"/>
        </w:rPr>
        <w:t>Жобалау үрдісінің мақсаты, бастапқы және жобалау кезінде пайда болатын қосымша мәліметтер негізінде, жобалау объектісін дайындау үшін қажетті техникалық құжаттарды құрастыру. Қысқаша айтқанда, жобалау, объектіні дайындау үшін қажетті ұқсас бейнесін, нұсқасын құру үрдісі. Жобалау, кері байланысты басқару үрдісі ретінде қарастырылуы мүмкін (сурет 1.1)</w:t>
      </w:r>
    </w:p>
    <w:p w:rsidR="00F82F04" w:rsidRPr="00F82F04" w:rsidRDefault="00032B8E" w:rsidP="000119D3">
      <w:pPr>
        <w:spacing w:line="242" w:lineRule="auto"/>
        <w:ind w:firstLine="567"/>
        <w:jc w:val="both"/>
        <w:rPr>
          <w:rFonts w:ascii="Times New Roman" w:eastAsia="Times New Roman" w:hAnsi="Times New Roman" w:cs="Times New Roman"/>
          <w:color w:val="000000"/>
          <w:sz w:val="30"/>
          <w:szCs w:val="30"/>
          <w:lang w:eastAsia="ru-RU"/>
        </w:rPr>
      </w:pPr>
      <w:bookmarkStart w:id="4" w:name="_GoBack"/>
      <w:bookmarkEnd w:id="4"/>
      <w:r w:rsidRPr="00032B8E">
        <w:rPr>
          <w:rFonts w:ascii="Times New Roman" w:eastAsia="Times New Roman" w:hAnsi="Times New Roman" w:cs="Times New Roman"/>
          <w:noProof/>
          <w:sz w:val="30"/>
          <w:szCs w:val="30"/>
          <w:lang w:val="ru-RU" w:eastAsia="ru-RU"/>
        </w:rPr>
        <w:pict>
          <v:group id="Group 3289" o:spid="_x0000_s1907" style="position:absolute;left:0;text-align:left;margin-left:19.1pt;margin-top:12.2pt;width:437.7pt;height:186.5pt;z-index:253267968" coordorigin="1134,6107" coordsize="6120,3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">
            <v:rect id="Rectangle 3290" o:spid="_x0000_s1027" style="position:absolute;left:1134;top:6391;width:1449;height:8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r9cUA&#10;AADcAAAADwAAAGRycy9kb3ducmV2LnhtbESPwW7CMBBE75X4B2uReisOFAFNMYi2ouqFQykfsIk3&#10;cSBeh9gl4e/rSkgcRzPzRrNc97YWF2p95VjBeJSAIM6drrhUcPjZPi1A+ICssXZMCq7kYb0aPCwx&#10;1a7jb7rsQykihH2KCkwITSqlzw1Z9CPXEEevcK3FEGVbSt1iF+G2lpMkmUmLFccFgw29G8pP+1+r&#10;4KP77E1xPT5nWY5h91bjYTo/K/U47DevIAL14R6+tb+0gsXLHP7P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JSv1xQAAANwAAAAPAAAAAAAAAAAAAAAAAJgCAABkcnMv&#10;ZG93bnJldi54bWxQSwUGAAAAAAQABAD1AAAAigMAAAAA&#10;" strokeweight="2.25pt">
              <v:textbox inset=".5mm,0,.5mm,0">
                <w:txbxContent>
                  <w:p w:rsidR="003A3A56" w:rsidRPr="003A3A56" w:rsidRDefault="003A3A56" w:rsidP="00F82F04">
                    <w:pPr>
                      <w:spacing w:line="20" w:lineRule="atLeast"/>
                      <w:rPr>
                        <w:rFonts w:ascii="Times New Roman" w:hAnsi="Times New Roman"/>
                        <w:sz w:val="30"/>
                        <w:szCs w:val="30"/>
                      </w:rPr>
                    </w:pPr>
                    <w:r w:rsidRPr="003A3A56">
                      <w:rPr>
                        <w:rFonts w:ascii="Times New Roman" w:hAnsi="Times New Roman"/>
                        <w:sz w:val="30"/>
                        <w:szCs w:val="30"/>
                      </w:rPr>
                      <w:t>Техникалық тапсырма</w:t>
                    </w:r>
                  </w:p>
                </w:txbxContent>
              </v:textbox>
            </v:rect>
            <v:rect id="Rectangle 3291" o:spid="_x0000_s1028" style="position:absolute;left:3872;top:6107;width:2416;height:14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34c8IA&#10;AADcAAAADwAAAGRycy9kb3ducmV2LnhtbERPz2uDMBS+D/Y/hDfobY16kM41Sil0lPY0tw56e5g3&#10;IzUvYjK1//1yGOz48f3eVovtxUSj7xwrSNcJCOLG6Y5bBZ8fh+cNCB+QNfaOScGdPFTl48MWC+1m&#10;fqepDq2IIewLVGBCGAopfWPIol+7gThy3260GCIcW6lHnGO47WWWJLm02HFsMDjQ3lBzq3+sguPV&#10;pFkz51N6Oed1tj8d3r6uF6VWT8vuFUSgJfyL/9xHrWDzEtfGM/EI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TfhzwgAAANwAAAAPAAAAAAAAAAAAAAAAAJgCAABkcnMvZG93&#10;bnJldi54bWxQSwUGAAAAAAQABAD1AAAAhwMAAAAA&#10;" strokeweight="2.25pt">
              <v:textbox inset="0,0,0,0">
                <w:txbxContent>
                  <w:p w:rsidR="003A3A56" w:rsidRPr="003A3A56" w:rsidRDefault="003A3A56" w:rsidP="00F82F04">
                    <w:pPr>
                      <w:rPr>
                        <w:rFonts w:ascii="Times New Roman" w:hAnsi="Times New Roman"/>
                        <w:sz w:val="30"/>
                        <w:szCs w:val="30"/>
                      </w:rPr>
                    </w:pPr>
                    <w:r w:rsidRPr="003A3A56">
                      <w:rPr>
                        <w:rFonts w:ascii="Times New Roman" w:hAnsi="Times New Roman"/>
                        <w:sz w:val="30"/>
                        <w:szCs w:val="30"/>
                      </w:rPr>
                      <w:t>Параметрлердің</w:t>
                    </w:r>
                  </w:p>
                  <w:p w:rsidR="003A3A56" w:rsidRPr="003A3A56" w:rsidRDefault="003A3A56" w:rsidP="00F82F04">
                    <w:pPr>
                      <w:rPr>
                        <w:rFonts w:ascii="Times New Roman" w:hAnsi="Times New Roman"/>
                        <w:sz w:val="30"/>
                        <w:szCs w:val="30"/>
                      </w:rPr>
                    </w:pPr>
                    <w:r w:rsidRPr="003A3A56">
                      <w:rPr>
                        <w:rFonts w:ascii="Times New Roman" w:hAnsi="Times New Roman"/>
                        <w:sz w:val="30"/>
                        <w:szCs w:val="30"/>
                      </w:rPr>
                      <w:t>және техникалық құралдардың құрылымын таңдау</w:t>
                    </w:r>
                  </w:p>
                </w:txbxContent>
              </v:textbox>
            </v:rect>
            <v:rect id="Rectangle 3292" o:spid="_x0000_s1029" style="position:absolute;left:3872;top:7774;width:2416;height:5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d6MUA&#10;AADcAAAADwAAAGRycy9kb3ducmV2LnhtbESPQWvCQBSE7wX/w/IEb3WTHIKmrlIERfTUtBa8PbKv&#10;2dDs25Bdk/jvu4VCj8PMfMNsdpNtxUC9bxwrSJcJCOLK6YZrBR/vh+cVCB+QNbaOScGDPOy2s6cN&#10;FtqN/EZDGWoRIewLVGBC6AopfWXIol+6jjh6X663GKLsa6l7HCPctjJLklxabDguGOxob6j6Lu9W&#10;welm0qwa8yG9XvIy258Px8/bVanFfHp9ARFoCv/hv/ZJK1it1/B7Jh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AV3oxQAAANwAAAAPAAAAAAAAAAAAAAAAAJgCAABkcnMv&#10;ZG93bnJldi54bWxQSwUGAAAAAAQABAD1AAAAigMAAAAA&#10;" strokeweight="2.25pt">
              <v:textbox inset="0,0,0,0">
                <w:txbxContent>
                  <w:p w:rsidR="003A3A56" w:rsidRPr="003A3A56" w:rsidRDefault="003A3A56" w:rsidP="00F82F04">
                    <w:pPr>
                      <w:spacing w:line="20" w:lineRule="atLeast"/>
                      <w:rPr>
                        <w:rFonts w:ascii="Times New Roman" w:hAnsi="Times New Roman"/>
                        <w:sz w:val="30"/>
                        <w:szCs w:val="30"/>
                      </w:rPr>
                    </w:pPr>
                    <w:r w:rsidRPr="003A3A56">
                      <w:rPr>
                        <w:rFonts w:ascii="Times New Roman" w:hAnsi="Times New Roman"/>
                        <w:sz w:val="30"/>
                        <w:szCs w:val="30"/>
                      </w:rPr>
                      <w:t>Жобалау нәтижелері</w:t>
                    </w:r>
                  </w:p>
                </w:txbxContent>
              </v:textbox>
            </v:rect>
            <v:line id="Line 3293" o:spid="_x0000_s1030" style="position:absolute;visibility:visible" from="2583,6816" to="2986,6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5/usQAAADcAAAADwAAAGRycy9kb3ducmV2LnhtbERPy2rCQBTdC/7DcIVuRCexIjZmIqIU&#10;2oJ9qLi+ZK5JMHMnZKaa9Os7i0KXh/NO152pxY1aV1lWEE8jEMS51RUXCk7H58kShPPIGmvLpKAn&#10;B+tsOEgx0fbOX3Q7+EKEEHYJKii9bxIpXV6SQTe1DXHgLrY16ANsC6lbvIdwU8tZFC2kwYpDQ4kN&#10;bUvKr4dvo+CNfnaL1/HHHuc+/jz3j+O4r96Vehh1mxUIT53/F/+5X7SCpyjMD2fCEZD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Dn+6xAAAANwAAAAPAAAAAAAAAAAA&#10;AAAAAKECAABkcnMvZG93bnJldi54bWxQSwUGAAAAAAQABAD5AAAAkgMAAAAA&#10;" strokeweight="2.25pt">
              <v:stroke endarrow="block"/>
            </v:lin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3294" o:spid="_x0000_s1031" type="#_x0000_t123" style="position:absolute;left:2992;top:6578;width:377;height:44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qzi8MA&#10;AADcAAAADwAAAGRycy9kb3ducmV2LnhtbESPQYvCMBSE7wv7H8Jb2MuiqR5krUYRQehBELv+gEfz&#10;TEubl9jEWv/9RljY4zAz3zDr7Wg7MVAfGscKZtMMBHHldMNGweXnMPkGESKyxs4xKXhSgO3m/W2N&#10;uXYPPtNQRiMShEOOCuoYfS5lqGqyGKbOEyfv6nqLMcneSN3jI8FtJ+dZtpAWG04LNXra11S15d0q&#10;mJeFxGEhi/0J/fnLmPbmj61Snx/jbgUi0hj/w3/tQitYZjN4nUlH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qzi8MAAADcAAAADwAAAAAAAAAAAAAAAACYAgAAZHJzL2Rv&#10;d25yZXYueG1sUEsFBgAAAAAEAAQA9QAAAIgDAAAAAA==&#10;" strokeweight="2.25pt"/>
            <v:line id="Line 3295" o:spid="_x0000_s1032" style="position:absolute;visibility:visible" from="3389,6816" to="3872,6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BEVsYAAADcAAAADwAAAGRycy9kb3ducmV2LnhtbESP3WrCQBSE74W+w3KE3ohuokU0dRWx&#10;FGpBW3/o9SF7TEKzZ0N2q4lP3xUEL4eZ+YaZLRpTijPVrrCsIB5EIIhTqwvOFBwP7/0JCOeRNZaW&#10;SUFLDhbzp84ME20vvKPz3mciQNglqCD3vkqkdGlOBt3AVsTBO9naoA+yzqSu8RLgppTDKBpLgwWH&#10;hRwrWuWU/u7/jIJPur6N172vDb74+PunHfXittgq9dxtlq8gPDX+Eb63P7SCaTSE25lwBOT8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QRFbGAAAA3AAAAA8AAAAAAAAA&#10;AAAAAAAAoQIAAGRycy9kb3ducmV2LnhtbFBLBQYAAAAABAAEAPkAAACUAwAAAAA=&#10;" strokeweight="2.25pt">
              <v:stroke endarrow="block"/>
            </v:line>
            <v:line id="Line 3296" o:spid="_x0000_s1033" style="position:absolute;visibility:visible" from="6288,6816" to="7254,6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zhzcYAAADcAAAADwAAAGRycy9kb3ducmV2LnhtbESP3WrCQBSE74W+w3IEb0Q30SKaukqp&#10;CG1BW3/o9SF7TEKzZ0N21aRP7xYEL4eZ+YaZLxtTigvVrrCsIB5GIIhTqwvOFBwP68EUhPPIGkvL&#10;pKAlB8vFU2eOibZX3tFl7zMRIOwSVJB7XyVSujQng25oK+LgnWxt0AdZZ1LXeA1wU8pRFE2kwYLD&#10;Qo4VveWU/u7PRsEn/a0mH/2vDT77+PunHffjttgq1es2ry8gPDX+Eb6337WCWTSG/zPhCMjF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c4c3GAAAA3AAAAA8AAAAAAAAA&#10;AAAAAAAAoQIAAGRycy9kb3ducmV2LnhtbFBLBQYAAAAABAAEAPkAAACUAwAAAAA=&#10;" strokeweight="2.25pt">
              <v:stroke endarrow="block"/>
            </v:line>
            <v:line id="Line 3297" o:spid="_x0000_s1034" style="position:absolute;visibility:visible" from="6751,6805" to="6751,8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WWRMMAAADcAAAADwAAAGRycy9kb3ducmV2LnhtbESPQWsCMRSE7wX/Q3hCbzWxLKWuRhFB&#10;2IMe3IpeH5vnZnHzsm5S3f57Uyj0OMzMN8xiNbhW3KkPjWcN04kCQVx503Ct4fi1ffsEESKywdYz&#10;afihAKvl6GWBufEPPtC9jLVIEA45arAxdrmUobLkMEx8R5y8i+8dxiT7WpoeHwnuWvmu1Id02HBa&#10;sNjRxlJ1Lb+dhmxfWHMedmF3UMWJmlu2uZVe69fxsJ6DiDTE//BfuzAaZiqD3zPpCM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FlkTDAAAA3AAAAA8AAAAAAAAAAAAA&#10;AAAAoQIAAGRycy9kb3ducmV2LnhtbFBLBQYAAAAABAAEAPkAAACRAwAAAAA=&#10;" strokeweight="2.25pt"/>
            <v:line id="Line 3298" o:spid="_x0000_s1035" style="position:absolute;flip:x;visibility:visible" from="6288,8057" to="677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gxW8MAAADcAAAADwAAAGRycy9kb3ducmV2LnhtbESPQYvCMBSE78L+h/CEvYimXVDXapRF&#10;UMpeRF3w+mieTbF5KU3U+u+NsOBxmJlvmMWqs7W4UesrxwrSUQKCuHC64lLB33Ez/AbhA7LG2jEp&#10;eJCH1fKjt8BMuzvv6XYIpYgQ9hkqMCE0mZS+MGTRj1xDHL2zay2GKNtS6hbvEW5r+ZUkE2mx4rhg&#10;sKG1oeJyuFoFk3Q3zvOj8ds1XUL1ezLTQWqU+ux3P3MQgbrwDv+3c61glozhdSYeAbl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IMVvDAAAA3AAAAA8AAAAAAAAAAAAA&#10;AAAAoQIAAGRycy9kb3ducmV2LnhtbFBLBQYAAAAABAAEAPkAAACRAwAAAAA=&#10;" strokeweight="2.25pt">
              <v:stroke endarrow="block"/>
            </v:line>
            <v:line id="Line 3299" o:spid="_x0000_s1036" style="position:absolute;flip:x;visibility:visible" from="3147,8070" to="3872,8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VyVsgAAADcAAAADwAAAGRycy9kb3ducmV2LnhtbESPQWsCMRCF74L/IUyhl1ITi2hdjSK2&#10;tQpS6OrB43Qz7i5uJssm1fXfN0LB4+PN+9686by1lThT40vHGvo9BYI4c6bkXMN+9/H8CsIHZIOV&#10;Y9JwJQ/zWbczxcS4C3/TOQ25iBD2CWooQqgTKX1WkEXfczVx9I6usRiibHJpGrxEuK3ki1JDabHk&#10;2FBgTcuCslP6a+Mbb4Pd5vrzuRp9vS+z7XEzeFLrg9aPD+1iAiJQG+7H/+m10TBWQ7iNiQSQs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3VyVsgAAADcAAAADwAAAAAA&#10;AAAAAAAAAAChAgAAZHJzL2Rvd25yZXYueG1sUEsFBgAAAAAEAAQA+QAAAJYDAAAAAA==&#10;" strokeweight="2.25pt"/>
            <v:line id="Line 3300" o:spid="_x0000_s1037" style="position:absolute;flip:y;visibility:visible" from="3167,7053" to="3168,8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YKt8QAAADcAAAADwAAAGRycy9kb3ducmV2LnhtbESPT4vCMBTE78J+h/AWvMiadkFdq1EW&#10;YaV4Ef+A10fzbIrNS2myWr+9EQSPw8z8hpkvO1uLK7W+cqwgHSYgiAunKy4VHA9/Xz8gfEDWWDsm&#10;BXfysFx89OaYaXfjHV33oRQRwj5DBSaEJpPSF4Ys+qFriKN3dq3FEGVbSt3iLcJtLb+TZCwtVhwX&#10;DDa0MlRc9v9WwTjdjvL8YPx6RZdQbU5mMkiNUv3P7ncGIlAX3uFXO9cKpskEnmfiEZ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Vgq3xAAAANwAAAAPAAAAAAAAAAAA&#10;AAAAAKECAABkcnMvZG93bnJldi54bWxQSwUGAAAAAAQABAD5AAAAkgMAAAAA&#10;" strokeweight="2.25pt">
              <v:stroke endarrow="block"/>
            </v:line>
            <v:rect id="Rectangle 3301" o:spid="_x0000_s1038" style="position:absolute;left:1215;top:8514;width:5958;height:8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9Z0cMA&#10;AADcAAAADwAAAGRycy9kb3ducmV2LnhtbERPy2oCMRTdF/oP4RbclE6iQhmnRpGCbTcuOrpweTu5&#10;88DJzZCkOu3Xm4Xg8nDey/Voe3EmHzrHGqaZAkFcOdNxo+Gw377kIEJENtg7Jg1/FGC9enxYYmHc&#10;hb/pXMZGpBAOBWpoYxwKKUPVksWQuYE4cbXzFmOCvpHG4yWF217OlHqVFjtODS0O9N5SdSp/rYaP&#10;Z8T5zs8/lS/zzeK/Ovwc65PWk6dx8wYi0hjv4pv7y2hYqLQ2nUlH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9Z0cMAAADcAAAADwAAAAAAAAAAAAAAAACYAgAAZHJzL2Rv&#10;d25yZXYueG1sUEsFBgAAAAAEAAQA9QAAAIgDAAAAAA==&#10;" strokecolor="white">
              <v:stroke dashstyle="1 1" endcap="round"/>
              <v:textbox>
                <w:txbxContent>
                  <w:p w:rsidR="003A3A56" w:rsidRPr="003A3A56" w:rsidRDefault="003A3A56" w:rsidP="00F82F04">
                    <w:pPr>
                      <w:spacing w:line="20" w:lineRule="atLeast"/>
                      <w:rPr>
                        <w:rFonts w:ascii="Times New Roman" w:hAnsi="Times New Roman"/>
                        <w:sz w:val="30"/>
                        <w:szCs w:val="30"/>
                      </w:rPr>
                    </w:pPr>
                    <w:r w:rsidRPr="003A3A56">
                      <w:rPr>
                        <w:rFonts w:ascii="Times New Roman" w:hAnsi="Times New Roman"/>
                        <w:sz w:val="30"/>
                        <w:szCs w:val="30"/>
                      </w:rPr>
                      <w:t>Сурет 1.1. Жобалаудың кері байланысты үрдіс ретінде қарастырылуы</w:t>
                    </w:r>
                  </w:p>
                </w:txbxContent>
              </v:textbox>
            </v:rect>
          </v:group>
        </w:pict>
      </w: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567"/>
        <w:jc w:val="both"/>
        <w:rPr>
          <w:rFonts w:ascii="Times New Roman" w:eastAsia="Times New Roman" w:hAnsi="Times New Roman" w:cs="Times New Roman"/>
          <w:color w:val="000000"/>
          <w:sz w:val="30"/>
          <w:szCs w:val="30"/>
          <w:lang w:eastAsia="ru-RU"/>
        </w:rPr>
      </w:pP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Техникалық тапсырма жобалау нәтижелерімен салыстырылатын кірістерді қалыптастырады. Егер сол кірістердің техникалық </w:t>
      </w:r>
      <w:r w:rsidRPr="00F82F04">
        <w:rPr>
          <w:rFonts w:eastAsia="Times New Roman"/>
          <w:lang w:eastAsia="ru-RU"/>
        </w:rPr>
        <w:lastRenderedPageBreak/>
        <w:t xml:space="preserve">талаптардан ауытқуы бар болса, жобалау циклі берілген шектер аумағына енбейінше қайталана береді. </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Жобалау үрдісі, бір-бірімен өз-ара әрекет жасайтын жобалаушылар және жобалауға қажет техникалық құралдар қосындысын құрайтын  жобалау жүйесі арқылы іске асырылады. Негізінде, жобалау жүйелері қойылған мақсатқа жету үшін ақпаратты қабылдау, жинақтау, бару, қайта өңдеу және қолдануды талап ететін күрделі адам-машиналық көп контурлы, көп өлшемді кері байланысты басқару жүйелері ретінде қарастырылуы мүмкін. Олар қандай да бір тиімділеу критериіне бағынуы тиіс, мысалы жобаланған жүйенің шектелген шығындардағы ең аз ұзақтылығы немесе ең көп жылдамдылығы критериі, немесе жылдам өтелу критериі және т.с.с.</w:t>
      </w:r>
    </w:p>
    <w:p w:rsidR="00F82F04" w:rsidRPr="00F82F04" w:rsidRDefault="00032B8E" w:rsidP="000119D3">
      <w:pPr>
        <w:spacing w:line="242" w:lineRule="auto"/>
        <w:ind w:firstLine="340"/>
        <w:jc w:val="both"/>
        <w:rPr>
          <w:rFonts w:ascii="Times New Roman" w:eastAsia="Times New Roman" w:hAnsi="Times New Roman" w:cs="Times New Roman"/>
          <w:sz w:val="30"/>
          <w:szCs w:val="30"/>
          <w:lang w:eastAsia="ru-RU"/>
        </w:rPr>
      </w:pPr>
      <w:r>
        <w:rPr>
          <w:rFonts w:ascii="Times New Roman" w:eastAsia="Times New Roman" w:hAnsi="Times New Roman" w:cs="Times New Roman"/>
          <w:noProof/>
          <w:sz w:val="30"/>
          <w:szCs w:val="30"/>
          <w:lang w:val="ru-RU" w:eastAsia="ru-RU"/>
        </w:rPr>
        <w:pict>
          <v:group id="Group 3302" o:spid="_x0000_s1039" style="position:absolute;left:0;text-align:left;margin-left:31.9pt;margin-top:7.85pt;width:430.85pt;height:365.65pt;z-index:253268992" coordorigin="1541,6132" coordsize="8617,7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">
            <v:line id="Line 3303" o:spid="_x0000_s1040" style="position:absolute;visibility:visible" from="2939,8636" to="3405,10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VZYcEAAADcAAAADwAAAGRycy9kb3ducmV2LnhtbERPz2vCMBS+D/Y/hDfYbU3VIqUzighC&#10;D+7QOrbro3k2xealNlG7/345CB4/vt+rzWR7caPRd44VzJIUBHHjdMetgu/j/iMH4QOyxt4xKfgj&#10;D5v168sKC+3uXNGtDq2IIewLVGBCGAopfWPIok/cQBy5kxsthgjHVuoR7zHc9nKepktpsePYYHCg&#10;naHmXF+tguyrNPp3OvhDlZY/1F2y3aV2Sr2/TdtPEIGm8BQ/3KVWkC/i2ngmHgG5/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xVlhwQAAANwAAAAPAAAAAAAAAAAAAAAA&#10;AKECAABkcnMvZG93bnJldi54bWxQSwUGAAAAAAQABAD5AAAAjwMAAAAA&#10;" strokeweight="2.25pt"/>
            <v:line id="Line 3304" o:spid="_x0000_s1041" style="position:absolute;flip:x;visibility:visible" from="1774,8636" to="2240,10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cjBMgAAADcAAAADwAAAGRycy9kb3ducmV2LnhtbESPQWvCQBCF74L/YZlCL6IbW6k2dRWx&#10;rUaQQrUHj2N2TILZ2ZDdxvjvuwXB4+PN+9686bw1pWiodoVlBcNBBII4tbrgTMHP/rM/AeE8ssbS&#10;Mim4koP5rNuZYqzthb+p2flMBAi7GBXk3lexlC7NyaAb2Io4eCdbG/RB1pnUNV4C3JTyKYpepMGC&#10;Q0OOFS1zSs+7XxPeeB/tN9fjejX++lim29Nm1IuSg1KPD+3iDYSn1t+Pb+lEK5g8v8L/mEAAOfs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mcjBMgAAADcAAAADwAAAAAA&#10;AAAAAAAAAAChAgAAZHJzL2Rvd25yZXYueG1sUEsFBgAAAAAEAAQA+QAAAJYDAAAAAA==&#10;" strokeweight="2.25pt"/>
            <v:line id="Line 3305" o:spid="_x0000_s1042" style="position:absolute;flip:x;visibility:visible" from="2939,6712" to="5503,8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v55McAAADcAAAADwAAAGRycy9kb3ducmV2LnhtbESPwWrCQBCG7wXfYRnBi9RNS7CSuorY&#10;WhWkUO2hx2l2TILZ2ZDdanx75yD0OPzzf/PNdN65Wp2pDZVnA0+jBBRx7m3FhYHvw+pxAipEZIu1&#10;ZzJwpQDzWe9hipn1F/6i8z4WSiAcMjRQxthkWoe8JIdh5BtiyY6+dRhlbAttW7wI3NX6OUnG2mHF&#10;cqHEhpYl5af9nxONt/Swvf6uP14+35f57rhNh8nmx5hBv1u8gorUxf/le3tjDUxS0ZdnhAB6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nkxwAAANwAAAAPAAAAAAAA&#10;AAAAAAAAAKECAABkcnMvZG93bnJldi54bWxQSwUGAAAAAAQABAD5AAAAlQMAAAAA&#10;" strokeweight="2.25pt"/>
            <v:line id="Line 3306" o:spid="_x0000_s1043" style="position:absolute;visibility:visible" from="2240,8700" to="2241,8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KQfMUAAADcAAAADwAAAGRycy9kb3ducmV2LnhtbESPQWvCQBSE74X+h+UVeqsbpahEVymC&#10;tgURqkGvj+xrEsy+DbtrkvrrXUHocZiZb5j5sje1aMn5yrKC4SABQZxbXXGhIDus36YgfEDWWFsm&#10;BX/kYbl4fppjqm3HP9TuQyEihH2KCsoQmlRKn5dk0A9sQxy9X+sMhihdIbXDLsJNLUdJMpYGK44L&#10;JTa0Kik/7y9GwfaSbT773eTc7tzpus2+O3cMnVKvL/3HDESgPvyHH+0vrWD6PoT7mXg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tKQfMUAAADcAAAADwAAAAAAAAAA&#10;AAAAAAChAgAAZHJzL2Rvd25yZXYueG1sUEsFBgAAAAAEAAQA+QAAAJMDAAAAAA==&#10;" strokeweight="3pt">
              <v:stroke startarrow="oval" endarrow="oval"/>
            </v:line>
            <v:line id="Line 3307" o:spid="_x0000_s1044" style="position:absolute;visibility:visible" from="2938,8699" to="2939,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AOC8UAAADcAAAADwAAAGRycy9kb3ducmV2LnhtbESPQWvCQBSE74L/YXlCb7pRpJXoKiK0&#10;tiBCNej1kX0mwezbsLsmaX99t1DocZiZb5jVpje1aMn5yrKC6SQBQZxbXXGhIDu/jhcgfEDWWFsm&#10;BV/kYbMeDlaYatvxJ7WnUIgIYZ+igjKEJpXS5yUZ9BPbEEfvZp3BEKUrpHbYRbip5SxJnqXBiuNC&#10;iQ3tSsrvp4dRcHhkb/v++HJvj+76fcg+OncJnVJPo367BBGoD//hv/a7VrCYz+D3TDwCc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gAOC8UAAADcAAAADwAAAAAAAAAA&#10;AAAAAAChAgAAZHJzL2Rvd25yZXYueG1sUEsFBgAAAAAEAAQA+QAAAJMDAAAAAA==&#10;" strokeweight="3pt">
              <v:stroke startarrow="oval" endarrow="oval"/>
            </v:line>
            <v:line id="Line 3308" o:spid="_x0000_s1045" style="position:absolute;visibility:visible" from="1774,8699" to="3522,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e4bcQAAADcAAAADwAAAGRycy9kb3ducmV2LnhtbESPwWrDMBBE74X8g9hCbo3cxpTgRgnF&#10;EPDBPcQNyXWxtpaptXIs1Xb/vioEchxm5g2z3c+2EyMNvnWs4HmVgCCunW65UXD6PDxtQPiArLFz&#10;TAp+ycN+t3jYYqbdxEcaq9CICGGfoQITQp9J6WtDFv3K9cTR+3KDxRDl0Eg94BThtpMvSfIqLbYc&#10;Fwz2lBuqv6sfqyD9KIy+zKUvj0lxpvaa5tfKKbV8nN/fQASawz18axdawSZdw/+ZeAT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Z7htxAAAANwAAAAPAAAAAAAAAAAA&#10;AAAAAKECAABkcnMvZG93bnJldi54bWxQSwUGAAAAAAQABAD5AAAAkgMAAAAA&#10;" strokeweight="2.25pt"/>
            <v:line id="Line 3309" o:spid="_x0000_s1046" style="position:absolute;visibility:visible" from="5619,6712" to="5620,8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gGcMAAADcAAAADwAAAGRycy9kb3ducmV2LnhtbESPQYvCMBSE78L+h/AW9mbTlSLSNYoI&#10;Cz24B6vo9dG8bYrNS22i1n9vBMHjMDPfMPPlYFtxpd43jhV8JykI4srphmsF+93veAbCB2SNrWNS&#10;cCcPy8XHaI65djfe0rUMtYgQ9jkqMCF0uZS+MmTRJ64jjt6/6y2GKPta6h5vEW5bOUnTqbTYcFww&#10;2NHaUHUqL1ZB9lcYfRw2frNNiwM152x9Lp1SX5/D6gdEoCG8w692oRXMsgyeZ+IR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6OIBnDAAAA3AAAAA8AAAAAAAAAAAAA&#10;AAAAoQIAAGRycy9kb3ducmV2LnhtbFBLBQYAAAAABAAEAPkAAACRAwAAAAA=&#10;" strokeweight="2.25pt"/>
            <v:line id="Line 3310" o:spid="_x0000_s1047" style="position:absolute;visibility:visible" from="5736,6712" to="8183,8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KFgsMAAADcAAAADwAAAGRycy9kb3ducmV2LnhtbESPQYvCMBSE78L+h/CEvWmqVJFqFBEW&#10;etCDVXavj+bZFJuX2kTt/nsjLOxxmJlvmNWmt414UOdrxwom4wQEcel0zZWC8+lrtADhA7LGxjEp&#10;+CUPm/XHYIWZdk8+0qMIlYgQ9hkqMCG0mZS+NGTRj11LHL2L6yyGKLtK6g6fEW4bOU2SubRYc1ww&#10;2NLOUHkt7lZBesiN/un3fn9M8m+qb+nuVjilPof9dgkiUB/+w3/tXCtYpDN4n4lHQK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ChYLDAAAA3AAAAA8AAAAAAAAAAAAA&#10;AAAAoQIAAGRycy9kb3ducmV2LnhtbFBLBQYAAAAABAAEAPkAAACRAwAAAAA=&#10;" strokeweight="2.25pt"/>
            <v:line id="Line 3311" o:spid="_x0000_s1048" style="position:absolute;visibility:visible" from="4338,8635" to="6668,8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Ab9cIAAADcAAAADwAAAGRycy9kb3ducmV2LnhtbESPQYvCMBSE7wv+h/CEva2pUkSqUUQQ&#10;etCDVfT6aJ5NsXmpTdTuvzfCwh6HmfmGWax624gndb52rGA8SkAQl07XXCk4Hbc/MxA+IGtsHJOC&#10;X/KwWg6+Fphp9+IDPYtQiQhhn6ECE0KbSelLQxb9yLXE0bu6zmKIsquk7vAV4baRkySZSos1xwWD&#10;LW0MlbfiYRWk+9zoS7/zu0OSn6m+p5t74ZT6HvbrOYhAffgP/7VzrWCWTuFzJh4BuX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RAb9cIAAADcAAAADwAAAAAAAAAAAAAA&#10;AAChAgAAZHJzL2Rvd25yZXYueG1sUEsFBgAAAAAEAAQA+QAAAJADAAAAAA==&#10;" strokeweight="2.25pt"/>
            <v:line id="Line 3312" o:spid="_x0000_s1049" style="position:absolute;visibility:visible" from="5619,6712" to="5620,6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tHOMYAAADcAAAADwAAAGRycy9kb3ducmV2LnhtbESPT2vCQBTE74LfYXmCF9GNtv4huopI&#10;BelBaPTi7ZF9JtHs25Bdk/TbdwuFHoeZ+Q2z2XWmFA3VrrCsYDqJQBCnVhecKbhejuMVCOeRNZaW&#10;ScE3Odht+70Nxtq2/EVN4jMRIOxiVJB7X8VSujQng25iK+Lg3W1t0AdZZ1LX2Aa4KeUsihbSYMFh&#10;IceKDjmlz+RlFDQfx0NCnqLPx/n01pb30W02Pys1HHT7NQhPnf8P/7VPWsHqfQm/Z8IRkN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7RzjGAAAA3AAAAA8AAAAAAAAA&#10;AAAAAAAAoQIAAGRycy9kb3ducmV2LnhtbFBLBQYAAAAABAAEAPkAAACUAwAAAAA=&#10;" strokeweight="4.25pt">
              <v:stroke startarrow="oval" endarrow="oval"/>
            </v:line>
            <v:line id="Line 3313" o:spid="_x0000_s1050" style="position:absolute;visibility:visible" from="4804,8636" to="4805,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54cIAAADcAAAADwAAAGRycy9kb3ducmV2LnhtbERPy4rCMBTdC/5DuII7TRUZpWOUQXAe&#10;IIJanO2ludMWm5uSxLYzXz9ZCC4P573e9qYWLTlfWVYwmyYgiHOrKy4UZJf9ZAXCB2SNtWVS8Ese&#10;tpvhYI2pth2fqD2HQsQQ9ikqKENoUil9XpJBP7UNceR+rDMYInSF1A67GG5qOU+SF2mw4thQYkO7&#10;kvLb+W4UHO7Z+0d/XN7ao/v+O2RfnbuGTqnxqH97BRGoD0/xw/2pFawWcW08E4+A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54cIAAADcAAAADwAAAAAAAAAAAAAA&#10;AAChAgAAZHJzL2Rvd25yZXYueG1sUEsFBgAAAAAEAAQA+QAAAJADAAAAAA==&#10;" strokeweight="3pt">
              <v:stroke startarrow="oval" endarrow="oval"/>
            </v:line>
            <v:line id="Line 3314" o:spid="_x0000_s1051" style="position:absolute;visibility:visible" from="5619,8636" to="5620,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ScesYAAADcAAAADwAAAGRycy9kb3ducmV2LnhtbESPQWvCQBSE7wX/w/IEb3VTkdZGVykF&#10;tYIItaFeH9nXJJh9G3bXJPrru0Khx2FmvmEWq97UoiXnK8sKnsYJCOLc6ooLBdnX+nEGwgdkjbVl&#10;UnAlD6vl4GGBqbYdf1J7DIWIEPYpKihDaFIpfV6SQT+2DXH0fqwzGKJ0hdQOuwg3tZwkybM0WHFc&#10;KLGh95Ly8/FiFOwv2WbbH17O7cGdbvts17nv0Ck1GvZvcxCB+vAf/mt/aAWz6Svcz8Qj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knHrGAAAA3AAAAA8AAAAAAAAA&#10;AAAAAAAAoQIAAGRycy9kb3ducmV2LnhtbFBLBQYAAAAABAAEAPkAAACUAwAAAAA=&#10;" strokeweight="3pt">
              <v:stroke startarrow="oval" endarrow="oval"/>
            </v:line>
            <v:line id="Line 3315" o:spid="_x0000_s1052" style="position:absolute;visibility:visible" from="6434,8636" to="6435,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ejOsIAAADcAAAADwAAAGRycy9kb3ducmV2LnhtbERPy4rCMBTdC/5DuII7TRUcpWOUQXAe&#10;IIJanO2ludMWm5uSxLYzXz9ZCC4P573e9qYWLTlfWVYwmyYgiHOrKy4UZJf9ZAXCB2SNtWVS8Ese&#10;tpvhYI2pth2fqD2HQsQQ9ikqKENoUil9XpJBP7UNceR+rDMYInSF1A67GG5qOU+SF2mw4thQYkO7&#10;kvLb+W4UHO7Z+0d/XN7ao/v+O2RfnbuGTqnxqH97BRGoD0/xw/2pFawWcX48E4+A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EejOsIAAADcAAAADwAAAAAAAAAAAAAA&#10;AAChAgAAZHJzL2Rvd25yZXYueG1sUEsFBgAAAAAEAAQA+QAAAJADAAAAAA==&#10;" strokeweight="3pt">
              <v:stroke startarrow="oval" endarrow="oval"/>
            </v:line>
            <v:line id="Line 3316" o:spid="_x0000_s1053" style="position:absolute;visibility:visible" from="8183,8443" to="8184,8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sGocUAAADcAAAADwAAAGRycy9kb3ducmV2LnhtbESPQWvCQBSE74X+h+UVeqsbhapEVymC&#10;tgURqkGvj+xrEsy+DbtrkvrrXUHocZiZb5j5sje1aMn5yrKC4SABQZxbXXGhIDus36YgfEDWWFsm&#10;BX/kYbl4fppjqm3HP9TuQyEihH2KCsoQmlRKn5dk0A9sQxy9X+sMhihdIbXDLsJNLUdJMpYGK44L&#10;JTa0Kik/7y9GwfaSbT773eTc7tzpus2+O3cMnVKvL/3HDESgPvyHH+0vrWD6PoT7mXg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wsGocUAAADcAAAADwAAAAAAAAAA&#10;AAAAAAChAgAAZHJzL2Rvd25yZXYueG1sUEsFBgAAAAAEAAQA+QAAAJMDAAAAAA==&#10;" strokeweight="3pt">
              <v:stroke startarrow="oval" endarrow="oval"/>
            </v:line>
            <v:line id="Line 3317" o:spid="_x0000_s1054" style="position:absolute;visibility:visible" from="8881,8442" to="8882,8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9mY1sUAAADcAAAADwAAAGRycy9kb3ducmV2LnhtbESPQWvCQBSE74L/YXlCb7pRsJXoKiK0&#10;tiBCNej1kX0mwezbsLsmaX99t1DocZiZb5jVpje1aMn5yrKC6SQBQZxbXXGhIDu/jhcgfEDWWFsm&#10;BV/kYbMeDlaYatvxJ7WnUIgIYZ+igjKEJpXS5yUZ9BPbEEfvZp3BEKUrpHbYRbip5SxJnqXBiuNC&#10;iQ3tSsrvp4dRcHhkb/v++HJvj+76fcg+OncJnVJPo367BBGoD//hv/a7VrCYz+D3TDwCc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9mY1sUAAADcAAAADwAAAAAAAAAA&#10;AAAAAAChAgAAZHJzL2Rvd25yZXYueG1sUEsFBgAAAAAEAAQA+QAAAJMDAAAAAA==&#10;" strokeweight="3pt">
              <v:stroke startarrow="oval" endarrow="oval"/>
            </v:line>
            <v:line id="Line 3318" o:spid="_x0000_s1055" style="position:absolute;visibility:visible" from="7717,8443" to="9348,8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4usMMAAADcAAAADwAAAGRycy9kb3ducmV2LnhtbESPQYvCMBSE7wv+h/CEva2propUo4gg&#10;9OAerKLXR/Nsis1LbbLa/fcbQfA4zMw3zGLV2VrcqfWVYwXDQQKCuHC64lLB8bD9moHwAVlj7ZgU&#10;/JGH1bL3scBUuwfv6Z6HUkQI+xQVmBCaVEpfGLLoB64hjt7FtRZDlG0pdYuPCLe1HCXJVFqsOC4Y&#10;bGhjqLjmv1bB+Ccz+tzt/G6fZCeqbuPNLXdKffa79RxEoC68w692phXMJt/wPBOP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S+LrDDAAAA3AAAAA8AAAAAAAAAAAAA&#10;AAAAoQIAAGRycy9kb3ducmV2LnhtbFBLBQYAAAAABAAEAPkAAACRAwAAAAA=&#10;" strokeweight="2.25pt"/>
            <v:line id="Line 3319" o:spid="_x0000_s1056" style="position:absolute;flip:x;visibility:visible" from="4804,8636" to="5619,11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lpOsgAAADcAAAADwAAAGRycy9kb3ducmV2LnhtbESPT2vCQBDF70K/wzKFXopuLKmVmFVE&#10;basgBbWHHsfs5A9mZ0N21fjtu4WCx8eb93vz0llnanGh1lWWFQwHEQjizOqKCwXfh/f+GITzyBpr&#10;y6TgRg5m04deiom2V97RZe8LESDsElRQet8kUrqsJINuYBvi4OW2NeiDbAupW7wGuKnlSxSNpMGK&#10;Q0OJDS1Kyk77swlvLOPD5nb8/Hj7Wi2ybb6Jn6P1j1JPj918AsJT5+/H/+m1VjB+jeFvTCCAn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blpOsgAAADcAAAADwAAAAAA&#10;AAAAAAAAAAChAgAAZHJzL2Rvd25yZXYueG1sUEsFBgAAAAAEAAQA+QAAAJYDAAAAAA==&#10;" strokeweight="2.25pt"/>
            <v:line id="Line 3320" o:spid="_x0000_s1057" style="position:absolute;flip:y;visibility:visible" from="4338,11457" to="4339,11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tTwMUAAADcAAAADwAAAGRycy9kb3ducmV2LnhtbESPQWvCQBSE74L/YXmFXqRuFCwhzRqC&#10;ohQKhUbb82v2NQnNvg27W43/visIHoeZ+YbJi9H04kTOd5YVLOYJCOLa6o4bBcfD7ikF4QOyxt4y&#10;KbiQh2I9neSYaXvmDzpVoRERwj5DBW0IQyalr1sy6Od2II7ej3UGQ5SukdrhOcJNL5dJ8iwNdhwX&#10;Whxo01L9W/0ZBfvtfvYemr60+qtK3WX79rnsvpV6fBjLFxCBxnAP39qvWkG6WsH1TDwCcv0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tTwMUAAADcAAAADwAAAAAAAAAA&#10;AAAAAAChAgAAZHJzL2Rvd25yZXYueG1sUEsFBgAAAAAEAAQA+QAAAJMDAAAAAA==&#10;" strokeweight="3pt">
              <v:stroke startarrow="oval" endarrow="oval"/>
            </v:line>
            <v:line id="Line 3321" o:spid="_x0000_s1058" style="position:absolute;visibility:visible" from="5270,11521" to="5271,1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Ke1cYAAADcAAAADwAAAGRycy9kb3ducmV2LnhtbESPQWvCQBSE74L/YXlCb7qxUCvRVYrQ&#10;1oIIpqFeH9nXJJh9G3bXJPbXdwsFj8PMfMOst4NpREfO15YVzGcJCOLC6ppLBfnn63QJwgdkjY1l&#10;UnAjD9vNeLTGVNueT9RloRQRwj5FBVUIbSqlLyoy6Ge2JY7et3UGQ5SulNphH+GmkY9JspAGa44L&#10;Fba0q6i4ZFej4HDN396H4/OlO7rzzyH/6N1X6JV6mAwvKxCBhnAP/7f3WsHyaQF/Z+IR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intXGAAAA3AAAAA8AAAAAAAAA&#10;AAAAAAAAoQIAAGRycy9kb3ducmV2LnhtbFBLBQYAAAAABAAEAPkAAACUAwAAAAA=&#10;" strokeweight="3pt">
              <v:stroke startarrow="oval" endarrow="oval"/>
            </v:line>
            <v:line id="Line 3322" o:spid="_x0000_s1059" style="position:absolute;flip:x;visibility:visible" from="4338,8636" to="4804,9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v3TcgAAADcAAAADwAAAGRycy9kb3ducmV2LnhtbESPS2sCQRCE74H8h6EDXkRnFV9sHCWo&#10;iQoi+Dh47Oy0u0t2epadUdd/7whCjkV1fdU1ntamEFeqXG5ZQacdgSBOrM45VXA8fLdGIJxH1lhY&#10;JgV3cjCdvL+NMdb2xju67n0qAoRdjAoy78tYSpdkZNC1bUkcvLOtDPogq1TqCm8BbgrZjaKBNJhz&#10;aMiwpFlGyd/+YsIb895hff9d/gy3i1myOa97zWh1UqrxUX99gvBU+//jV3qlFYz6Q3iOCQSQkw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Wv3TcgAAADcAAAADwAAAAAA&#10;AAAAAAAAAAChAgAAZHJzL2Rvd25yZXYueG1sUEsFBgAAAAAEAAQA+QAAAJYDAAAAAA==&#10;" strokeweight="2.25pt"/>
            <v:line id="Line 3323" o:spid="_x0000_s1060" style="position:absolute;visibility:visible" from="5619,8636" to="5969,9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8wb8AAADcAAAADwAAAGRycy9kb3ducmV2LnhtbERPTYvCMBC9L/gfwgje1lRxRapRRBB6&#10;0INV9Do0Y1NsJrWJWv/95iB4fLzvxaqztXhS6yvHCkbDBARx4XTFpYLTcfs7A+EDssbaMSl4k4fV&#10;svezwFS7Fx/omYdSxBD2KSowITSplL4wZNEPXUMcuatrLYYI21LqFl8x3NZynCRTabHi2GCwoY2h&#10;4pY/rILJPjP60u387pBkZ6ruk809d0oN+t16DiJQF77ijzvTCmZ/cW08E4+AXP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q8wb8AAADcAAAADwAAAAAAAAAAAAAAAACh&#10;AgAAZHJzL2Rvd25yZXYueG1sUEsFBgAAAAAEAAQA+QAAAI0DAAAAAA==&#10;" strokeweight="2.25pt"/>
            <v:line id="Line 3324" o:spid="_x0000_s1061" style="position:absolute;visibility:visible" from="6435,8635" to="6901,9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YZWsUAAADcAAAADwAAAGRycy9kb3ducmV2LnhtbESPQWvCQBSE7wX/w/KE3urGkhaNriJC&#10;IYf0kLTo9ZF9ZoPZtzG7Nem/7xYKPQ4z8w2z3U+2E3cafOtYwXKRgCCunW65UfD58fa0AuEDssbO&#10;MSn4Jg/73exhi5l2I5d0r0IjIoR9hgpMCH0mpa8NWfQL1xNH7+IGiyHKoZF6wDHCbSefk+RVWmw5&#10;Lhjs6WiovlZfVkH6nht9ngpflEl+ovaWHm+VU+pxPh02IAJN4T/81861gtXLGn7Px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YZWsUAAADcAAAADwAAAAAAAAAA&#10;AAAAAAChAgAAZHJzL2Rvd25yZXYueG1sUEsFBgAAAAAEAAQA+QAAAJMDAAAAAA==&#10;" strokeweight="2.25pt"/>
            <v:line id="Line 3325" o:spid="_x0000_s1062" style="position:absolute;flip:x;visibility:visible" from="7367,8442" to="8183,10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6lhMcAAADcAAAADwAAAGRycy9kb3ducmV2LnhtbESPTWvCQBCG74L/YZlCL1I3LaKSukqx&#10;9QukUO2hx2l2TILZ2ZBdNf575yB4HN55n3lmMmtdpc7UhNKzgdd+Aoo487bk3MDvfvEyBhUissXK&#10;Mxm4UoDZtNuZYGr9hX/ovIu5EgiHFA0UMdap1iEryGHo+5pYsoNvHEYZm1zbBi8Cd5V+S5Khdliy&#10;XCiwpnlB2XF3cqLxOdhvrv+r5ej7a55tD5tBL1n/GfP81H68g4rUxsfyvb22BsZD0ZdnhAB6e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7qWExwAAANwAAAAPAAAAAAAA&#10;AAAAAAAAAKECAABkcnMvZG93bnJldi54bWxQSwUGAAAAAAQABAD5AAAAlQMAAAAA&#10;" strokeweight="2.25pt"/>
            <v:line id="Line 3326" o:spid="_x0000_s1063" style="position:absolute;flip:x;visibility:visible" from="8300,8443" to="8882,10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IAH8gAAADcAAAADwAAAGRycy9kb3ducmV2LnhtbESPT2vCQBDF7wW/wzJCL2I2FrGSugnF&#10;/lMogsZDj2N2TILZ2ZDdavz2XUHo8fHm/d68RdabRpypc7VlBZMoBkFcWF1zqWCff4znIJxH1thY&#10;JgVXcpClg4cFJtpeeEvnnS9FgLBLUEHlfZtI6YqKDLrItsTBO9rOoA+yK6Xu8BLgppFPcTyTBmsO&#10;DRW2tKyoOO1+TXjjbZqvr4evz+fN+7L4Pq6no3j1o9TjsH99AeGp9//H9/RKK5jPJnAbEwgg0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6IAH8gAAADcAAAADwAAAAAA&#10;AAAAAAAAAAChAgAAZHJzL2Rvd25yZXYueG1sUEsFBgAAAAAEAAQA+QAAAJYDAAAAAA==&#10;" strokeweight="2.25pt"/>
            <v:line id="Line 3327" o:spid="_x0000_s1064" style="position:absolute;visibility:visible" from="8882,8442" to="9698,10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5BlsIAAADcAAAADwAAAGRycy9kb3ducmV2LnhtbESPQYvCMBSE7wv+h/AEb2uqiEg1ighC&#10;D3qwyu710TybYvNSm6j13xtB8DjMzDfMYtXZWtyp9ZVjBaNhAoK4cLriUsHpuP2dgfABWWPtmBQ8&#10;ycNq2ftZYKrdgw90z0MpIoR9igpMCE0qpS8MWfRD1xBH7+xaiyHKtpS6xUeE21qOk2QqLVYcFww2&#10;tDFUXPKbVTDZZ0b/dzu/OyTZH1XXyeaaO6UG/W49BxGoC9/wp51pBbPpGN5n4hGQy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5BlsIAAADcAAAADwAAAAAAAAAAAAAA&#10;AAChAgAAZHJzL2Rvd25yZXYueG1sUEsFBgAAAAAEAAQA+QAAAJADAAAAAA==&#10;" strokeweight="2.25pt"/>
            <v:line id="Line 3328" o:spid="_x0000_s1065" style="position:absolute;visibility:visible" from="4105,11521" to="5503,1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LkDcMAAADcAAAADwAAAGRycy9kb3ducmV2LnhtbESPQYvCMBSE78L+h/AWvGm6KlK6RlkE&#10;oQc9WMW9PppnU2xeahO1/nuzsOBxmJlvmMWqt424U+drxwq+xgkI4tLpmisFx8NmlILwAVlj45gU&#10;PMnDavkxWGCm3YP3dC9CJSKEfYYKTAhtJqUvDVn0Y9cSR+/sOoshyq6SusNHhNtGTpJkLi3WHBcM&#10;trQ2VF6Km1Uw2+VG//Zbv90n+Ynq62x9LZxSw8/+5xtEoD68w//tXCtI51P4OxOPgF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rS5A3DAAAA3AAAAA8AAAAAAAAAAAAA&#10;AAAAoQIAAGRycy9kb3ducmV2LnhtbFBLBQYAAAAABAAEAPkAAACRAwAAAAA=&#10;" strokeweight="2.25pt"/>
            <v:line id="Line 3329" o:spid="_x0000_s1066" style="position:absolute;flip:x;visibility:visible" from="3872,11521" to="4338,12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Wjh8cAAADcAAAADwAAAGRycy9kb3ducmV2LnhtbESPQWvCQBCF74L/YRmhF2k2LUElzSpi&#10;W6tQhKoHj9PsmASzsyG7avz33YLg8fHmfW9eNutMLS7UusqygpcoBkGcW11xoWC/+3yegHAeWWNt&#10;mRTcyMFs2u9lmGp75R+6bH0hAoRdigpK75tUSpeXZNBFtiEO3tG2Bn2QbSF1i9cAN7V8jeORNFhx&#10;aCixoUVJ+Wl7NuGN92S3vv1+Lcebj0X+fVwnw3h1UOpp0M3fQHjq/OP4nl5pBZNRAv9jAgHk9A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1aOHxwAAANwAAAAPAAAAAAAA&#10;AAAAAAAAAKECAABkcnMvZG93bnJldi54bWxQSwUGAAAAAAQABAD5AAAAlQMAAAAA&#10;" strokeweight="2.25pt"/>
            <v:line id="Line 3330" o:spid="_x0000_s1067" style="position:absolute;visibility:visible" from="5270,11521" to="5619,12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fZ4sQAAADcAAAADwAAAGRycy9kb3ducmV2LnhtbESPQWvCQBSE7wX/w/KE3upGSUWiq0hA&#10;yMEeTEu9PrLPbDD7NsluY/rvu4VCj8PMfMPsDpNtxUiDbxwrWC4SEMSV0w3XCj7eTy8bED4ga2wd&#10;k4Jv8nDYz552mGn34AuNZahFhLDPUIEJocuk9JUhi37hOuLo3dxgMUQ51FIP+Ihw28pVkqylxYbj&#10;gsGOckPVvfyyCtK3wujrdPbnS1J8UtOneV86pZ7n03ELItAU/sN/7UIr2Kxf4fdMP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d9nixAAAANwAAAAPAAAAAAAAAAAA&#10;AAAAAKECAABkcnMvZG93bnJldi54bWxQSwUGAAAAAAQABAD5AAAAkgMAAAAA&#10;" strokeweight="2.25pt"/>
            <v:rect id="Rectangle 3331" o:spid="_x0000_s1068" style="position:absolute;left:5285;top:6132;width:699;height: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t/G8QA&#10;AADcAAAADwAAAGRycy9kb3ducmV2LnhtbESPQWsCMRSE7wX/Q3gFL0Wz2rroapQiLPRWqoXi7bF5&#10;bkI3L0uS6vrvTaHQ4zAz3zCb3eA6caEQrWcFs2kBgrjx2nKr4PNYT5YgYkLW2HkmBTeKsNuOHjZY&#10;aX/lD7ocUisyhGOFCkxKfSVlbAw5jFPfE2fv7IPDlGVopQ54zXDXyXlRlNKh5bxgsKe9oeb78OMU&#10;1Hvb2IXjkMzq6aU8vT/X5+5LqfHj8LoGkWhI/+G/9ptWsCxL+D2Tj4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bfxvEAAAA3AAAAA8AAAAAAAAAAAAAAAAAmAIAAGRycy9k&#10;b3ducmV2LnhtbFBLBQYAAAAABAAEAPUAAACJAwAAAAA=&#10;" filled="f" stroked="f" strokecolor="white">
              <v:textbox inset=".5mm,0,.5mm,0">
                <w:txbxContent>
                  <w:p w:rsidR="003A3A56" w:rsidRPr="00BB0AA1" w:rsidRDefault="003A3A56" w:rsidP="00F82F04">
                    <w:pPr>
                      <w:rPr>
                        <w:rFonts w:ascii="Times New Roman" w:hAnsi="Times New Roman"/>
                        <w:sz w:val="28"/>
                        <w:szCs w:val="28"/>
                      </w:rPr>
                    </w:pPr>
                    <w:r w:rsidRPr="00BB0AA1">
                      <w:rPr>
                        <w:rFonts w:ascii="Times New Roman" w:hAnsi="Times New Roman"/>
                        <w:sz w:val="28"/>
                        <w:szCs w:val="28"/>
                      </w:rPr>
                      <w:t>D</w:t>
                    </w:r>
                  </w:p>
                </w:txbxContent>
              </v:textbox>
            </v:rect>
            <v:rect id="Rectangle 3332" o:spid="_x0000_s1069" style="position:absolute;left:4119;top:6951;width:583;height:578;rotation:-210981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ziV8YA&#10;AADcAAAADwAAAGRycy9kb3ducmV2LnhtbESPQWvCQBSE7wX/w/KE3upGK2qjq4ilxZOo7aHHZ/aZ&#10;BLNvQ/bVpP31XUHocZiZb5jFqnOVulITSs8GhoMEFHHmbcm5gc+Pt6cZqCDIFivPZOCHAqyWvYcF&#10;pta3fKDrUXIVIRxSNFCI1KnWISvIYRj4mjh6Z984lCibXNsG2wh3lR4lyUQ7LDkuFFjTpqDscvx2&#10;BuqdjN937uXStfKa79f7r9Pz79iYx363noMS6uQ/fG9vrYHZZAq3M/EI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ziV8YAAADcAAAADwAAAAAAAAAAAAAAAACYAgAAZHJz&#10;L2Rvd25yZXYueG1sUEsFBgAAAAAEAAQA9QAAAIsDAAAAAA==&#10;" filled="f" stroked="f" strokecolor="white">
              <v:textbox inset=".5mm,.3mm,.5mm,.3mm">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1</w:t>
                    </w:r>
                  </w:p>
                </w:txbxContent>
              </v:textbox>
            </v:rect>
            <v:rect id="Rectangle 3333" o:spid="_x0000_s1070" style="position:absolute;left:6444;top:7013;width:769;height:524;rotation:-3353059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6I+8AA&#10;AADcAAAADwAAAGRycy9kb3ducmV2LnhtbERPy4rCMBTdD/gP4QruxlQFkWoUEURRZHxt3F2aa1ts&#10;bkoSbf17sxhweTjv2aI1lXiR86VlBYN+AoI4s7rkXMH1sv6dgPABWWNlmRS8ycNi3vmZYaptwyd6&#10;nUMuYgj7FBUUIdSplD4ryKDv25o4cnfrDIYIXS61wyaGm0oOk2QsDZYcGwqsaVVQ9jg/jYLb6HD8&#10;242Wl3ezcYeM7G1v77VSvW67nIII1Iav+N+91Qom47g2nolHQM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6I+8AAAADcAAAADwAAAAAAAAAAAAAAAACYAgAAZHJzL2Rvd25y&#10;ZXYueG1sUEsFBgAAAAAEAAQA9QAAAIU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3</w:t>
                    </w:r>
                  </w:p>
                </w:txbxContent>
              </v:textbox>
            </v:rect>
            <v:rect id="Rectangle 3334" o:spid="_x0000_s1071" style="position:absolute;left:5518;top:7289;width:582;height: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ofNcYA&#10;AADcAAAADwAAAGRycy9kb3ducmV2LnhtbESPQWvCQBSE70L/w/IKvZlNLRWbZhUpClpErAZ6fWSf&#10;SWj27Ta7avz33YLgcZiZb5h81ptWnKnzjWUFz0kKgri0uuFKQXFYDicgfEDW2FomBVfyMJs+DHLM&#10;tL3wF533oRIRwj5DBXUILpPSlzUZ9Il1xNE72s5giLKrpO7wEuGmlaM0HUuDDceFGh191FT+7E9G&#10;wWbrXo5m8emK9e/hKr9H9DrfnZR6euzn7yAC9eEevrVXWsFk/Ab/Z+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ofNcYAAADcAAAADwAAAAAAAAAAAAAAAACYAgAAZHJz&#10;L2Rvd25yZXYueG1sUEsFBgAAAAAEAAQA9QAAAIsDAAAAAA==&#10;" filled="f" stroked="f" strokecolor="white">
              <v:textbox inset=".5mm,.3mm,.5mm,.3mm">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2</w:t>
                    </w:r>
                  </w:p>
                </w:txbxContent>
              </v:textbox>
            </v:rect>
            <v:rect id="Rectangle 3335" o:spid="_x0000_s1072" style="position:absolute;left:1920;top:9373;width:698;height:641;rotation:-4387111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sjsYA&#10;AADcAAAADwAAAGRycy9kb3ducmV2LnhtbESPwW7CMAyG75P2DpEncRtpEdpYR0DTpBUQJ9guu1mN&#10;11ZLnNIEKHt6fJjE0fr9f/48Xw7eqRP1sQ1sIB9noIirYFuuDXx9fjzOQMWEbNEFJgMXirBc3N/N&#10;sbDhzDs67VOtBMKxQANNSl2hdawa8hjHoSOW7Cf0HpOMfa1tj2eBe6cnWfakPbYsFxrs6L2h6nd/&#10;9KJxcLu/cvpSfq8OpdtucjvJt8mY0cPw9goq0ZBuy//ttTUwexZ9eUYI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lsjsYAAADcAAAADwAAAAAAAAAAAAAAAACYAgAAZHJz&#10;L2Rvd25yZXYueG1sUEsFBgAAAAAEAAQA9QAAAIs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111</w:t>
                    </w:r>
                  </w:p>
                </w:txbxContent>
              </v:textbox>
            </v:rect>
            <v:rect id="Rectangle 3336" o:spid="_x0000_s1073" style="position:absolute;left:3187;top:9396;width:814;height:640;rotation:-69912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NlKsUA&#10;AADcAAAADwAAAGRycy9kb3ducmV2LnhtbESPzW7CMBCE70i8g7VIvRUnRaUoYFBbCoJT+TtwXMVL&#10;HBGvo9gN6dvXSJU4jmbmG81s0dlKtNT40rGCdJiAIM6dLrlQcDqunicgfEDWWDkmBb/kYTHv92aY&#10;aXfjPbWHUIgIYZ+hAhNCnUnpc0MW/dDVxNG7uMZiiLIppG7wFuG2ki9JMpYWS44LBmv6NJRfDz9W&#10;wdV8rF/PZrv+So+r0XLXSmvH30o9Dbr3KYhAXXiE/9sbrWDylsL9TD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2UqxQAAANwAAAAPAAAAAAAAAAAAAAAAAJgCAABkcnMv&#10;ZG93bnJldi54bWxQSwUGAAAAAAQABAD1AAAAigM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121</w:t>
                    </w:r>
                  </w:p>
                </w:txbxContent>
              </v:textbox>
            </v:rect>
            <v:rect id="Rectangle 3337" o:spid="_x0000_s1074" style="position:absolute;left:4351;top:9331;width:879;height:644;rotation:-478419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KB18QA&#10;AADcAAAADwAAAGRycy9kb3ducmV2LnhtbESPQWuDQBSE74H+h+UVckvWSGiCySqlIHitLSHeXtwX&#10;lbhv1d0m9t93C4Ueh5n5hjlms+nFnSbXWVawWUcgiGurO24UfH7kqz0I55E19pZJwTc5yNKnxRET&#10;bR/8TvfSNyJA2CWooPV+SKR0dUsG3doOxMG72smgD3JqpJ7wEeCml3EUvUiDHYeFFgd6a6m+lV9G&#10;gc3HMd9GVRGP7lRtKn0ey0uh1PJ5fj2A8DT7//Bfu9AK9rsYfs+EIyD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ygdfEAAAA3AAAAA8AAAAAAAAAAAAAAAAAmAIAAGRycy9k&#10;b3ducmV2LnhtbFBLBQYAAAAABAAEAPUAAACJAw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211</w:t>
                    </w:r>
                  </w:p>
                </w:txbxContent>
              </v:textbox>
            </v:rect>
            <v:rect id="Rectangle 3338" o:spid="_x0000_s1075" style="position:absolute;left:7639;top:9498;width:770;height:583;rotation:-340946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32EcMA&#10;AADcAAAADwAAAGRycy9kb3ducmV2LnhtbESPQYvCMBSE7wv+h/AEb2vqCla6RhHBRRCkdvX+aJ5N&#10;sXkpTdT6783CgsdhZr5hFqveNuJOna8dK5iMExDEpdM1VwpOv9vPOQgfkDU2jknBkzysloOPBWba&#10;PfhI9yJUIkLYZ6jAhNBmUvrSkEU/di1x9C6usxii7CqpO3xEuG3kV5LMpMWa44LBljaGymtxswry&#10;+mxmz4nNMSluaX44bX/26Vmp0bBff4MI1Id3+L+90wrm6RT+zsQj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32Ec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311</w:t>
                    </w:r>
                  </w:p>
                </w:txbxContent>
              </v:textbox>
            </v:rect>
            <v:rect id="Rectangle 3339" o:spid="_x0000_s1076" style="position:absolute;left:8568;top:9283;width:750;height:609;rotation:-386095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MXNMQA&#10;AADcAAAADwAAAGRycy9kb3ducmV2LnhtbESPT4vCMBTE74LfITxhb5pWREs1FhFcF2EP/rs/mmdb&#10;bF5qk9XufvqNIHgcZuY3zCLrTC3u1LrKsoJ4FIEgzq2uuFBwOm6GCQjnkTXWlknBLznIlv3eAlNt&#10;H7yn+8EXIkDYpaig9L5JpXR5SQbdyDbEwbvY1qAPsi2kbvER4KaW4yiaSoMVh4USG1qXlF8PP0bB&#10;pt7N/sbf520X82dkb6dbkexRqY9Bt5qD8NT5d/jV/tIKktkEnmfC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zFzTEAAAA3AAAAA8AAAAAAAAAAAAAAAAAmAIAAGRycy9k&#10;b3ducmV2LnhtbFBLBQYAAAAABAAEAPUAAACJAw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321</w:t>
                    </w:r>
                  </w:p>
                </w:txbxContent>
              </v:textbox>
            </v:rect>
            <v:rect id="Rectangle 3340" o:spid="_x0000_s1077" style="position:absolute;left:9134;top:8902;width:770;height:621;rotation:-718104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umMQA&#10;AADcAAAADwAAAGRycy9kb3ducmV2LnhtbESPwWrDMBBE74H+g9hCb7HcgBvjWg7BbaCHXBKXnhdr&#10;a5lYK8dSEvfvo0Khx2Fm3jDlZraDuNLke8cKnpMUBHHrdM+dgs9mt8xB+ICscXBMCn7Iw6Z6WJRY&#10;aHfjA12PoRMRwr5ABSaEsZDSt4Ys+sSNxNH7dpPFEOXUST3hLcLtIFdp+iIt9hwXDI5UG2pPx4uN&#10;lPcmzddvmWnm8+GL67Mfd8NeqafHefsKItAc/sN/7Q+tIF9n8HsmHgF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VbpjEAAAA3AAAAA8AAAAAAAAAAAAAAAAAmAIAAGRycy9k&#10;b3ducmV2LnhtbFBLBQYAAAAABAAEAPUAAACJAw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322</w:t>
                    </w:r>
                  </w:p>
                </w:txbxContent>
              </v:textbox>
            </v:rect>
            <v:rect id="Rectangle 3341" o:spid="_x0000_s1078" style="position:absolute;left:3353;top:11703;width:833;height:728;rotation:-478419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mH1MMA&#10;AADcAAAADwAAAGRycy9kb3ducmV2LnhtbESPQYvCMBSE78L+h/AW9qapsqhUo8hCodetIvb2bJ5t&#10;sXlpm6x2/70RBI/DzHzDrLeDacSNeldbVjCdRCCIC6trLhUc9sl4CcJ5ZI2NZVLwTw62m4/RGmNt&#10;7/xLt8yXIkDYxaig8r6NpXRFRQbdxLbEwbvY3qAPsi+l7vEe4KaRsyiaS4M1h4UKW/qpqLhmf0aB&#10;Tbou+Y7ydNa5Yz7N9anLzqlSX5/DbgXC0+Df4Vc71QqWizk8z4Qj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mH1M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2211</w:t>
                    </w:r>
                  </w:p>
                </w:txbxContent>
              </v:textbox>
            </v:rect>
            <v:rect id="Rectangle 3342" o:spid="_x0000_s1079" style="position:absolute;left:5436;top:11707;width:834;height:699;rotation:-751182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C98cQA&#10;AADcAAAADwAAAGRycy9kb3ducmV2LnhtbESPT4vCMBTE7wt+h/AEb2uqgko1ivgHPAhL7cJeH82z&#10;qTYvpYlav71ZWNjjMDO/YZbrztbiQa2vHCsYDRMQxIXTFZcKvvPD5xyED8gaa8ek4EUe1qvexxJT&#10;7Z6c0eMcShEh7FNUYEJoUil9YciiH7qGOHoX11oMUbal1C0+I9zWcpwkU2mx4rhgsKGtoeJ2vlsF&#10;u6/i2rj9YWJyPZ78nO5Zvs8ypQb9brMAEagL/+G/9lErmM9m8HsmHgG5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vfHEAAAA3AAAAA8AAAAAAAAAAAAAAAAAmAIAAGRycy9k&#10;b3ducmV2LnhtbFBLBQYAAAAABAAEAPUAAACJAw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2212</w:t>
                    </w:r>
                  </w:p>
                </w:txbxContent>
              </v:textbox>
            </v:rect>
            <v:rect id="Rectangle 3343" o:spid="_x0000_s1080" style="position:absolute;left:6233;top:7995;width:769;height:80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s8sAA&#10;AADcAAAADwAAAGRycy9kb3ducmV2LnhtbERPzYrCMBC+C/sOYYS9aeqyaK1GWRYFQVjY6gOMzdgW&#10;m0lJUm3f3hwEjx/f/3rbm0bcyfnasoLZNAFBXFhdc6ngfNpPUhA+IGtsLJOCgTxsNx+jNWbaPvif&#10;7nkoRQxhn6GCKoQ2k9IXFRn0U9sSR+5qncEQoSuldviI4aaRX0kylwZrjg0VtvRbUXHLO6PApbPr&#10;cDn+4XLeHU+Hbth9O5so9Tnuf1YgAvXhLX65D1pBuohr45l4BOTm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MOs8sAAAADcAAAADwAAAAAAAAAAAAAAAACYAgAAZHJzL2Rvd25y&#10;ZXYueG1sUEsFBgAAAAAEAAQA9QAAAIU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23</w:t>
                    </w:r>
                    <w:r>
                      <w:rPr>
                        <w:rFonts w:ascii="Times New Roman" w:hAnsi="Times New Roman"/>
                        <w:sz w:val="28"/>
                        <w:szCs w:val="28"/>
                      </w:rPr>
                      <w:t>...</w:t>
                    </w:r>
                  </w:p>
                </w:txbxContent>
              </v:textbox>
            </v:rect>
            <v:rect id="Rectangle 3344" o:spid="_x0000_s1081" style="position:absolute;left:3953;top:10815;width:770;height:9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JacMA&#10;AADcAAAADwAAAGRycy9kb3ducmV2LnhtbESP0YrCMBRE3xf8h3AF39ZUEbdWo4goCMLC6n7A3eba&#10;FpubkqTa/r0RhH0cZuYMs9p0phZ3cr6yrGAyTkAQ51ZXXCj4vRw+UxA+IGusLZOCnjxs1oOPFWba&#10;PviH7udQiAhhn6GCMoQmk9LnJRn0Y9sQR+9qncEQpSukdviIcFPLaZLMpcGK40KJDe1Kym/n1ihw&#10;6eTa/52+cTFvT5dj2+9nziZKjYbddgkiUBf+w+/2UStIvxbwOhOP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8Jac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2211</w:t>
                    </w:r>
                    <w:r w:rsidRPr="00667DE6">
                      <w:rPr>
                        <w:rFonts w:ascii="Times New Roman" w:hAnsi="Times New Roman"/>
                        <w:sz w:val="28"/>
                        <w:szCs w:val="28"/>
                      </w:rPr>
                      <w:t>...</w:t>
                    </w:r>
                  </w:p>
                </w:txbxContent>
              </v:textbox>
            </v:rect>
            <v:rect id="Rectangle 3345" o:spid="_x0000_s1082" style="position:absolute;left:4923;top:10806;width:770;height:95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DQ08EA&#10;AADcAAAADwAAAGRycy9kb3ducmV2LnhtbERP3WrCMBS+H/gO4Qy8m6ljlNoZZcgGhYIw9QGOzbEt&#10;a05Kktr27c2FsMuP73+7n0wn7uR8a1nBepWAIK6sbrlWcDn/vGUgfEDW2FkmBTN52O8WL1vMtR35&#10;l+6nUIsYwj5HBU0IfS6lrxoy6Fe2J47czTqDIUJXS+1wjOGmk+9JkkqDLceGBns6NFT9nQajwGXr&#10;23wtj7hJh/JcDPP3h7OJUsvX6esTRKAp/Iuf7kIryLI4P56JR0D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g0NPBAAAA3AAAAA8AAAAAAAAAAAAAAAAAmAIAAGRycy9kb3du&#10;cmV2LnhtbFBLBQYAAAAABAAEAPUAAACGAw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2212</w:t>
                    </w:r>
                    <w:r w:rsidRPr="00667DE6">
                      <w:rPr>
                        <w:rFonts w:ascii="Times New Roman" w:hAnsi="Times New Roman"/>
                        <w:sz w:val="28"/>
                        <w:szCs w:val="28"/>
                      </w:rPr>
                      <w:t>...</w:t>
                    </w:r>
                  </w:p>
                </w:txbxContent>
              </v:textbox>
            </v:rect>
            <v:rect id="Rectangle 3346" o:spid="_x0000_s1083" style="position:absolute;left:6561;top:8892;width:770;height:641;rotation:-711157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RJdcQA&#10;AADcAAAADwAAAGRycy9kb3ducmV2LnhtbESPQYvCMBSE78L+h/AWvGmqh7V0jbK4KAuiYPWyt0fz&#10;bIvNS2lirf31RhA8DjPzDTNfdqYSLTWutKxgMo5AEGdWl5wrOB3XoxiE88gaK8uk4E4OlouPwRwT&#10;bW98oDb1uQgQdgkqKLyvEyldVpBBN7Y1cfDOtjHog2xyqRu8Bbip5DSKvqTBksNCgTWtCsou6dUo&#10;ONj/dLOfznoj+22/O62o/bVXpYaf3c83CE+df4df7T+tII4n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USXXEAAAA3AAAAA8AAAAAAAAAAAAAAAAAmAIAAGRycy9k&#10;b3ducmV2LnhtbFBLBQYAAAAABAAEAPUAAACJAw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231</w:t>
                    </w:r>
                  </w:p>
                </w:txbxContent>
              </v:textbox>
            </v:rect>
            <v:rect id="Rectangle 3347" o:spid="_x0000_s1084" style="position:absolute;left:2361;top:9226;width:706;height:2345;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7rP8IA&#10;AADcAAAADwAAAGRycy9kb3ducmV2LnhtbESP3YrCMBSE7wXfIRxh7zRVFqnVKCIKgrDgzwMcm2Nb&#10;bE5Kkmr79puFBS+HmfmGWW06U4sXOV9ZVjCdJCCIc6srLhTcrodxCsIHZI21ZVLQk4fNejhYYabt&#10;m8/0uoRCRAj7DBWUITSZlD4vyaCf2IY4eg/rDIYoXSG1w3eEm1rOkmQuDVYcF0psaFdS/ry0RoFL&#10;p4/+fvrBxbw9XY9tv/92NlHqa9RtlyACdeET/m8ftYI0ncHfmX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us/wgAAANwAAAAPAAAAAAAAAAAAAAAAAJgCAABkcnMvZG93&#10;bnJldi54bWxQSwUGAAAAAAQABAD1AAAAhwM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111</w:t>
                    </w:r>
                    <w:r w:rsidRPr="00667DE6">
                      <w:rPr>
                        <w:rFonts w:ascii="Times New Roman" w:hAnsi="Times New Roman"/>
                        <w:sz w:val="28"/>
                        <w:szCs w:val="28"/>
                      </w:rPr>
                      <w:t>....</w:t>
                    </w:r>
                    <w:r>
                      <w:rPr>
                        <w:rFonts w:ascii="Times New Roman" w:hAnsi="Times New Roman"/>
                        <w:sz w:val="28"/>
                        <w:szCs w:val="28"/>
                      </w:rPr>
                      <w:t>..</w:t>
                    </w:r>
                    <w:r w:rsidRPr="00667DE6">
                      <w:rPr>
                        <w:rFonts w:ascii="Times New Roman" w:hAnsi="Times New Roman"/>
                        <w:sz w:val="28"/>
                        <w:szCs w:val="28"/>
                      </w:rPr>
                      <w:t>...........</w:t>
                    </w:r>
                    <w:r w:rsidRPr="00BB0AA1">
                      <w:rPr>
                        <w:rFonts w:ascii="Times New Roman" w:hAnsi="Times New Roman"/>
                        <w:sz w:val="28"/>
                        <w:szCs w:val="28"/>
                      </w:rPr>
                      <w:t>d</w:t>
                    </w:r>
                    <w:r w:rsidRPr="00BB0AA1">
                      <w:rPr>
                        <w:rFonts w:ascii="Times New Roman" w:hAnsi="Times New Roman"/>
                        <w:sz w:val="28"/>
                        <w:szCs w:val="28"/>
                        <w:vertAlign w:val="subscript"/>
                      </w:rPr>
                      <w:t>121</w:t>
                    </w:r>
                  </w:p>
                </w:txbxContent>
              </v:textbox>
            </v:rect>
            <v:rect id="Rectangle 3348" o:spid="_x0000_s1085" style="position:absolute;left:4019;top:9774;width:769;height:80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OpMMA&#10;AADcAAAADwAAAGRycy9kb3ducmV2LnhtbESP0YrCMBRE3xf8h3AF39ZUXaRWo4goCMLCqh9wba5t&#10;sbkpSart35uFhX0cZuYMs9p0phZPcr6yrGAyTkAQ51ZXXCi4Xg6fKQgfkDXWlklBTx4268HHCjNt&#10;X/xDz3MoRISwz1BBGUKTSenzkgz6sW2Io3e3zmCI0hVSO3xFuKnlNEnm0mDFcaHEhnYl5Y9zaxS4&#10;dHLvb6dvXMzb0+XY9vsvZxOlRsNuuwQRqAv/4b/2UStI0xn8nolHQK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JOpM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211</w:t>
                    </w:r>
                    <w:r w:rsidRPr="00BB0AA1">
                      <w:rPr>
                        <w:rFonts w:ascii="Times New Roman" w:hAnsi="Times New Roman"/>
                        <w:sz w:val="28"/>
                        <w:szCs w:val="28"/>
                      </w:rPr>
                      <w:t>...</w:t>
                    </w:r>
                  </w:p>
                </w:txbxContent>
              </v:textbox>
            </v:rect>
            <v:rect id="Rectangle 3349" o:spid="_x0000_s1086" style="position:absolute;left:5911;top:9746;width:769;height:85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vW0MIA&#10;AADcAAAADwAAAGRycy9kb3ducmV2LnhtbESP3YrCMBSE7wXfIRxh7zRVRGo1iogLgrDgzwMcm2Nb&#10;bE5Kkmr79puFBS+HmfmGWW87U4sXOV9ZVjCdJCCIc6srLhTcrt/jFIQPyBpry6SgJw/bzXCwxkzb&#10;N5/pdQmFiBD2GSooQ2gyKX1ekkE/sQ1x9B7WGQxRukJqh+8IN7WcJclCGqw4LpTY0L6k/HlpjQKX&#10;Th/9/fSDy0V7uh7b/jB3NlHqa9TtViACdeET/m8ftYI0ncPf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9bQwgAAANwAAAAPAAAAAAAAAAAAAAAAAJgCAABkcnMvZG93&#10;bnJldi54bWxQSwUGAAAAAAQABAD1AAAAhwM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222</w:t>
                    </w:r>
                    <w:r w:rsidRPr="00BB0AA1">
                      <w:rPr>
                        <w:rFonts w:ascii="Times New Roman" w:hAnsi="Times New Roman"/>
                        <w:sz w:val="28"/>
                        <w:szCs w:val="28"/>
                      </w:rPr>
                      <w:t>.</w:t>
                    </w:r>
                    <w:r>
                      <w:rPr>
                        <w:rFonts w:ascii="Times New Roman" w:hAnsi="Times New Roman"/>
                        <w:sz w:val="28"/>
                        <w:szCs w:val="28"/>
                      </w:rPr>
                      <w:t>.</w:t>
                    </w:r>
                    <w:r w:rsidRPr="00BB0AA1">
                      <w:rPr>
                        <w:rFonts w:ascii="Times New Roman" w:hAnsi="Times New Roman"/>
                        <w:sz w:val="28"/>
                        <w:szCs w:val="28"/>
                      </w:rPr>
                      <w:t>.</w:t>
                    </w:r>
                  </w:p>
                </w:txbxContent>
              </v:textbox>
            </v:rect>
            <v:rect id="Rectangle 3350" o:spid="_x0000_s1087" style="position:absolute;left:6697;top:9776;width:769;height:79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dzS8MA&#10;AADcAAAADwAAAGRycy9kb3ducmV2LnhtbESP0YrCMBRE3xf8h3AF39ZUcaVWo4goCMLCqh9wba5t&#10;sbkpSart35uFhX0cZuYMs9p0phZPcr6yrGAyTkAQ51ZXXCi4Xg6fKQgfkDXWlklBTx4268HHCjNt&#10;X/xDz3MoRISwz1BBGUKTSenzkgz6sW2Io3e3zmCI0hVSO3xFuKnlNEnm0mDFcaHEhnYl5Y9zaxS4&#10;dHLvb6dvXMzb0+XY9vuZs4lSo2G3XYII1IX/8F/7qBWk6Rf8nolHQK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dzS8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231</w:t>
                    </w:r>
                    <w:r w:rsidRPr="00BB0AA1">
                      <w:rPr>
                        <w:rFonts w:ascii="Times New Roman" w:hAnsi="Times New Roman"/>
                        <w:sz w:val="28"/>
                        <w:szCs w:val="28"/>
                      </w:rPr>
                      <w:t>...</w:t>
                    </w:r>
                  </w:p>
                </w:txbxContent>
              </v:textbox>
            </v:rect>
            <v:rect id="Rectangle 3351" o:spid="_x0000_s1088" style="position:absolute;left:7059;top:10518;width:770;height:85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XtPMMA&#10;AADcAAAADwAAAGRycy9kb3ducmV2LnhtbESP0YrCMBRE3xf8h3AF39ZUkdKtRhFREISF1f2Aa3Nt&#10;i81NSVJt/94IC/s4zMwZZrXpTSMe5HxtWcFsmoAgLqyuuVTwezl8ZiB8QNbYWCYFA3nYrEcfK8y1&#10;ffIPPc6hFBHCPkcFVQhtLqUvKjLop7Yljt7NOoMhSldK7fAZ4aaR8yRJpcGa40KFLe0qKu7nzihw&#10;2ew2XE/f+JV2p8uxG/YLZxOlJuN+uwQRqA//4b/2USvIshTeZ+IR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8XtPM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312</w:t>
                    </w:r>
                    <w:r w:rsidRPr="00BB0AA1">
                      <w:rPr>
                        <w:rFonts w:ascii="Times New Roman" w:hAnsi="Times New Roman"/>
                        <w:sz w:val="28"/>
                        <w:szCs w:val="28"/>
                      </w:rPr>
                      <w:t>...</w:t>
                    </w:r>
                  </w:p>
                </w:txbxContent>
              </v:textbox>
            </v:rect>
            <v:rect id="Rectangle 3352" o:spid="_x0000_s1089" style="position:absolute;left:8008;top:10501;width:770;height:885;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lIp8MA&#10;AADcAAAADwAAAGRycy9kb3ducmV2LnhtbESP0YrCMBRE3xf8h3AF39ZUEbdWo4goCMLCqh9wba5t&#10;sbkpSart35uFhX0cZuYMs9p0phZPcr6yrGAyTkAQ51ZXXCi4Xg6fKQgfkDXWlklBTx4268HHCjNt&#10;X/xDz3MoRISwz1BBGUKTSenzkgz6sW2Io3e3zmCI0hVSO3xFuKnlNEnm0mDFcaHEhnYl5Y9zaxS4&#10;dHLvb6dvXMzb0+XY9vuZs4lSo2G3XYII1IX/8F/7qBWk6Rf8nolHQK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lIp8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321</w:t>
                    </w:r>
                    <w:r w:rsidRPr="00BB0AA1">
                      <w:rPr>
                        <w:rFonts w:ascii="Times New Roman" w:hAnsi="Times New Roman"/>
                        <w:sz w:val="28"/>
                        <w:szCs w:val="28"/>
                      </w:rPr>
                      <w:t>...</w:t>
                    </w:r>
                  </w:p>
                </w:txbxContent>
              </v:textbox>
            </v:rect>
            <v:rect id="Rectangle 3353" o:spid="_x0000_s1090" style="position:absolute;left:9369;top:10539;width:770;height:80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bc1cEA&#10;AADcAAAADwAAAGRycy9kb3ducmV2LnhtbERP3WrCMBS+H/gO4Qy8m6ljlNoZZcgGhYIw9QGOzbEt&#10;a05Kktr27c2FsMuP73+7n0wn7uR8a1nBepWAIK6sbrlWcDn/vGUgfEDW2FkmBTN52O8WL1vMtR35&#10;l+6nUIsYwj5HBU0IfS6lrxoy6Fe2J47czTqDIUJXS+1wjOGmk+9JkkqDLceGBns6NFT9nQajwGXr&#10;23wtj7hJh/JcDPP3h7OJUsvX6esTRKAp/Iuf7kIryLK4Np6JR0D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W3NXBAAAA3AAAAA8AAAAAAAAAAAAAAAAAmAIAAGRycy9kb3du&#10;cmV2LnhtbFBLBQYAAAAABAAEAPUAAACGAwAAAAA=&#10;" filled="f" stroked="f" strokecolor="white">
              <v:textbox>
                <w:txbxContent>
                  <w:p w:rsidR="003A3A56" w:rsidRPr="00BB0AA1" w:rsidRDefault="003A3A56" w:rsidP="00F82F04">
                    <w:pPr>
                      <w:rPr>
                        <w:rFonts w:ascii="Times New Roman" w:hAnsi="Times New Roman"/>
                        <w:sz w:val="28"/>
                        <w:szCs w:val="28"/>
                      </w:rPr>
                    </w:pPr>
                    <w:r w:rsidRPr="00BB0AA1">
                      <w:rPr>
                        <w:rFonts w:ascii="Times New Roman" w:hAnsi="Times New Roman"/>
                        <w:sz w:val="28"/>
                        <w:szCs w:val="28"/>
                      </w:rPr>
                      <w:t>d</w:t>
                    </w:r>
                    <w:r w:rsidRPr="00BB0AA1">
                      <w:rPr>
                        <w:rFonts w:ascii="Times New Roman" w:hAnsi="Times New Roman"/>
                        <w:sz w:val="28"/>
                        <w:szCs w:val="28"/>
                        <w:vertAlign w:val="subscript"/>
                      </w:rPr>
                      <w:t>322</w:t>
                    </w:r>
                    <w:r w:rsidRPr="00BB0AA1">
                      <w:rPr>
                        <w:rFonts w:ascii="Times New Roman" w:hAnsi="Times New Roman"/>
                        <w:sz w:val="28"/>
                        <w:szCs w:val="28"/>
                      </w:rPr>
                      <w:t>...</w:t>
                    </w:r>
                  </w:p>
                </w:txbxContent>
              </v:textbox>
            </v:rect>
            <v:rect id="Rectangle 3354" o:spid="_x0000_s1091" style="position:absolute;left:3657;top:12541;width:769;height:103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p5TsIA&#10;AADcAAAADwAAAGRycy9kb3ducmV2LnhtbESP3YrCMBSE7xd8h3AE79bURaRWo4i4IAgL/jzAsTm2&#10;xeakJKm2b2+EBS+HmfmGWa47U4sHOV9ZVjAZJyCIc6srLhRczr/fKQgfkDXWlklBTx7Wq8HXEjNt&#10;n3ykxykUIkLYZ6igDKHJpPR5SQb92DbE0btZZzBE6QqpHT4j3NTyJ0lm0mDFcaHEhrYl5fdTaxS4&#10;dHLrr4c/nM/aw3nf9rups4lSo2G3WYAI1IVP+L+91wrSdA7vM/EI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WnlOwgAAANwAAAAPAAAAAAAAAAAAAAAAAJgCAABkcnMvZG93&#10;bnJldi54bWxQSwUGAAAAAAQABAD1AAAAhwM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22111</w:t>
                    </w:r>
                    <w:r w:rsidRPr="00667DE6">
                      <w:rPr>
                        <w:rFonts w:ascii="Times New Roman" w:hAnsi="Times New Roman"/>
                        <w:sz w:val="28"/>
                        <w:szCs w:val="28"/>
                      </w:rPr>
                      <w:t>...</w:t>
                    </w:r>
                  </w:p>
                </w:txbxContent>
              </v:textbox>
            </v:rect>
            <v:rect id="Rectangle 3355" o:spid="_x0000_s1092" style="position:absolute;left:5403;top:12543;width:769;height:1036;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GDsAA&#10;AADcAAAADwAAAGRycy9kb3ducmV2LnhtbERP3WrCMBS+H/gO4Qy8m6lDSu2MMmSCIAire4Cz5tiW&#10;NSclSf/e3lwIu/z4/neHybRiIOcbywrWqwQEcWl1w5WCn9vpLQPhA7LG1jIpmMnDYb942WGu7cjf&#10;NBShEjGEfY4K6hC6XEpf1mTQr2xHHLm7dQZDhK6S2uEYw00r35MklQYbjg01dnSsqfwreqPAZev7&#10;/Hu54jbtL7dzP39tnE2UWr5Onx8gAk3hX/x0n7WCbBvnxzPxCMj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rlGDsAAAADcAAAADwAAAAAAAAAAAAAAAACYAgAAZHJzL2Rvd25y&#10;ZXYueG1sUEsFBgAAAAAEAAQA9QAAAIUDAAAAAA==&#10;" filled="f" stroked="f" strokecolor="white">
              <v:textbox>
                <w:txbxContent>
                  <w:p w:rsidR="003A3A56" w:rsidRPr="00667DE6" w:rsidRDefault="003A3A56" w:rsidP="00F82F04">
                    <w:pPr>
                      <w:rPr>
                        <w:rFonts w:ascii="Times New Roman" w:hAnsi="Times New Roman"/>
                        <w:sz w:val="28"/>
                        <w:szCs w:val="28"/>
                      </w:rPr>
                    </w:pPr>
                    <w:r w:rsidRPr="00BB0AA1">
                      <w:rPr>
                        <w:rFonts w:ascii="Times New Roman" w:hAnsi="Times New Roman"/>
                        <w:sz w:val="28"/>
                        <w:szCs w:val="28"/>
                      </w:rPr>
                      <w:t>d</w:t>
                    </w:r>
                    <w:r w:rsidRPr="00BB0AA1">
                      <w:rPr>
                        <w:rFonts w:ascii="Times New Roman" w:hAnsi="Times New Roman"/>
                        <w:sz w:val="28"/>
                        <w:szCs w:val="28"/>
                        <w:vertAlign w:val="subscript"/>
                      </w:rPr>
                      <w:t>22121</w:t>
                    </w:r>
                    <w:r w:rsidRPr="00667DE6">
                      <w:rPr>
                        <w:rFonts w:ascii="Times New Roman" w:hAnsi="Times New Roman"/>
                        <w:sz w:val="28"/>
                        <w:szCs w:val="28"/>
                      </w:rPr>
                      <w:t>...</w:t>
                    </w:r>
                  </w:p>
                </w:txbxContent>
              </v:textbox>
            </v:rect>
            <v:rect id="Rectangle 3356" o:spid="_x0000_s1093" style="position:absolute;left:8274;top:7359;width:770;height:139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XjlcMA&#10;AADcAAAADwAAAGRycy9kb3ducmV2LnhtbESP0YrCMBRE3wX/IVzBN027iNRqlEVcEARh1Q+4Nte2&#10;bHNTklTbv98sCPs4zMwZZrPrTSOe5HxtWUE6T0AQF1bXXCq4Xb9mGQgfkDU2lknBQB522/Fog7m2&#10;L/6m5yWUIkLY56igCqHNpfRFRQb93LbE0XtYZzBE6UqpHb4i3DTyI0mW0mDNcaHClvYVFT+Xzihw&#10;WfoY7qczrpbd6XrshsPC2USp6aT/XIMI1If/8Lt91AqyVQ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Xjlc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31</w:t>
                    </w:r>
                    <w:r>
                      <w:rPr>
                        <w:rFonts w:ascii="Times New Roman" w:hAnsi="Times New Roman"/>
                        <w:sz w:val="28"/>
                        <w:szCs w:val="28"/>
                      </w:rPr>
                      <w:t>...</w:t>
                    </w:r>
                    <w:r w:rsidRPr="00BB0AA1">
                      <w:rPr>
                        <w:rFonts w:ascii="Times New Roman" w:hAnsi="Times New Roman"/>
                        <w:sz w:val="28"/>
                        <w:szCs w:val="28"/>
                      </w:rPr>
                      <w:t>d</w:t>
                    </w:r>
                    <w:r w:rsidRPr="00BB0AA1">
                      <w:rPr>
                        <w:rFonts w:ascii="Times New Roman" w:hAnsi="Times New Roman"/>
                        <w:sz w:val="28"/>
                        <w:szCs w:val="28"/>
                        <w:vertAlign w:val="subscript"/>
                      </w:rPr>
                      <w:t>32</w:t>
                    </w:r>
                  </w:p>
                </w:txbxContent>
              </v:textbox>
            </v:rect>
            <v:rect id="Rectangle 3357" o:spid="_x0000_s1094" style="position:absolute;left:5136;top:10029;width:770;height:641;rotation:-478419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5nLcMA&#10;AADcAAAADwAAAGRycy9kb3ducmV2LnhtbESPQWvCQBSE7wX/w/IEb3VjkKLRVUQI5Gpairk9s88k&#10;mH2bZFeN/75bKPQ4zMw3zHY/mlY8aHCNZQWLeQSCuLS64UrB12f6vgLhPLLG1jIpeJGD/W7ytsVE&#10;2yef6JH7SgQIuwQV1N53iZSurMmgm9uOOHhXOxj0QQ6V1AM+A9y0Mo6iD2mw4bBQY0fHmspbfjcK&#10;bNr36TIqsrh338Wi0Oc+v2RKzabjYQPC0+j/w3/tTCtYrWP4PROO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5nLc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221</w:t>
                    </w:r>
                  </w:p>
                </w:txbxContent>
              </v:textbox>
            </v:rect>
            <v:rect id="Rectangle 3358" o:spid="_x0000_s1095" style="position:absolute;left:5771;top:9053;width:769;height:641;rotation:-478419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LCtsQA&#10;AADcAAAADwAAAGRycy9kb3ducmV2LnhtbESPQWuDQBSE74H+h+UVektW0xKszRpKQPAaE0q9vbqv&#10;KnXfqrtJzL/vBgo9DjPzDbPdzaYXF5pcZ1lBvIpAENdWd9woOB3zZQLCeWSNvWVScCMHu+xhscVU&#10;2ysf6FL6RgQIuxQVtN4PqZSubsmgW9mBOHjfdjLog5waqSe8Brjp5TqKNtJgx2GhxYH2LdU/5dko&#10;sPk45i9RVaxH91HFlf4cy69CqafH+f0NhKfZ/4f/2oVWkLw+w/1MO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ywrbEAAAA3AAAAA8AAAAAAAAAAAAAAAAAmAIAAGRycy9k&#10;b3ducmV2LnhtbFBLBQYAAAAABAAEAPUAAACJAw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S</w:t>
                    </w:r>
                    <w:r w:rsidRPr="00BB0AA1">
                      <w:rPr>
                        <w:rFonts w:ascii="Times New Roman" w:hAnsi="Times New Roman"/>
                        <w:sz w:val="28"/>
                        <w:szCs w:val="28"/>
                        <w:vertAlign w:val="subscript"/>
                      </w:rPr>
                      <w:t>222</w:t>
                    </w:r>
                  </w:p>
                </w:txbxContent>
              </v:textbox>
            </v:rect>
            <v:rect id="Rectangle 3359" o:spid="_x0000_s1096" style="position:absolute;left:4690;top:7590;width:769;height:1515;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JADcMA&#10;AADcAAAADwAAAGRycy9kb3ducmV2LnhtbESP3YrCMBSE7wXfIRxh7zR1EanVKCK7IAgL/jzAsTm2&#10;xeakJKm2b2+EBS+HmfmGWW06U4sHOV9ZVjCdJCCIc6srLhRczr/jFIQPyBpry6SgJw+b9XCwwkzb&#10;Jx/pcQqFiBD2GSooQ2gyKX1ekkE/sQ1x9G7WGQxRukJqh88IN7X8TpK5NFhxXCixoV1J+f3UGgUu&#10;nd766+EPF/P2cN63/c/M2USpr1G3XYII1IVP+L+91wrSxQzeZ+IR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JADc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21</w:t>
                    </w:r>
                    <w:r w:rsidRPr="00BB0AA1">
                      <w:rPr>
                        <w:rFonts w:ascii="Times New Roman" w:hAnsi="Times New Roman"/>
                        <w:sz w:val="28"/>
                        <w:szCs w:val="28"/>
                      </w:rPr>
                      <w:t>...d</w:t>
                    </w:r>
                    <w:r w:rsidRPr="00BB0AA1">
                      <w:rPr>
                        <w:rFonts w:ascii="Times New Roman" w:hAnsi="Times New Roman"/>
                        <w:sz w:val="28"/>
                        <w:szCs w:val="28"/>
                        <w:vertAlign w:val="subscript"/>
                      </w:rPr>
                      <w:t>22</w:t>
                    </w:r>
                  </w:p>
                </w:txbxContent>
              </v:textbox>
            </v:rect>
            <v:rect id="Rectangle 3360" o:spid="_x0000_s1097" style="position:absolute;left:2100;top:7590;width:769;height:1515;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7llsMA&#10;AADcAAAADwAAAGRycy9kb3ducmV2LnhtbESP0YrCMBRE3xf8h3AF39ZUUanVKCIKgrCwuh9wt7m2&#10;xeamJKm2f2+EhX0cZuYMs952phYPcr6yrGAyTkAQ51ZXXCj4uR4/UxA+IGusLZOCnjxsN4OPNWba&#10;PvmbHpdQiAhhn6GCMoQmk9LnJRn0Y9sQR+9mncEQpSukdviMcFPLaZIspMGK40KJDe1Lyu+X1ihw&#10;6eTW/56/cLloz9dT2x9mziZKjYbdbgUiUBf+w3/tk1aQLufwPhOPgN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7llsMAAADcAAAADwAAAAAAAAAAAAAAAACYAgAAZHJzL2Rv&#10;d25yZXYueG1sUEsFBgAAAAAEAAQA9QAAAIgDAAAAAA==&#10;" filled="f" stroked="f" strokecolor="white">
              <v:textbox>
                <w:txbxContent>
                  <w:p w:rsidR="003A3A56" w:rsidRPr="00BB0AA1" w:rsidRDefault="003A3A56" w:rsidP="00F82F04">
                    <w:pPr>
                      <w:rPr>
                        <w:rFonts w:ascii="Times New Roman" w:hAnsi="Times New Roman"/>
                        <w:sz w:val="28"/>
                        <w:szCs w:val="28"/>
                        <w:vertAlign w:val="subscript"/>
                      </w:rPr>
                    </w:pPr>
                    <w:r w:rsidRPr="00BB0AA1">
                      <w:rPr>
                        <w:rFonts w:ascii="Times New Roman" w:hAnsi="Times New Roman"/>
                        <w:sz w:val="28"/>
                        <w:szCs w:val="28"/>
                      </w:rPr>
                      <w:t>d</w:t>
                    </w:r>
                    <w:r w:rsidRPr="00BB0AA1">
                      <w:rPr>
                        <w:rFonts w:ascii="Times New Roman" w:hAnsi="Times New Roman"/>
                        <w:sz w:val="28"/>
                        <w:szCs w:val="28"/>
                        <w:vertAlign w:val="subscript"/>
                      </w:rPr>
                      <w:t>11</w:t>
                    </w:r>
                    <w:r w:rsidRPr="00BB0AA1">
                      <w:rPr>
                        <w:rFonts w:ascii="Times New Roman" w:hAnsi="Times New Roman"/>
                        <w:sz w:val="28"/>
                        <w:szCs w:val="28"/>
                      </w:rPr>
                      <w:t>...d</w:t>
                    </w:r>
                    <w:r w:rsidRPr="00BB0AA1">
                      <w:rPr>
                        <w:rFonts w:ascii="Times New Roman" w:hAnsi="Times New Roman"/>
                        <w:sz w:val="28"/>
                        <w:szCs w:val="28"/>
                        <w:vertAlign w:val="subscript"/>
                      </w:rPr>
                      <w:t>12</w:t>
                    </w:r>
                  </w:p>
                </w:txbxContent>
              </v:textbox>
            </v:rect>
          </v:group>
        </w:pict>
      </w: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Default="00F82F04" w:rsidP="000119D3">
      <w:pPr>
        <w:spacing w:line="242" w:lineRule="auto"/>
        <w:ind w:firstLine="340"/>
        <w:rPr>
          <w:rFonts w:ascii="Times New Roman" w:eastAsia="Times New Roman" w:hAnsi="Times New Roman" w:cs="Times New Roman"/>
          <w:sz w:val="30"/>
          <w:szCs w:val="30"/>
          <w:lang w:eastAsia="ru-RU"/>
        </w:rPr>
      </w:pPr>
    </w:p>
    <w:p w:rsidR="00F82F04" w:rsidRPr="00F82F04" w:rsidRDefault="00F82F04" w:rsidP="000119D3">
      <w:pPr>
        <w:spacing w:line="242" w:lineRule="auto"/>
        <w:ind w:firstLine="340"/>
        <w:rPr>
          <w:rFonts w:ascii="Times New Roman" w:eastAsia="Times New Roman" w:hAnsi="Times New Roman" w:cs="Times New Roman"/>
          <w:sz w:val="30"/>
          <w:szCs w:val="30"/>
          <w:lang w:eastAsia="ru-RU"/>
        </w:rPr>
      </w:pPr>
      <w:r w:rsidRPr="00F82F04">
        <w:rPr>
          <w:rFonts w:ascii="Times New Roman" w:eastAsia="Times New Roman" w:hAnsi="Times New Roman" w:cs="Times New Roman"/>
          <w:sz w:val="30"/>
          <w:szCs w:val="30"/>
          <w:lang w:eastAsia="ru-RU"/>
        </w:rPr>
        <w:t>Сурет 1.2. Жобалау үрдісінің граф түрінде қарастырылуы</w:t>
      </w:r>
    </w:p>
    <w:p w:rsidR="00F82F04" w:rsidRPr="00F82F04" w:rsidRDefault="00F82F04" w:rsidP="000119D3">
      <w:pPr>
        <w:spacing w:line="242" w:lineRule="auto"/>
        <w:ind w:firstLine="340"/>
        <w:jc w:val="both"/>
        <w:rPr>
          <w:rFonts w:ascii="Times New Roman" w:eastAsia="Times New Roman" w:hAnsi="Times New Roman" w:cs="Times New Roman"/>
          <w:sz w:val="30"/>
          <w:szCs w:val="30"/>
          <w:lang w:eastAsia="ru-RU"/>
        </w:rPr>
      </w:pP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Жобалау уақытын азайту үшін пайдалы сигналдардың өту жылдамдығын арттыру және кері әсерлерге тосқауыл қою қажет. Мұндай кері әсерлерді дұрыс емес немесе тура емес шешімдер, немесе жобалау жүйесінің құрылымын таңдауда қабылданған қате шешімдер құрауы мүмкін. Олар, қандай да бір төменгі деңгейде шешімдер </w:t>
      </w:r>
      <w:r w:rsidRPr="00F82F04">
        <w:rPr>
          <w:rFonts w:eastAsia="Times New Roman"/>
          <w:lang w:eastAsia="ru-RU"/>
        </w:rPr>
        <w:lastRenderedPageBreak/>
        <w:t>қабылдауға қажет сигналдар жоғарғы деңгейге өткенде, пайдасыз болып кана қоймай зияндылығын тигізуі мүмкін. Осы айтылғандар, жүйелік көзқарастың, басқару принциптерінің және әдістерінің жобалау үрдістерін тиімді ұйымдастыруда орасан зор орын алатынын көрсетеді.</w:t>
      </w:r>
    </w:p>
    <w:p w:rsidR="00C07513" w:rsidRDefault="00F82F04" w:rsidP="000119D3">
      <w:pPr>
        <w:pStyle w:val="1-3"/>
        <w:spacing w:line="242" w:lineRule="auto"/>
        <w:rPr>
          <w:rFonts w:eastAsia="Times New Roman"/>
          <w:lang w:eastAsia="ru-RU"/>
        </w:rPr>
      </w:pPr>
      <w:r w:rsidRPr="00F82F04">
        <w:rPr>
          <w:rFonts w:eastAsia="Times New Roman"/>
          <w:lang w:eastAsia="ru-RU"/>
        </w:rPr>
        <w:t>Жобалау үрдісін, граф көмегі арқылы бейнелеуге ыңғайлы шешімдер сатысы түрінде көрсетуге болады</w:t>
      </w:r>
      <w:r w:rsidR="007D5C60">
        <w:rPr>
          <w:rFonts w:eastAsia="Times New Roman"/>
          <w:lang w:eastAsia="ru-RU"/>
        </w:rPr>
        <w:t>.</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D нүктесін (сурет 1.2) мәселе қойылымы ретінде қабылдап, шешім варианттарын S</w:t>
      </w:r>
      <w:r w:rsidRPr="00F82F04">
        <w:rPr>
          <w:rFonts w:eastAsia="Times New Roman"/>
          <w:vertAlign w:val="subscript"/>
          <w:lang w:eastAsia="ru-RU"/>
        </w:rPr>
        <w:t>1</w:t>
      </w:r>
      <w:r w:rsidRPr="00F82F04">
        <w:rPr>
          <w:rFonts w:eastAsia="Times New Roman"/>
          <w:lang w:eastAsia="ru-RU"/>
        </w:rPr>
        <w:t>, S</w:t>
      </w:r>
      <w:r w:rsidRPr="00F82F04">
        <w:rPr>
          <w:rFonts w:eastAsia="Times New Roman"/>
          <w:vertAlign w:val="subscript"/>
          <w:lang w:eastAsia="ru-RU"/>
        </w:rPr>
        <w:t>2,</w:t>
      </w:r>
      <w:r w:rsidRPr="00F82F04">
        <w:rPr>
          <w:rFonts w:eastAsia="Times New Roman"/>
          <w:lang w:eastAsia="ru-RU"/>
        </w:rPr>
        <w:t xml:space="preserve"> S</w:t>
      </w:r>
      <w:r w:rsidRPr="00F82F04">
        <w:rPr>
          <w:rFonts w:eastAsia="Times New Roman"/>
          <w:vertAlign w:val="subscript"/>
          <w:lang w:eastAsia="ru-RU"/>
        </w:rPr>
        <w:t xml:space="preserve">3 </w:t>
      </w:r>
      <w:r w:rsidRPr="00F82F04">
        <w:rPr>
          <w:rFonts w:eastAsia="Times New Roman"/>
          <w:lang w:eastAsia="ru-RU"/>
        </w:rPr>
        <w:t xml:space="preserve"> және т.с.с. белгілейміз. Әр вариантқа бірнеше мәселелер сәйкес келеді: d</w:t>
      </w:r>
      <w:r w:rsidRPr="00F82F04">
        <w:rPr>
          <w:rFonts w:eastAsia="Times New Roman"/>
          <w:vertAlign w:val="subscript"/>
          <w:lang w:eastAsia="ru-RU"/>
        </w:rPr>
        <w:t>11</w:t>
      </w:r>
      <w:r w:rsidRPr="00F82F04">
        <w:rPr>
          <w:rFonts w:eastAsia="Times New Roman"/>
          <w:lang w:eastAsia="ru-RU"/>
        </w:rPr>
        <w:t>, d</w:t>
      </w:r>
      <w:r w:rsidRPr="00F82F04">
        <w:rPr>
          <w:rFonts w:eastAsia="Times New Roman"/>
          <w:vertAlign w:val="subscript"/>
          <w:lang w:eastAsia="ru-RU"/>
        </w:rPr>
        <w:t>12</w:t>
      </w:r>
      <w:r w:rsidRPr="00F82F04">
        <w:rPr>
          <w:rFonts w:eastAsia="Times New Roman"/>
          <w:lang w:eastAsia="ru-RU"/>
        </w:rPr>
        <w:t>, d</w:t>
      </w:r>
      <w:r w:rsidRPr="00F82F04">
        <w:rPr>
          <w:rFonts w:eastAsia="Times New Roman"/>
          <w:vertAlign w:val="subscript"/>
          <w:lang w:eastAsia="ru-RU"/>
        </w:rPr>
        <w:t>21</w:t>
      </w:r>
      <w:r w:rsidRPr="00F82F04">
        <w:rPr>
          <w:rFonts w:eastAsia="Times New Roman"/>
          <w:lang w:eastAsia="ru-RU"/>
        </w:rPr>
        <w:t>, d</w:t>
      </w:r>
      <w:r w:rsidRPr="00F82F04">
        <w:rPr>
          <w:rFonts w:eastAsia="Times New Roman"/>
          <w:vertAlign w:val="subscript"/>
          <w:lang w:eastAsia="ru-RU"/>
        </w:rPr>
        <w:t>22</w:t>
      </w:r>
      <w:r w:rsidRPr="00F82F04">
        <w:rPr>
          <w:rFonts w:eastAsia="Times New Roman"/>
          <w:lang w:eastAsia="ru-RU"/>
        </w:rPr>
        <w:t>, d</w:t>
      </w:r>
      <w:r w:rsidRPr="00F82F04">
        <w:rPr>
          <w:rFonts w:eastAsia="Times New Roman"/>
          <w:vertAlign w:val="subscript"/>
          <w:lang w:eastAsia="ru-RU"/>
        </w:rPr>
        <w:t>23</w:t>
      </w:r>
      <w:r w:rsidRPr="00F82F04">
        <w:rPr>
          <w:rFonts w:eastAsia="Times New Roman"/>
          <w:lang w:eastAsia="ru-RU"/>
        </w:rPr>
        <w:t>, d</w:t>
      </w:r>
      <w:r w:rsidRPr="00F82F04">
        <w:rPr>
          <w:rFonts w:eastAsia="Times New Roman"/>
          <w:vertAlign w:val="subscript"/>
          <w:lang w:eastAsia="ru-RU"/>
        </w:rPr>
        <w:t>31</w:t>
      </w:r>
      <w:r w:rsidRPr="00F82F04">
        <w:rPr>
          <w:rFonts w:eastAsia="Times New Roman"/>
          <w:lang w:eastAsia="ru-RU"/>
        </w:rPr>
        <w:t>, d</w:t>
      </w:r>
      <w:r w:rsidRPr="00F82F04">
        <w:rPr>
          <w:rFonts w:eastAsia="Times New Roman"/>
          <w:vertAlign w:val="subscript"/>
          <w:lang w:eastAsia="ru-RU"/>
        </w:rPr>
        <w:t>32</w:t>
      </w:r>
      <w:r w:rsidRPr="00F82F04">
        <w:rPr>
          <w:rFonts w:eastAsia="Times New Roman"/>
          <w:lang w:eastAsia="ru-RU"/>
        </w:rPr>
        <w:t xml:space="preserve"> және т.с.с. S</w:t>
      </w:r>
      <w:r w:rsidRPr="00F82F04">
        <w:rPr>
          <w:rFonts w:eastAsia="Times New Roman"/>
          <w:vertAlign w:val="subscript"/>
          <w:lang w:eastAsia="ru-RU"/>
        </w:rPr>
        <w:t>1</w:t>
      </w:r>
      <w:r w:rsidRPr="00F82F04">
        <w:rPr>
          <w:rFonts w:eastAsia="Times New Roman"/>
          <w:lang w:eastAsia="ru-RU"/>
        </w:rPr>
        <w:t xml:space="preserve"> вариантын қабылдау d</w:t>
      </w:r>
      <w:r w:rsidRPr="00F82F04">
        <w:rPr>
          <w:rFonts w:eastAsia="Times New Roman"/>
          <w:vertAlign w:val="subscript"/>
          <w:lang w:eastAsia="ru-RU"/>
        </w:rPr>
        <w:t>11</w:t>
      </w:r>
      <w:r w:rsidRPr="00F82F04">
        <w:rPr>
          <w:rFonts w:eastAsia="Times New Roman"/>
          <w:lang w:eastAsia="ru-RU"/>
        </w:rPr>
        <w:t>, d</w:t>
      </w:r>
      <w:r w:rsidRPr="00F82F04">
        <w:rPr>
          <w:rFonts w:eastAsia="Times New Roman"/>
          <w:vertAlign w:val="subscript"/>
          <w:lang w:eastAsia="ru-RU"/>
        </w:rPr>
        <w:t xml:space="preserve">12 </w:t>
      </w:r>
      <w:r w:rsidRPr="00F82F04">
        <w:rPr>
          <w:rFonts w:eastAsia="Times New Roman"/>
          <w:lang w:eastAsia="ru-RU"/>
        </w:rPr>
        <w:t>мәселелерін шешуді, S</w:t>
      </w:r>
      <w:r w:rsidRPr="00F82F04">
        <w:rPr>
          <w:rFonts w:eastAsia="Times New Roman"/>
          <w:vertAlign w:val="subscript"/>
          <w:lang w:eastAsia="ru-RU"/>
        </w:rPr>
        <w:t xml:space="preserve">2 </w:t>
      </w:r>
      <w:r w:rsidRPr="00F82F04">
        <w:rPr>
          <w:rFonts w:eastAsia="Times New Roman"/>
          <w:lang w:eastAsia="ru-RU"/>
        </w:rPr>
        <w:t>вариантын қабылдауd</w:t>
      </w:r>
      <w:r w:rsidRPr="00F82F04">
        <w:rPr>
          <w:rFonts w:eastAsia="Times New Roman"/>
          <w:vertAlign w:val="subscript"/>
          <w:lang w:eastAsia="ru-RU"/>
        </w:rPr>
        <w:t>21</w:t>
      </w:r>
      <w:r w:rsidRPr="00F82F04">
        <w:rPr>
          <w:rFonts w:eastAsia="Times New Roman"/>
          <w:lang w:eastAsia="ru-RU"/>
        </w:rPr>
        <w:t>, d</w:t>
      </w:r>
      <w:r w:rsidRPr="00F82F04">
        <w:rPr>
          <w:rFonts w:eastAsia="Times New Roman"/>
          <w:vertAlign w:val="subscript"/>
          <w:lang w:eastAsia="ru-RU"/>
        </w:rPr>
        <w:t>22</w:t>
      </w:r>
      <w:r w:rsidRPr="00F82F04">
        <w:rPr>
          <w:rFonts w:eastAsia="Times New Roman"/>
          <w:lang w:eastAsia="ru-RU"/>
        </w:rPr>
        <w:t>, d</w:t>
      </w:r>
      <w:r w:rsidRPr="00F82F04">
        <w:rPr>
          <w:rFonts w:eastAsia="Times New Roman"/>
          <w:vertAlign w:val="subscript"/>
          <w:lang w:eastAsia="ru-RU"/>
        </w:rPr>
        <w:t xml:space="preserve">23 </w:t>
      </w:r>
      <w:r w:rsidRPr="00F82F04">
        <w:rPr>
          <w:rFonts w:eastAsia="Times New Roman"/>
          <w:lang w:eastAsia="ru-RU"/>
        </w:rPr>
        <w:t>мәселелерін шешуді талап етеді және т.с.с.</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Кей кездерде барлық мәселелердің шешімдерінің табылу мүмкіншілігі туады, сол уақытта жобалау мақсаттарын тиімді түрде қанағаттандыратын варианттарын таңдау жобалаушының тәжірибелілігіне және біліктілігіне байланысты. Мысалы, S</w:t>
      </w:r>
      <w:r w:rsidRPr="00F82F04">
        <w:rPr>
          <w:rFonts w:eastAsia="Times New Roman"/>
          <w:vertAlign w:val="subscript"/>
          <w:lang w:eastAsia="ru-RU"/>
        </w:rPr>
        <w:t>3</w:t>
      </w:r>
      <w:r w:rsidRPr="00F82F04">
        <w:rPr>
          <w:rFonts w:eastAsia="Times New Roman"/>
          <w:lang w:eastAsia="ru-RU"/>
        </w:rPr>
        <w:t xml:space="preserve"> вариантын таңдап, сонымен байланысқан d</w:t>
      </w:r>
      <w:r w:rsidRPr="00F82F04">
        <w:rPr>
          <w:rFonts w:eastAsia="Times New Roman"/>
          <w:vertAlign w:val="subscript"/>
          <w:lang w:eastAsia="ru-RU"/>
        </w:rPr>
        <w:t>31</w:t>
      </w:r>
      <w:r w:rsidRPr="00F82F04">
        <w:rPr>
          <w:rFonts w:eastAsia="Times New Roman"/>
          <w:lang w:eastAsia="ru-RU"/>
        </w:rPr>
        <w:t>, d</w:t>
      </w:r>
      <w:r w:rsidRPr="00F82F04">
        <w:rPr>
          <w:rFonts w:eastAsia="Times New Roman"/>
          <w:vertAlign w:val="subscript"/>
          <w:lang w:eastAsia="ru-RU"/>
        </w:rPr>
        <w:t xml:space="preserve">32 </w:t>
      </w:r>
      <w:r w:rsidRPr="00F82F04">
        <w:rPr>
          <w:rFonts w:eastAsia="Times New Roman"/>
          <w:lang w:eastAsia="ru-RU"/>
        </w:rPr>
        <w:t>мәселелерді шешкеннен кейін,  келесі деңгейдегі   d</w:t>
      </w:r>
      <w:r w:rsidRPr="00F82F04">
        <w:rPr>
          <w:rFonts w:eastAsia="Times New Roman"/>
          <w:vertAlign w:val="subscript"/>
          <w:lang w:eastAsia="ru-RU"/>
        </w:rPr>
        <w:t xml:space="preserve">312  </w:t>
      </w:r>
      <w:r w:rsidRPr="00F82F04">
        <w:rPr>
          <w:rFonts w:eastAsia="Times New Roman"/>
          <w:lang w:eastAsia="ru-RU"/>
        </w:rPr>
        <w:t>мәселесінің шешімі жоқ болып шықты. Сол кезде S</w:t>
      </w:r>
      <w:r w:rsidRPr="00F82F04">
        <w:rPr>
          <w:rFonts w:eastAsia="Times New Roman"/>
          <w:vertAlign w:val="subscript"/>
          <w:lang w:eastAsia="ru-RU"/>
        </w:rPr>
        <w:t>311</w:t>
      </w:r>
      <w:r w:rsidRPr="00F82F04">
        <w:rPr>
          <w:rFonts w:eastAsia="Times New Roman"/>
          <w:lang w:eastAsia="ru-RU"/>
        </w:rPr>
        <w:t xml:space="preserve"> вариантын алып тастап, S</w:t>
      </w:r>
      <w:r w:rsidRPr="00F82F04">
        <w:rPr>
          <w:rFonts w:eastAsia="Times New Roman"/>
          <w:vertAlign w:val="subscript"/>
          <w:lang w:eastAsia="ru-RU"/>
        </w:rPr>
        <w:t>321</w:t>
      </w:r>
      <w:r w:rsidRPr="00F82F04">
        <w:rPr>
          <w:rFonts w:eastAsia="Times New Roman"/>
          <w:lang w:eastAsia="ru-RU"/>
        </w:rPr>
        <w:t>, S</w:t>
      </w:r>
      <w:r w:rsidRPr="00F82F04">
        <w:rPr>
          <w:rFonts w:eastAsia="Times New Roman"/>
          <w:vertAlign w:val="subscript"/>
          <w:lang w:eastAsia="ru-RU"/>
        </w:rPr>
        <w:t>322</w:t>
      </w:r>
      <w:r w:rsidRPr="00F82F04">
        <w:rPr>
          <w:rFonts w:eastAsia="Times New Roman"/>
          <w:lang w:eastAsia="ru-RU"/>
        </w:rPr>
        <w:t xml:space="preserve"> варианттарына байланысты мәселелер шешімін табуға тырысу керек. Егер d</w:t>
      </w:r>
      <w:r w:rsidRPr="00F82F04">
        <w:rPr>
          <w:rFonts w:eastAsia="Times New Roman"/>
          <w:vertAlign w:val="subscript"/>
          <w:lang w:eastAsia="ru-RU"/>
        </w:rPr>
        <w:t xml:space="preserve">321, </w:t>
      </w:r>
      <w:r w:rsidRPr="00F82F04">
        <w:rPr>
          <w:rFonts w:eastAsia="Times New Roman"/>
          <w:lang w:eastAsia="ru-RU"/>
        </w:rPr>
        <w:t>d</w:t>
      </w:r>
      <w:r w:rsidRPr="00F82F04">
        <w:rPr>
          <w:rFonts w:eastAsia="Times New Roman"/>
          <w:vertAlign w:val="subscript"/>
          <w:lang w:eastAsia="ru-RU"/>
        </w:rPr>
        <w:t>322</w:t>
      </w:r>
      <w:r w:rsidRPr="00F82F04">
        <w:rPr>
          <w:rFonts w:eastAsia="Times New Roman"/>
          <w:lang w:eastAsia="ru-RU"/>
        </w:rPr>
        <w:t xml:space="preserve"> мәселелерін шешу мүмкін болмаса, жоғарғы деңгейдегі тармақталу нүктесіне қайта оралу қажет, яғни D нүктесіне. </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S</w:t>
      </w:r>
      <w:r w:rsidRPr="00F82F04">
        <w:rPr>
          <w:rFonts w:eastAsia="Times New Roman"/>
          <w:vertAlign w:val="subscript"/>
          <w:lang w:eastAsia="ru-RU"/>
        </w:rPr>
        <w:t xml:space="preserve">i </w:t>
      </w:r>
      <w:r w:rsidRPr="00F82F04">
        <w:rPr>
          <w:rFonts w:eastAsia="Times New Roman"/>
          <w:lang w:eastAsia="ru-RU"/>
        </w:rPr>
        <w:t>варианттарын таңдау, қалыптастырылуы қиын күрделі үрдіс. Бірақ сатылық деңгей бойынша төмен жылжыған сайын, қалыптастыру күрделілігі азайып, оның шешімдерін іске асыру қарапайым түрге енеді.</w:t>
      </w:r>
    </w:p>
    <w:p w:rsidR="00F82F04" w:rsidRPr="00F82F04" w:rsidRDefault="00F82F04" w:rsidP="000119D3">
      <w:pPr>
        <w:pStyle w:val="1-3"/>
        <w:spacing w:line="242" w:lineRule="auto"/>
        <w:rPr>
          <w:rFonts w:eastAsia="Times New Roman"/>
          <w:lang w:eastAsia="ru-RU"/>
        </w:rPr>
      </w:pPr>
      <w:r>
        <w:rPr>
          <w:rFonts w:eastAsia="Times New Roman"/>
          <w:lang w:eastAsia="ru-RU"/>
        </w:rPr>
        <w:t>Автоматтандыру және басқару жүйе</w:t>
      </w:r>
      <w:r w:rsidRPr="00F82F04">
        <w:rPr>
          <w:rFonts w:eastAsia="Times New Roman"/>
          <w:lang w:eastAsia="ru-RU"/>
        </w:rPr>
        <w:t>лері, кез келген техникалық жүйелер сияқты, бірден пайда болмайды және өзіндік даму кезеңдерін өтеді.</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Монтаждау деп, құрылғыларды дайын бөліктерден (тетіктерден) және элементтерден жинақтау және орнату немесе қондыру үрдісін айтамыз.</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Үйлестіруді, жүйені дұрыс пайдалану режиміне енгізу үшін жүргізілетін іс–шаралар кешені деп түсінуге болады. Алғашқы, профилактикалық, авариялық болып бөлінеді.</w:t>
      </w:r>
    </w:p>
    <w:p w:rsidR="00F82F04" w:rsidRPr="00F82F04" w:rsidRDefault="00F82F04" w:rsidP="000119D3">
      <w:pPr>
        <w:pStyle w:val="1-3"/>
        <w:spacing w:line="242" w:lineRule="auto"/>
        <w:rPr>
          <w:rFonts w:eastAsia="Times New Roman"/>
          <w:lang w:eastAsia="ru-RU"/>
        </w:rPr>
      </w:pPr>
      <w:r>
        <w:rPr>
          <w:rFonts w:eastAsia="Times New Roman"/>
          <w:lang w:eastAsia="ru-RU"/>
        </w:rPr>
        <w:t>Автоматтандыру және басқару жүйе</w:t>
      </w:r>
      <w:r w:rsidRPr="00F82F04">
        <w:rPr>
          <w:rFonts w:eastAsia="Times New Roman"/>
          <w:lang w:eastAsia="ru-RU"/>
        </w:rPr>
        <w:t xml:space="preserve">лерін жобалау жөнінде шешімді жобалау мекемелері бас жоспар негізінде қабылдайды. Мұнда </w:t>
      </w:r>
      <w:r>
        <w:rPr>
          <w:rFonts w:eastAsia="Times New Roman"/>
          <w:lang w:eastAsia="ru-RU"/>
        </w:rPr>
        <w:t>автоматтандыру және басқару жүйе</w:t>
      </w:r>
      <w:r w:rsidRPr="00F82F04">
        <w:rPr>
          <w:rFonts w:eastAsia="Times New Roman"/>
          <w:lang w:eastAsia="ru-RU"/>
        </w:rPr>
        <w:t>лерінің экономикалық негіздемесі, шаруашылық, әлеуметтік және қорғаныс қажеттіліктері айқындалуы тиіс. Жобалауға қажет бастапқы мәліметтер келесі:</w:t>
      </w:r>
    </w:p>
    <w:p w:rsidR="00F82F04" w:rsidRPr="00F82F04" w:rsidRDefault="00F82F04" w:rsidP="000119D3">
      <w:pPr>
        <w:pStyle w:val="2-"/>
        <w:spacing w:line="242" w:lineRule="auto"/>
      </w:pPr>
      <w:r w:rsidRPr="00F82F04">
        <w:t xml:space="preserve">автоматтандыру және басқару жүйелерін ұйымдастыру схемасы; </w:t>
      </w:r>
    </w:p>
    <w:p w:rsidR="00F82F04" w:rsidRPr="00F82F04" w:rsidRDefault="00F82F04" w:rsidP="000119D3">
      <w:pPr>
        <w:pStyle w:val="2-"/>
        <w:spacing w:line="242" w:lineRule="auto"/>
      </w:pPr>
      <w:r w:rsidRPr="00F82F04">
        <w:t>түрлі өндірушілердің аппаратура және кабелдерінің техникалық сипаттамалары, сенімділігі және құны;</w:t>
      </w:r>
    </w:p>
    <w:p w:rsidR="00F82F04" w:rsidRPr="00F82F04" w:rsidRDefault="00F82F04" w:rsidP="000119D3">
      <w:pPr>
        <w:pStyle w:val="2-"/>
        <w:spacing w:line="242" w:lineRule="auto"/>
      </w:pPr>
      <w:r w:rsidRPr="00F82F04">
        <w:lastRenderedPageBreak/>
        <w:t>автоматтандыру және басқару жүйелерінің қажетті өткізу қабілеттілігі, болашақтағы көлемі;</w:t>
      </w:r>
    </w:p>
    <w:p w:rsidR="00F82F04" w:rsidRPr="00F82F04" w:rsidRDefault="00F82F04" w:rsidP="000119D3">
      <w:pPr>
        <w:pStyle w:val="2-"/>
        <w:spacing w:line="242" w:lineRule="auto"/>
      </w:pPr>
      <w:r w:rsidRPr="00F82F04">
        <w:t>автоматтандыру және басқару жүйелерінің қажет сенімділік көрсеткіштері және т.б.</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Жобалау кезеңінде анықталатын жүйенің негізгі сипаттамалары келесі: сенімділік, өткізу қабілеттіліктердің негізгі және қосалқы шамаларының қатынасы, басқару, масштабтау икемділіктері. Сонымен қатар, бәсекеге қабілеттігін негіздейтін күрделі шығындары және солардың өтелу мерзімдері де ескерілуі тиіс. </w:t>
      </w:r>
    </w:p>
    <w:p w:rsidR="00F82F04" w:rsidRPr="00F82F04" w:rsidRDefault="00F82F04" w:rsidP="000119D3">
      <w:pPr>
        <w:pStyle w:val="1-3"/>
        <w:spacing w:line="242" w:lineRule="auto"/>
        <w:rPr>
          <w:rFonts w:eastAsia="Times New Roman"/>
          <w:lang w:eastAsia="ru-RU"/>
        </w:rPr>
      </w:pPr>
      <w:r>
        <w:rPr>
          <w:rFonts w:eastAsia="Times New Roman"/>
          <w:lang w:eastAsia="ru-RU"/>
        </w:rPr>
        <w:t>Автоматтандыру және басқару жүйе</w:t>
      </w:r>
      <w:r w:rsidRPr="00F82F04">
        <w:rPr>
          <w:rFonts w:eastAsia="Times New Roman"/>
          <w:lang w:eastAsia="ru-RU"/>
        </w:rPr>
        <w:t xml:space="preserve">лерінің құрылысы және жаңартылуы сандық микропроцессорлық кешендерді кеңінен пайдалану негізінде жүргізіледі. </w:t>
      </w:r>
      <w:r>
        <w:rPr>
          <w:rFonts w:eastAsia="Times New Roman"/>
          <w:lang w:eastAsia="ru-RU"/>
        </w:rPr>
        <w:t>Автоматтандыру және басқару жүйе</w:t>
      </w:r>
      <w:r w:rsidRPr="00F82F04">
        <w:rPr>
          <w:rFonts w:eastAsia="Times New Roman"/>
          <w:lang w:eastAsia="ru-RU"/>
        </w:rPr>
        <w:t>лерінің құрылыс және жаңарту жұмыстарын жүргізу үшіне жоба және смета болуы тиіс. Жоба және сметалар кәсіпорындар, құрылымдар және ғимараттардың құрылысына және жаңартуына әзірленген және бекітілген жоба–сметалық құжатнамаға сәйкес болуы тиіс. Сонымен қатар, жобалау жұмыстарын құрамында жобалау бөлімдері бар жобалау мекемелері де жүргізеді. Олардың міндеті, өз аумақтарының шегінде автоматика және телемеханика құрылымдарының құрылысына түзету енгізу, айқындау және автоматика және телемеханика құрылымдарының құрылысы және жаңарту жұмыстарына тиісті құрылыс алаңдарын таңдауға және техникалық шартты құруға қатысу.</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Жобалау үрдісі келесі тұлғалардың қатысуымен жүреді: тапсырушы (министрлік, мекеме, байланыс операторы және т.б.) – автоматика және телемеханика құрылымының құрылысын жобалайды; бас жобалаушы (жобалау ұйымы) – жобалау жұмысын іске асырады, мүмкін жағдайларда арнайы жобалау ұйымдарын қатыстыру еркі бар.</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Жобалау ұйымдары тапсырушымен бірлесіп техника–экономикалық негіздемені әзірлейді. Техника–экономикалық негіздеме – </w:t>
      </w:r>
      <w:r>
        <w:rPr>
          <w:rFonts w:eastAsia="Times New Roman"/>
          <w:lang w:eastAsia="ru-RU"/>
        </w:rPr>
        <w:t>автоматтандыру және басқару жүйе</w:t>
      </w:r>
      <w:r w:rsidRPr="00F82F04">
        <w:rPr>
          <w:rFonts w:eastAsia="Times New Roman"/>
          <w:lang w:eastAsia="ru-RU"/>
        </w:rPr>
        <w:t xml:space="preserve">сінің құрылысы немесе жаңартуы жөнінде қажетілігінің және кезегінің техника–экономикалық және әлеуметтік негіздемесін беретін құжат. Мұнда болашақ құрылыс ауданында құрылыс немесе жаңарту құнын, күрделі салымдардың тиімділігін анықтау мақсатында топографиялық, инженерлі–геологиялық, гидрологиялық және басқа да ізденістер жүргізіледі. </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Жобалық шешімдер жобалау құжатнамасы ретінде рәсімделеді. Жобалық құжатнаманың құрамы және мазмұны жобаланатын байланыс құрылымының күрделілігі және жаңалығымен, типтік немесе қайта қолданылатын жобалардың болуымен анықталады. </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Типтік немесе салыстырмалы түрде күрделі емес </w:t>
      </w:r>
      <w:r>
        <w:rPr>
          <w:rFonts w:eastAsia="Times New Roman"/>
          <w:lang w:eastAsia="ru-RU"/>
        </w:rPr>
        <w:t>автоматтандыру және басқару жүйе</w:t>
      </w:r>
      <w:r w:rsidRPr="00F82F04">
        <w:rPr>
          <w:rFonts w:eastAsia="Times New Roman"/>
          <w:lang w:eastAsia="ru-RU"/>
        </w:rPr>
        <w:t xml:space="preserve">сінің құрылымдары үшін бір кезеңдік жобалау </w:t>
      </w:r>
      <w:r w:rsidRPr="00F82F04">
        <w:rPr>
          <w:rFonts w:eastAsia="Times New Roman"/>
          <w:lang w:eastAsia="ru-RU"/>
        </w:rPr>
        <w:lastRenderedPageBreak/>
        <w:t>жүргізіледі (бір кезеңдік жобалау). Негізгі жобалау құжаттары: жобалауға тапсырма (ЖТ) және жұмысшы жоба.</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Жобалауға тапсырма тапсырушы мен бас жобалаушының бірлесуімен құрылады. Қажет жағдайларда техника–экономикалық негіздемені әзірлеу кезеңінде қабылданған шешімдер негізінде арнайы ұйымдарды қатыстырады.</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Жобалауға тапсырмада көрсетіледі:</w:t>
      </w:r>
    </w:p>
    <w:p w:rsidR="00F82F04" w:rsidRPr="00F82F04" w:rsidRDefault="00F82F04" w:rsidP="000119D3">
      <w:pPr>
        <w:pStyle w:val="2-"/>
        <w:spacing w:line="242" w:lineRule="auto"/>
      </w:pPr>
      <w:r w:rsidRPr="00F82F04">
        <w:t>жобаланатын кешеннің атауы, жаңа кешендерді жобалауға және құрылысына немесе әрекеттегі желілік байланыс тораптарын қолдануға негіздер;</w:t>
      </w:r>
    </w:p>
    <w:p w:rsidR="00F82F04" w:rsidRPr="00F82F04" w:rsidRDefault="00F82F04" w:rsidP="000119D3">
      <w:pPr>
        <w:pStyle w:val="2-"/>
        <w:spacing w:line="242" w:lineRule="auto"/>
      </w:pPr>
      <w:r w:rsidRPr="00F82F04">
        <w:t>санды беру жүйелерін, кабель типтерін және соларды жеткізу көздерін таңдау бойынша алдын ала ұсыныстар;</w:t>
      </w:r>
    </w:p>
    <w:p w:rsidR="00F82F04" w:rsidRPr="00F82F04" w:rsidRDefault="00F82F04" w:rsidP="000119D3">
      <w:pPr>
        <w:pStyle w:val="2-"/>
        <w:spacing w:line="242" w:lineRule="auto"/>
      </w:pPr>
      <w:r w:rsidRPr="00F82F04">
        <w:t xml:space="preserve">жобаланатын </w:t>
      </w:r>
      <w:r>
        <w:t>автоматтандыру және басқару жүйе</w:t>
      </w:r>
      <w:r w:rsidRPr="00F82F04">
        <w:t>лері, соның элементі болып саналатын кешеннің ұсынылған топологиясы;</w:t>
      </w:r>
    </w:p>
    <w:p w:rsidR="00F82F04" w:rsidRPr="00F82F04" w:rsidRDefault="00F82F04" w:rsidP="000119D3">
      <w:pPr>
        <w:pStyle w:val="2-"/>
        <w:spacing w:line="242" w:lineRule="auto"/>
      </w:pPr>
      <w:r w:rsidRPr="00F82F04">
        <w:t>жоба қуаттылығын игеру немесе жаңартуды аяқтау кезеңінде біріншілік желінің жалғау тізбектерін және уақытша орағыту байланыстарын ұйымдастыру бойынша талаптар;</w:t>
      </w:r>
    </w:p>
    <w:p w:rsidR="00F82F04" w:rsidRPr="00F82F04" w:rsidRDefault="00F82F04" w:rsidP="000119D3">
      <w:pPr>
        <w:pStyle w:val="2-"/>
        <w:spacing w:line="242" w:lineRule="auto"/>
      </w:pPr>
      <w:r w:rsidRPr="00F82F04">
        <w:t>техникалық және қосымша ғимараттардың құрылысының және соларды электр–, жылумен жабдықтау және инженерлік коммуникациямен жасақтау желілерін және көздерін жобалау қажеттілігінің негіздемесі;</w:t>
      </w:r>
    </w:p>
    <w:p w:rsidR="00F82F04" w:rsidRPr="00F82F04" w:rsidRDefault="00F82F04" w:rsidP="000119D3">
      <w:pPr>
        <w:pStyle w:val="2-"/>
        <w:spacing w:line="242" w:lineRule="auto"/>
      </w:pPr>
      <w:r>
        <w:t>автоматтандыру және басқару жүйе</w:t>
      </w:r>
      <w:r w:rsidRPr="00F82F04">
        <w:t>лерінің сенімділік көрсеткіштеріне қойылатын талаптар және соларды түрлі әсерлерден және рұқсатсыз енуден қорғау іс–шаралары;</w:t>
      </w:r>
    </w:p>
    <w:p w:rsidR="00F82F04" w:rsidRPr="00F82F04" w:rsidRDefault="00F82F04" w:rsidP="000119D3">
      <w:pPr>
        <w:pStyle w:val="2-"/>
        <w:spacing w:line="242" w:lineRule="auto"/>
      </w:pPr>
      <w:r>
        <w:t>автоматтандыру және басқару жүйе</w:t>
      </w:r>
      <w:r w:rsidRPr="00F82F04">
        <w:t>лерінің басқа құрылымдармен және солардың құрамаларымен өз–ара байланысы;</w:t>
      </w:r>
    </w:p>
    <w:p w:rsidR="00F82F04" w:rsidRPr="00F82F04" w:rsidRDefault="00F82F04" w:rsidP="000119D3">
      <w:pPr>
        <w:pStyle w:val="2-"/>
        <w:spacing w:line="242" w:lineRule="auto"/>
      </w:pPr>
      <w:r w:rsidRPr="00F82F04">
        <w:t>төтенше жағдайлар бойынша іс–шаралар;</w:t>
      </w:r>
    </w:p>
    <w:p w:rsidR="00F82F04" w:rsidRPr="00F82F04" w:rsidRDefault="00F82F04" w:rsidP="000119D3">
      <w:pPr>
        <w:pStyle w:val="2-"/>
        <w:spacing w:line="242" w:lineRule="auto"/>
      </w:pPr>
      <w:r>
        <w:t>автоматтандыру және басқару жүйе</w:t>
      </w:r>
      <w:r w:rsidRPr="00F82F04">
        <w:t>лерін пайдалануды ұйымдастыру, экология және қоршаған ортаны қорғау жөнінде талаптар;</w:t>
      </w:r>
    </w:p>
    <w:p w:rsidR="00F82F04" w:rsidRPr="00F82F04" w:rsidRDefault="00F82F04" w:rsidP="000119D3">
      <w:pPr>
        <w:pStyle w:val="2-"/>
        <w:spacing w:line="242" w:lineRule="auto"/>
      </w:pPr>
      <w:r w:rsidRPr="00F82F04">
        <w:t>күрделі салымдардың, құрылыстың зат және еңбек сыйымдылықтарының тиімділігінің меншікті көрсеткіштері, алдағы белгіленген күрделі салымдар көлемі;</w:t>
      </w:r>
    </w:p>
    <w:p w:rsidR="00F82F04" w:rsidRPr="00F82F04" w:rsidRDefault="00F82F04" w:rsidP="000119D3">
      <w:pPr>
        <w:pStyle w:val="2-"/>
        <w:spacing w:line="242" w:lineRule="auto"/>
      </w:pPr>
      <w:r w:rsidRPr="00F82F04">
        <w:t>техника–экономикалық көрсеткіштер және қаржылау көздері;</w:t>
      </w:r>
    </w:p>
    <w:p w:rsidR="00F82F04" w:rsidRPr="00F82F04" w:rsidRDefault="00F82F04" w:rsidP="000119D3">
      <w:pPr>
        <w:pStyle w:val="2-"/>
        <w:spacing w:line="242" w:lineRule="auto"/>
      </w:pPr>
      <w:r>
        <w:t>автоматтандыру және басқару жүйе</w:t>
      </w:r>
      <w:r w:rsidRPr="00F82F04">
        <w:t xml:space="preserve">лерінің құрылысының немесе жаңартуының басталу және аяқталу мерзімдері. </w:t>
      </w:r>
    </w:p>
    <w:p w:rsidR="00F82F04" w:rsidRPr="00F82F04" w:rsidRDefault="00F82F04" w:rsidP="000119D3">
      <w:pPr>
        <w:pStyle w:val="1-3"/>
        <w:spacing w:line="242" w:lineRule="auto"/>
        <w:rPr>
          <w:rFonts w:eastAsia="Times New Roman"/>
          <w:lang w:eastAsia="ru-RU"/>
        </w:rPr>
      </w:pPr>
      <w:r>
        <w:rPr>
          <w:rFonts w:eastAsia="Times New Roman"/>
          <w:lang w:eastAsia="ru-RU"/>
        </w:rPr>
        <w:t>Автоматтандыру және басқару жүйе</w:t>
      </w:r>
      <w:r w:rsidRPr="00F82F04">
        <w:rPr>
          <w:rFonts w:eastAsia="Times New Roman"/>
          <w:lang w:eastAsia="ru-RU"/>
        </w:rPr>
        <w:t>лерінің құрылысына немесе жаңартуына дайындалатын жұмысшы жоба келесі сұрақтарды шешеді:</w:t>
      </w:r>
    </w:p>
    <w:p w:rsidR="00F82F04" w:rsidRPr="00F82F04" w:rsidRDefault="00F82F04" w:rsidP="000119D3">
      <w:pPr>
        <w:pStyle w:val="2-"/>
        <w:spacing w:line="242" w:lineRule="auto"/>
      </w:pPr>
      <w:r w:rsidRPr="00F82F04">
        <w:lastRenderedPageBreak/>
        <w:t>басқа министрліктер, мекемелер, жобалау операторларының объектілерімен өз ара байланысын және байланыстың ұйымдастыру схемасын әзірлеу;</w:t>
      </w:r>
    </w:p>
    <w:p w:rsidR="00F82F04" w:rsidRPr="00F82F04" w:rsidRDefault="00F82F04" w:rsidP="000119D3">
      <w:pPr>
        <w:pStyle w:val="2-"/>
        <w:spacing w:line="242" w:lineRule="auto"/>
      </w:pPr>
      <w:r w:rsidRPr="00F82F04">
        <w:t>трассаның тиімді нұсқасын таңдау және түрлі соңғылық және аралық нысандарды, желілік байланыс тораптарын жайғастыру және т.б.;</w:t>
      </w:r>
    </w:p>
    <w:p w:rsidR="00F82F04" w:rsidRPr="00F82F04" w:rsidRDefault="00F82F04" w:rsidP="000119D3">
      <w:pPr>
        <w:pStyle w:val="2-"/>
        <w:spacing w:line="242" w:lineRule="auto"/>
      </w:pPr>
      <w:r w:rsidRPr="00F82F04">
        <w:t xml:space="preserve">ең озық телекоммуникатты және ақпаратты технологияларды іске асыратын беру жүйесін, негізгі және технологиялық жабдықтарды таңдау; </w:t>
      </w:r>
    </w:p>
    <w:p w:rsidR="00F82F04" w:rsidRPr="00F82F04" w:rsidRDefault="00F82F04" w:rsidP="000119D3">
      <w:pPr>
        <w:pStyle w:val="2-"/>
        <w:spacing w:line="242" w:lineRule="auto"/>
      </w:pPr>
      <w:r w:rsidRPr="00F82F04">
        <w:t>құрылыс материалдары мен құрылыстарыдың, негізігі ғимараттар мен құрылымдардың, ғимараттардың инженерлік жабдықтарының номенклатурасын анықтау;</w:t>
      </w:r>
    </w:p>
    <w:p w:rsidR="00F82F04" w:rsidRPr="00F82F04" w:rsidRDefault="00F82F04" w:rsidP="000119D3">
      <w:pPr>
        <w:pStyle w:val="2-"/>
        <w:spacing w:line="242" w:lineRule="auto"/>
      </w:pPr>
      <w:r w:rsidRPr="00F82F04">
        <w:t>сенімділік көрсеткіштерін бағалау;</w:t>
      </w:r>
    </w:p>
    <w:p w:rsidR="00F82F04" w:rsidRPr="00F82F04" w:rsidRDefault="00F82F04" w:rsidP="000119D3">
      <w:pPr>
        <w:pStyle w:val="2-"/>
        <w:spacing w:line="242" w:lineRule="auto"/>
      </w:pPr>
      <w:r w:rsidRPr="00F82F04">
        <w:t>сенімділікті жоғарылату бойынша іс–шаралардың экономикалық тиімділігін бағалау;</w:t>
      </w:r>
    </w:p>
    <w:p w:rsidR="00F82F04" w:rsidRPr="00F82F04" w:rsidRDefault="00F82F04" w:rsidP="000119D3">
      <w:pPr>
        <w:pStyle w:val="2-"/>
        <w:spacing w:line="242" w:lineRule="auto"/>
      </w:pPr>
      <w:r w:rsidRPr="00F82F04">
        <w:t>қосалқы аспаптар мен керек–жарақтардың қорларын есептеу;</w:t>
      </w:r>
    </w:p>
    <w:p w:rsidR="00F82F04" w:rsidRPr="00F82F04" w:rsidRDefault="00F82F04" w:rsidP="000119D3">
      <w:pPr>
        <w:pStyle w:val="2-"/>
        <w:spacing w:line="242" w:lineRule="auto"/>
      </w:pPr>
      <w:r w:rsidRPr="00F82F04">
        <w:t>жоба нұсқаларын іске асырудың техника–экономикалық тиімділігін бағалау;</w:t>
      </w:r>
    </w:p>
    <w:p w:rsidR="00F82F04" w:rsidRPr="00F82F04" w:rsidRDefault="00F82F04" w:rsidP="000119D3">
      <w:pPr>
        <w:pStyle w:val="2-"/>
        <w:spacing w:line="242" w:lineRule="auto"/>
      </w:pPr>
      <w:r>
        <w:t>автоматтандыру және басқару жүйе</w:t>
      </w:r>
      <w:r w:rsidRPr="00F82F04">
        <w:t>лерді пайдалану және басқарудың озық технологияларын қолдану және т.б.</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Жаңа ақпароатты-коммуникативтік технологияларды колданғанда, типтік немесе ұқсас жобалар жоқ болғанда күрделі автоматика және телемеханика құрылымдарын жобалау екі кезеңді (екі кезеңді жобалау) жүргізіледі. Мұнда міндетті түрде келесі жоба құжаттары болуы тиіс: жоба және жұмысшы құжаттары.</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Жоба міндетті тараулар қатарынан тұрады:</w:t>
      </w:r>
    </w:p>
    <w:p w:rsidR="00F82F04" w:rsidRPr="00F82F04" w:rsidRDefault="00F82F04" w:rsidP="000119D3">
      <w:pPr>
        <w:pStyle w:val="2-"/>
        <w:spacing w:line="242" w:lineRule="auto"/>
      </w:pPr>
      <w:r w:rsidRPr="00F82F04">
        <w:t>жалпы түсіндірме жазбасы;</w:t>
      </w:r>
    </w:p>
    <w:p w:rsidR="00F82F04" w:rsidRPr="00F82F04" w:rsidRDefault="00F82F04" w:rsidP="000119D3">
      <w:pPr>
        <w:pStyle w:val="2-"/>
        <w:spacing w:line="242" w:lineRule="auto"/>
      </w:pPr>
      <w:r w:rsidRPr="00F82F04">
        <w:t>өндіріс технологиясы;</w:t>
      </w:r>
    </w:p>
    <w:p w:rsidR="00F82F04" w:rsidRPr="00F82F04" w:rsidRDefault="00F82F04" w:rsidP="000119D3">
      <w:pPr>
        <w:pStyle w:val="2-"/>
        <w:spacing w:line="242" w:lineRule="auto"/>
      </w:pPr>
      <w:r w:rsidRPr="00F82F04">
        <w:t>құрылыстық шешімдер;</w:t>
      </w:r>
    </w:p>
    <w:p w:rsidR="00F82F04" w:rsidRPr="00F82F04" w:rsidRDefault="00F82F04" w:rsidP="000119D3">
      <w:pPr>
        <w:pStyle w:val="2-"/>
        <w:spacing w:line="242" w:lineRule="auto"/>
      </w:pPr>
      <w:r w:rsidRPr="00F82F04">
        <w:t>құрылысты ұйымдастыру;</w:t>
      </w:r>
    </w:p>
    <w:p w:rsidR="00F82F04" w:rsidRPr="00F82F04" w:rsidRDefault="00F82F04" w:rsidP="000119D3">
      <w:pPr>
        <w:pStyle w:val="2-"/>
        <w:spacing w:line="242" w:lineRule="auto"/>
      </w:pPr>
      <w:r w:rsidRPr="00F82F04">
        <w:t>тұрмысты–азаматтық құрылыс;</w:t>
      </w:r>
    </w:p>
    <w:p w:rsidR="00F82F04" w:rsidRPr="00F82F04" w:rsidRDefault="00F82F04" w:rsidP="000119D3">
      <w:pPr>
        <w:pStyle w:val="2-"/>
        <w:spacing w:line="242" w:lineRule="auto"/>
      </w:pPr>
      <w:r w:rsidRPr="00F82F04">
        <w:t>жұмысшы құжаттары және т.б.</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Жалпы түсіндірме жазбасында жобалауға қажет бастапқы мәліметтер, техника–экономикалық есептеулердің нәтижелері және солардың үздік отандық және шетелдік нұсқаларымен салыстырмасы көрсетіледі. Бұл тарауда заттарға қажеттілік, энергетикалық және еңбек ресурстары және солармен қамтамасыз ету жолдары жөнінде мәліметтер мазмұндалады; объектінің құрамы, құрылыс кезегі, жіберу кешендері және негізгі жұмыстардың көлемі, инженерлік желілер, экология, қоршаған ортаны қорғау және төтенше жағдайлар жөнінде </w:t>
      </w:r>
      <w:r w:rsidRPr="00F82F04">
        <w:rPr>
          <w:rFonts w:eastAsia="Times New Roman"/>
          <w:lang w:eastAsia="ru-RU"/>
        </w:rPr>
        <w:lastRenderedPageBreak/>
        <w:t>мәліметтер. Міндетті түрде жоба шешімдерінің басқа ұйымдармен келістіру және болашақ құрылыстың барлық көріністерінің талаптарын, нормаларын, ережелерін, нұсқауларын және стандарттарын сақтау сұрақтары айқындалуы тиіс. Бұл құжатқа келесі негізгі сызбалар және схемалар тіркеледі: әрекеттегі және жобаланатын сыртқы коммуникациялар және инженерлік желілер көрстетілген жағдайлық жоспар, трассаның жоспары және жағалай қапталы; әрекеттегі, жобаланатын немесе жаңартылатын, қиратуға тиісті құрылымдар және т.б. бейнеленген бас жоба схемасы.</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«Өндіріс технологиясы» тарауының мазмұны: өндірістік–есеп бағдарламасы; технологиялық үрдістерді механикаландыру, автоматтандыру және өндірісті басқару шешімдері. Жобаның бұл бөлімі </w:t>
      </w:r>
      <w:r>
        <w:rPr>
          <w:rFonts w:eastAsia="Times New Roman"/>
          <w:lang w:eastAsia="ru-RU"/>
        </w:rPr>
        <w:t>автоматтандыру және басқару жүйе</w:t>
      </w:r>
      <w:r w:rsidRPr="00F82F04">
        <w:rPr>
          <w:rFonts w:eastAsia="Times New Roman"/>
          <w:lang w:eastAsia="ru-RU"/>
        </w:rPr>
        <w:t>лерінің жабдықтарын техникалық пайдалануды ұйымдастырудағы ақпаратты технологияларды кеңінен қолданудың принципті шешімдерін көрсетеді. Тарауда технологиялық үрдістерді автоматтандыру және механикаландыру принципті схемалары, байланысты және энергиямен жабдықтауды ұйымдастырудың функционалды және құрылымдық схемалары әзірленеді.</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«Құрылыстық шешімдер» тарауының мазмұны: негізгі құрылыстық шешімдердің қысқаша түсініктемесі және негіздемесі, олардың заманауи құрылыстық технологияларға сәйкестігі, сонымен қатар электр</w:t>
      </w:r>
      <w:r w:rsidR="00645BE4">
        <w:rPr>
          <w:rFonts w:eastAsia="Times New Roman"/>
          <w:lang w:eastAsia="ru-RU"/>
        </w:rPr>
        <w:t>-</w:t>
      </w:r>
      <w:r w:rsidRPr="00F82F04">
        <w:rPr>
          <w:rFonts w:eastAsia="Times New Roman"/>
          <w:lang w:eastAsia="ru-RU"/>
        </w:rPr>
        <w:t>, жарылыс</w:t>
      </w:r>
      <w:r w:rsidR="00645BE4">
        <w:rPr>
          <w:rFonts w:eastAsia="Times New Roman"/>
          <w:lang w:eastAsia="ru-RU"/>
        </w:rPr>
        <w:t>-</w:t>
      </w:r>
      <w:r w:rsidRPr="00F82F04">
        <w:rPr>
          <w:rFonts w:eastAsia="Times New Roman"/>
          <w:lang w:eastAsia="ru-RU"/>
        </w:rPr>
        <w:t xml:space="preserve"> және өрт қауіпсіздігі, құрылымдарды коррозияның түрлі әсерлерінен сақтау, сумен қамтамасыз ету, канализация, жылыту, ауаны желдету және салқындату, төтенше жағдайлар бойынша шешімдер.</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«Құрылысты ұйымдастыру» тарауында жоба құжаттарының құрамы, көлемі және мазмұны, олардың құрылысты ұйымдастыру жобаларын әзірлеу Нұсқауларына және өндіріс жобаларына сәйкестігі көрсетіледі.</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«Тұрмысты-азаматтық құрылыс» тарауында қабылданған құрылыс көлемінің негіздемесі және жобаланатын </w:t>
      </w:r>
      <w:r>
        <w:rPr>
          <w:rFonts w:eastAsia="Times New Roman"/>
          <w:lang w:eastAsia="ru-RU"/>
        </w:rPr>
        <w:t>автоматтандыру және басқару жүйе</w:t>
      </w:r>
      <w:r w:rsidRPr="00F82F04">
        <w:rPr>
          <w:rFonts w:eastAsia="Times New Roman"/>
          <w:lang w:eastAsia="ru-RU"/>
        </w:rPr>
        <w:t>лерінің жіберу кешендерін пайдалануға енгізуді қамтамасыз ететін құрылыстың орнатылған кезегінің егжей-тегжейлі жобалау шешімдері әзірленеді.</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Жобаның соңында сметалық құжатнама әзірленеді, тұрмысты-азаматтық құрылыс объектілерін алып тастап, жобаның төлқұжаты дайындалады.</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«Жұмысшы құжаттары» тарауы екі кезеңді жобалау кезіндегі жоба құжаты ретінде жұмысшы сызулары және сметалардан құралады. Олар құрылыстың құнын анықтау және құрама сметалық есептеулер мен сметаларды құру жөнінде стандарттар, нұсқаулар және әдістемелік </w:t>
      </w:r>
      <w:r w:rsidRPr="00F82F04">
        <w:rPr>
          <w:rFonts w:eastAsia="Times New Roman"/>
          <w:lang w:eastAsia="ru-RU"/>
        </w:rPr>
        <w:lastRenderedPageBreak/>
        <w:t>нұсқаулардың талаптарына сәйкес орындалады. Жұмысшы құжаттарына құрылыс-монтаждық жұмыстарды жүргізу, технологиялық, энергетикалық, көлік жабдықтары қондырғыларының және солармен байланысқан коммуникациялардың сызулары тіркеледі.</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Жобалаудың негізгі міндеті жүйеге қатысты техникалық және бағдарламалық құжаттардың толық топтамасын дайындау болып табылады. Осы құжаттар жүйені берілген талаптарға сай өнеркәсіптік жағдайларда сапалы дайындау және берілген жағдайларда сенімді пайдалану мүмкіншіліктерін қамтамасыз етуі тиіс. </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Жобалау үрдісі кезінде құрылған техникалық құжаттар келесі категорияларға бөлінеді: схемалық, құрылыстық, монтаждық, мәтіндік, технологиялық, пайдалану.</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 xml:space="preserve">Егер схемалық, құрылыстық, монтаждық және мәтіндік құжаттар жобалау кезінде </w:t>
      </w:r>
      <w:r>
        <w:rPr>
          <w:rFonts w:eastAsia="Times New Roman"/>
          <w:lang w:eastAsia="ru-RU"/>
        </w:rPr>
        <w:t>автоматтандыру және басқару жүйе</w:t>
      </w:r>
      <w:r w:rsidRPr="00F82F04">
        <w:rPr>
          <w:rFonts w:eastAsia="Times New Roman"/>
          <w:lang w:eastAsia="ru-RU"/>
        </w:rPr>
        <w:t>сіне енгізілген ойлар мен принциптерді айқындайтын болса, технологиялық құжаттар жүйені дайындау әдістері және құралдары жөнінде түсінік береді.</w:t>
      </w:r>
    </w:p>
    <w:p w:rsidR="00F82F04" w:rsidRPr="00F82F04" w:rsidRDefault="00F82F04" w:rsidP="000119D3">
      <w:pPr>
        <w:pStyle w:val="1-3"/>
        <w:spacing w:line="242" w:lineRule="auto"/>
        <w:rPr>
          <w:rFonts w:eastAsia="Times New Roman"/>
          <w:lang w:eastAsia="ru-RU"/>
        </w:rPr>
      </w:pPr>
      <w:r w:rsidRPr="00F82F04">
        <w:rPr>
          <w:rFonts w:eastAsia="Times New Roman"/>
          <w:lang w:eastAsia="ru-RU"/>
        </w:rPr>
        <w:t>Пайдалану құжаттары, негізінде схемалық, құрылыстық, бағдарламалық және мәтіндік құжаттарды біріктіреді және жүйенің дұрыс пайдалануын қамтамасыз етуі тиіс.</w:t>
      </w:r>
    </w:p>
    <w:p w:rsidR="00814498" w:rsidRDefault="00814498" w:rsidP="008D527E">
      <w:pPr>
        <w:pStyle w:val="1-6"/>
      </w:pPr>
    </w:p>
    <w:p w:rsidR="005A3B1E" w:rsidRPr="00304CD7" w:rsidRDefault="00304CD7" w:rsidP="008D527E">
      <w:pPr>
        <w:pStyle w:val="1-6"/>
      </w:pPr>
      <w:bookmarkStart w:id="5" w:name="_Toc9213660"/>
      <w:r>
        <w:t>1.</w:t>
      </w:r>
      <w:r w:rsidR="00814498">
        <w:t>2</w:t>
      </w:r>
      <w:r w:rsidR="00872248" w:rsidRPr="00304CD7">
        <w:t>Жобалауды автоматтандыру түсінігі</w:t>
      </w:r>
      <w:bookmarkEnd w:id="5"/>
    </w:p>
    <w:p w:rsidR="005A3B1E" w:rsidRPr="00304CD7" w:rsidRDefault="005A3B1E" w:rsidP="000119D3">
      <w:pPr>
        <w:spacing w:line="242" w:lineRule="auto"/>
        <w:ind w:firstLine="454"/>
        <w:jc w:val="both"/>
        <w:rPr>
          <w:rFonts w:ascii="Times New Roman" w:hAnsi="Times New Roman" w:cs="Times New Roman"/>
          <w:sz w:val="30"/>
          <w:szCs w:val="30"/>
        </w:rPr>
      </w:pPr>
    </w:p>
    <w:p w:rsidR="00F82F04" w:rsidRPr="00304CD7" w:rsidRDefault="00F82F04" w:rsidP="000119D3">
      <w:pPr>
        <w:pStyle w:val="1-0"/>
        <w:spacing w:line="242" w:lineRule="auto"/>
        <w:rPr>
          <w:sz w:val="30"/>
          <w:szCs w:val="30"/>
        </w:rPr>
      </w:pPr>
      <w:r w:rsidRPr="00304CD7">
        <w:rPr>
          <w:sz w:val="30"/>
          <w:szCs w:val="30"/>
        </w:rPr>
        <w:t xml:space="preserve">Автоматтандырылған жобалау жүйесі (АЖЖ) – жобалау функцияларын орындайтын ақпараттық технологияны іске асыратын автоматтандырылған жүйе. Персоналдан және автоматтандырудың техникалық, бағдарламалық және басқа құралдарынан тұратын жобалау үрдісін автоматтандыруға қажет ұйымдастырушы-техникалық жүйе болып саналады. </w:t>
      </w:r>
    </w:p>
    <w:p w:rsidR="00F82F04" w:rsidRPr="00304CD7" w:rsidRDefault="00F82F04" w:rsidP="000119D3">
      <w:pPr>
        <w:pStyle w:val="1-0"/>
        <w:spacing w:line="242" w:lineRule="auto"/>
        <w:rPr>
          <w:sz w:val="30"/>
          <w:szCs w:val="30"/>
        </w:rPr>
      </w:pPr>
      <w:r w:rsidRPr="00304CD7">
        <w:rPr>
          <w:sz w:val="30"/>
          <w:szCs w:val="30"/>
        </w:rPr>
        <w:t xml:space="preserve">Автоматтандырылған жобалау жүйесіне (орыс тілінде САПР - система автоматизированного проектирования) түрлі түсініктер беріледі. Мысалы: </w:t>
      </w:r>
    </w:p>
    <w:p w:rsidR="00F82F04" w:rsidRPr="00304CD7" w:rsidRDefault="00F82F04" w:rsidP="000119D3">
      <w:pPr>
        <w:pStyle w:val="2-"/>
        <w:spacing w:line="242" w:lineRule="auto"/>
      </w:pPr>
      <w:r w:rsidRPr="00304CD7">
        <w:t xml:space="preserve">«САПР – система автоматизации проектных работ», яғни «жобалау жұмыстарының автоматтандыру жүйесі» деген түсінік дұрыстау, бірақ сирек қолданылады; </w:t>
      </w:r>
    </w:p>
    <w:p w:rsidR="00F82F04" w:rsidRPr="00304CD7" w:rsidRDefault="00F82F04" w:rsidP="000119D3">
      <w:pPr>
        <w:pStyle w:val="2-"/>
        <w:spacing w:line="242" w:lineRule="auto"/>
      </w:pPr>
      <w:r w:rsidRPr="00304CD7">
        <w:t xml:space="preserve">«САПР – система автоматического проектирования», яғни «автоматты жобалау жүйесі». Бұл түсінік дұрыс емес, себебі «автоматты» түсінігі жүйенің адамның қатысуынсыз жеке жұмысын көздейді, ал автоматтандырылған жобалау жүйесінің функцияларының бір бөлігін адам орындайды, қалған жеке операциялар мен процедуралар автоматты түрде атқарылады. Сондықтан «автоматты» </w:t>
      </w:r>
      <w:r w:rsidRPr="00304CD7">
        <w:lastRenderedPageBreak/>
        <w:t>сөзімен салыстырғанда «автоматтандырылған» түсінігі жобалау үрдісінде адамның қатынасы бар екендігін білдіреді.</w:t>
      </w:r>
    </w:p>
    <w:p w:rsidR="00F82F04" w:rsidRPr="00304CD7" w:rsidRDefault="00F82F04" w:rsidP="000119D3">
      <w:pPr>
        <w:pStyle w:val="2-"/>
        <w:spacing w:line="242" w:lineRule="auto"/>
      </w:pPr>
      <w:r w:rsidRPr="00304CD7">
        <w:t>«САПР – программное средство для автоматизации проектирования», яғни «жобалауды автоматтандырудың бағдарламалық құралы» деген түсінік толық мазмұндама бермейді. Себебі жобалау іс-шараларын тек қана қолданбалы бағдарламалық қамтамасыз ету көмегімен атқару мүмкін емес. Сондықтан әдебиет көздерінде және мемлекеттік стандарттарда «автоматтандырылған жобалау жүйесіне» кең ауқымды түсінік беріледі.</w:t>
      </w:r>
    </w:p>
    <w:p w:rsidR="00F82F04" w:rsidRDefault="00F82F04" w:rsidP="000119D3">
      <w:pPr>
        <w:pStyle w:val="1-3"/>
        <w:spacing w:line="242" w:lineRule="auto"/>
      </w:pPr>
      <w:r>
        <w:t xml:space="preserve">Автоматтандырылған жоблау жүйесі бойынша анықтамаларды ашып алайық. </w:t>
      </w:r>
    </w:p>
    <w:p w:rsidR="00F82F04" w:rsidRPr="00304CD7" w:rsidRDefault="00F82F04" w:rsidP="000119D3">
      <w:pPr>
        <w:pStyle w:val="1-3"/>
        <w:spacing w:line="242" w:lineRule="auto"/>
      </w:pPr>
      <w:r w:rsidRPr="00304CD7">
        <w:rPr>
          <w:b/>
        </w:rPr>
        <w:t xml:space="preserve">Жоба </w:t>
      </w:r>
      <w:r w:rsidRPr="00304CD7">
        <w:t>– құрылыстық және технологиялық құжаттардың бірыңғай жүйесінің талаптарына сәйкестендірілген, жобалау нәтижелері келтірілген жобалық құжаттар (техникалық құжаттар) жинағы немесе тәжірибелік үлгі.</w:t>
      </w:r>
    </w:p>
    <w:p w:rsidR="00F82F04" w:rsidRPr="00304CD7" w:rsidRDefault="00F82F04" w:rsidP="000119D3">
      <w:pPr>
        <w:pStyle w:val="1-0"/>
        <w:spacing w:line="242" w:lineRule="auto"/>
        <w:rPr>
          <w:sz w:val="30"/>
          <w:szCs w:val="30"/>
        </w:rPr>
      </w:pPr>
      <w:r w:rsidRPr="00304CD7">
        <w:rPr>
          <w:b/>
          <w:sz w:val="30"/>
          <w:szCs w:val="30"/>
        </w:rPr>
        <w:t>Жобалау</w:t>
      </w:r>
      <w:r w:rsidRPr="00304CD7">
        <w:rPr>
          <w:sz w:val="30"/>
          <w:szCs w:val="30"/>
        </w:rPr>
        <w:t xml:space="preserve"> (лат. </w:t>
      </w:r>
      <w:r w:rsidRPr="00304CD7">
        <w:rPr>
          <w:b/>
          <w:sz w:val="30"/>
          <w:szCs w:val="30"/>
        </w:rPr>
        <w:t xml:space="preserve">projectus - </w:t>
      </w:r>
      <w:r w:rsidRPr="00304CD7">
        <w:rPr>
          <w:sz w:val="30"/>
          <w:szCs w:val="30"/>
        </w:rPr>
        <w:t xml:space="preserve">«алға ұмтылған», «алдын алу») объектіні жасауға қажетті және жеткілікті техникалық құжаттарды, тәжірибелік үлгілерді, моделдерді құру үрдісі. </w:t>
      </w:r>
    </w:p>
    <w:p w:rsidR="00F82F04" w:rsidRPr="00304CD7" w:rsidRDefault="00F82F04" w:rsidP="000119D3">
      <w:pPr>
        <w:pStyle w:val="1-0"/>
        <w:spacing w:line="242" w:lineRule="auto"/>
        <w:rPr>
          <w:sz w:val="30"/>
          <w:szCs w:val="30"/>
        </w:rPr>
      </w:pPr>
      <w:r w:rsidRPr="00304CD7">
        <w:rPr>
          <w:b/>
          <w:sz w:val="30"/>
          <w:szCs w:val="30"/>
        </w:rPr>
        <w:t>Жобалық процедура</w:t>
      </w:r>
      <w:r w:rsidRPr="00304CD7">
        <w:rPr>
          <w:sz w:val="30"/>
          <w:szCs w:val="30"/>
        </w:rPr>
        <w:t xml:space="preserve"> – орындалуы жобалық шешіммен аяқталатын бастапқы мәліметтерді өңдеудің жобалық операциялар жинағы.</w:t>
      </w:r>
    </w:p>
    <w:p w:rsidR="00F82F04" w:rsidRPr="00304CD7" w:rsidRDefault="00F82F04" w:rsidP="000119D3">
      <w:pPr>
        <w:pStyle w:val="1-0"/>
        <w:spacing w:line="242" w:lineRule="auto"/>
        <w:rPr>
          <w:sz w:val="30"/>
          <w:szCs w:val="30"/>
        </w:rPr>
      </w:pPr>
      <w:r w:rsidRPr="00304CD7">
        <w:rPr>
          <w:b/>
          <w:sz w:val="30"/>
          <w:szCs w:val="30"/>
        </w:rPr>
        <w:t>Жобалық операция</w:t>
      </w:r>
      <w:r w:rsidRPr="00304CD7">
        <w:rPr>
          <w:sz w:val="30"/>
          <w:szCs w:val="30"/>
        </w:rPr>
        <w:t xml:space="preserve"> – жобалық процедураның бөлігі ретінде саналатын және жобалық шешім фрагментін алумен аяқталатын жобалаушы әрекеттерінің жинағы.</w:t>
      </w:r>
    </w:p>
    <w:p w:rsidR="00F82F04" w:rsidRPr="00304CD7" w:rsidRDefault="00F82F04" w:rsidP="000119D3">
      <w:pPr>
        <w:pStyle w:val="1-0"/>
        <w:spacing w:line="242" w:lineRule="auto"/>
        <w:rPr>
          <w:sz w:val="30"/>
          <w:szCs w:val="30"/>
        </w:rPr>
      </w:pPr>
      <w:r w:rsidRPr="00304CD7">
        <w:rPr>
          <w:b/>
          <w:sz w:val="30"/>
          <w:szCs w:val="30"/>
        </w:rPr>
        <w:t>Жобалық шешім</w:t>
      </w:r>
      <w:r w:rsidRPr="00304CD7">
        <w:rPr>
          <w:sz w:val="30"/>
          <w:szCs w:val="30"/>
        </w:rPr>
        <w:t xml:space="preserve"> – жобалық процедураны аяқтау үшін қажетті және жеткілікті жобалау объектісінің аралық ннемесе ақырғы түсініктемесі.</w:t>
      </w:r>
    </w:p>
    <w:p w:rsidR="00F82F04" w:rsidRDefault="00F82F04" w:rsidP="000119D3">
      <w:pPr>
        <w:pStyle w:val="1-0"/>
        <w:spacing w:line="242" w:lineRule="auto"/>
        <w:rPr>
          <w:sz w:val="30"/>
          <w:szCs w:val="30"/>
        </w:rPr>
      </w:pPr>
      <w:r w:rsidRPr="00304CD7">
        <w:rPr>
          <w:b/>
          <w:sz w:val="30"/>
          <w:szCs w:val="30"/>
        </w:rPr>
        <w:t xml:space="preserve">Жобалау құралдары </w:t>
      </w:r>
      <w:r w:rsidRPr="00304CD7">
        <w:rPr>
          <w:sz w:val="30"/>
          <w:szCs w:val="30"/>
        </w:rPr>
        <w:t>– жобалаушының аспаптары (техникалық және бағдарламалық құралдары).</w:t>
      </w:r>
    </w:p>
    <w:p w:rsidR="00872248" w:rsidRPr="00304CD7" w:rsidRDefault="00872248" w:rsidP="000119D3">
      <w:pPr>
        <w:pStyle w:val="1-0"/>
        <w:spacing w:line="242" w:lineRule="auto"/>
        <w:rPr>
          <w:sz w:val="30"/>
          <w:szCs w:val="30"/>
        </w:rPr>
      </w:pPr>
      <w:r w:rsidRPr="00304CD7">
        <w:rPr>
          <w:sz w:val="30"/>
          <w:szCs w:val="30"/>
        </w:rPr>
        <w:t>Автоматтандырылған жобалау жүйесін ағылшын тіліне аударғанда CAD аббревиатурасын жиі қолданады.</w:t>
      </w:r>
    </w:p>
    <w:p w:rsidR="00872248" w:rsidRPr="00304CD7" w:rsidRDefault="00872248" w:rsidP="000119D3">
      <w:pPr>
        <w:pStyle w:val="1-0"/>
        <w:spacing w:line="242" w:lineRule="auto"/>
        <w:rPr>
          <w:sz w:val="30"/>
          <w:szCs w:val="30"/>
        </w:rPr>
      </w:pPr>
      <w:r w:rsidRPr="00304CD7">
        <w:rPr>
          <w:sz w:val="30"/>
          <w:szCs w:val="30"/>
        </w:rPr>
        <w:t>ХХ ғасырдың 50-ші жылдарының соңында Массачусетс технологиялық институтында (АҚШ) алғашқы рет CAD түсінігі пайда болды. Сол ғасырдың 70-ші жылдары ол есептеу техникасын қолданып, құрастыру жұмыстары технологиясының халықаралық белгіленуі ретінде таралды. Мұнда CAD ретінде машиналық графика құралдарымен мәліметтерді өңдеу мағынасы түсіндірілді.</w:t>
      </w:r>
    </w:p>
    <w:p w:rsidR="00872248" w:rsidRPr="00304CD7" w:rsidRDefault="00872248" w:rsidP="000119D3">
      <w:pPr>
        <w:pStyle w:val="1-0"/>
        <w:spacing w:line="242" w:lineRule="auto"/>
        <w:rPr>
          <w:sz w:val="30"/>
          <w:szCs w:val="30"/>
        </w:rPr>
      </w:pPr>
      <w:r w:rsidRPr="00304CD7">
        <w:rPr>
          <w:sz w:val="30"/>
          <w:szCs w:val="30"/>
        </w:rPr>
        <w:t xml:space="preserve">CAD аббревиатурасы басым түрде </w:t>
      </w:r>
      <w:r w:rsidRPr="00304CD7">
        <w:rPr>
          <w:b/>
          <w:sz w:val="30"/>
          <w:szCs w:val="30"/>
        </w:rPr>
        <w:t>Computer Aided Design</w:t>
      </w:r>
      <w:r w:rsidRPr="00304CD7">
        <w:rPr>
          <w:sz w:val="30"/>
          <w:szCs w:val="30"/>
        </w:rPr>
        <w:t xml:space="preserve"> деген сөздерден құралған. Оның мағынасын ЭЕМ көмегімен жобалау және құрастыру деп түсінуге болады. Көбінесе </w:t>
      </w:r>
      <w:r w:rsidRPr="00304CD7">
        <w:rPr>
          <w:b/>
          <w:sz w:val="30"/>
          <w:szCs w:val="30"/>
        </w:rPr>
        <w:t>CAD Computer Aided Drafting</w:t>
      </w:r>
      <w:r w:rsidRPr="00304CD7">
        <w:rPr>
          <w:sz w:val="30"/>
          <w:szCs w:val="30"/>
        </w:rPr>
        <w:t xml:space="preserve">, аудармасы «компьютер көмегімен сызба жұмыстарын орындау» (автоматтандырылған сызба жұмыстары) мағынасын білдіреді. </w:t>
      </w:r>
    </w:p>
    <w:p w:rsidR="003A1C4F" w:rsidRPr="00304CD7" w:rsidRDefault="00872248" w:rsidP="000119D3">
      <w:pPr>
        <w:pStyle w:val="1-0"/>
        <w:spacing w:line="242" w:lineRule="auto"/>
        <w:rPr>
          <w:sz w:val="30"/>
          <w:szCs w:val="30"/>
        </w:rPr>
      </w:pPr>
      <w:r w:rsidRPr="00304CD7">
        <w:rPr>
          <w:sz w:val="30"/>
          <w:szCs w:val="30"/>
        </w:rPr>
        <w:lastRenderedPageBreak/>
        <w:t xml:space="preserve">Автоматтандырылған жобалау түсінігін, автоматтандырылған жобалау жүйелерінің кеңінен қолдануының және солардың мүмкіншіліктерінің дамуының арқасында, көп жағдайларда графика шығару мүмкіншіліктері бар кез келген жүйелерді белгілеу үшін негізсіз пайдаланды. ЭЕМ көмегімен құрастыру және сызу – автоматтандырылған жобалау жүйелері орындайтын аз ғана қызметтер бөлігі. Жүйелердің көбісі едәуір көп қызметтер атқарады. </w:t>
      </w:r>
    </w:p>
    <w:p w:rsidR="00FC4FDF" w:rsidRPr="00304CD7" w:rsidRDefault="00872248" w:rsidP="000119D3">
      <w:pPr>
        <w:pStyle w:val="1-0"/>
        <w:spacing w:line="242" w:lineRule="auto"/>
        <w:rPr>
          <w:sz w:val="30"/>
          <w:szCs w:val="30"/>
        </w:rPr>
      </w:pPr>
      <w:r w:rsidRPr="00304CD7">
        <w:rPr>
          <w:sz w:val="30"/>
          <w:szCs w:val="30"/>
        </w:rPr>
        <w:t>Мысалы</w:t>
      </w:r>
      <w:r w:rsidR="003A1C4F" w:rsidRPr="00304CD7">
        <w:rPr>
          <w:sz w:val="30"/>
          <w:szCs w:val="30"/>
        </w:rPr>
        <w:t>:</w:t>
      </w:r>
      <w:r w:rsidRPr="00304CD7">
        <w:rPr>
          <w:sz w:val="30"/>
          <w:szCs w:val="30"/>
        </w:rPr>
        <w:t>CAE</w:t>
      </w:r>
      <w:r w:rsidR="003A1C4F" w:rsidRPr="00304CD7">
        <w:rPr>
          <w:sz w:val="30"/>
          <w:szCs w:val="30"/>
        </w:rPr>
        <w:t xml:space="preserve"> (</w:t>
      </w:r>
      <w:r w:rsidRPr="00304CD7">
        <w:rPr>
          <w:sz w:val="30"/>
          <w:szCs w:val="30"/>
        </w:rPr>
        <w:t>Computer Aided Engineering</w:t>
      </w:r>
      <w:r w:rsidR="003A1C4F" w:rsidRPr="00304CD7">
        <w:rPr>
          <w:sz w:val="30"/>
          <w:szCs w:val="30"/>
        </w:rPr>
        <w:t xml:space="preserve">) – </w:t>
      </w:r>
      <w:r w:rsidR="00FC4FDF" w:rsidRPr="00304CD7">
        <w:rPr>
          <w:sz w:val="30"/>
          <w:szCs w:val="30"/>
        </w:rPr>
        <w:t>инженерлік есептерді автоматтандыру, физикалық үрдістерді талдау және имитация жасау құралдары</w:t>
      </w:r>
      <w:r w:rsidR="00814498">
        <w:rPr>
          <w:sz w:val="30"/>
          <w:szCs w:val="30"/>
        </w:rPr>
        <w:t>.</w:t>
      </w:r>
    </w:p>
    <w:p w:rsidR="00FC4FDF" w:rsidRPr="00304CD7" w:rsidRDefault="00872248" w:rsidP="000119D3">
      <w:pPr>
        <w:pStyle w:val="1-0"/>
        <w:spacing w:line="242" w:lineRule="auto"/>
        <w:rPr>
          <w:sz w:val="30"/>
          <w:szCs w:val="30"/>
        </w:rPr>
      </w:pPr>
      <w:r w:rsidRPr="00304CD7">
        <w:rPr>
          <w:sz w:val="30"/>
          <w:szCs w:val="30"/>
        </w:rPr>
        <w:t>CAM</w:t>
      </w:r>
      <w:r w:rsidR="003A1C4F" w:rsidRPr="00304CD7">
        <w:rPr>
          <w:sz w:val="30"/>
          <w:szCs w:val="30"/>
        </w:rPr>
        <w:t xml:space="preserve"> (</w:t>
      </w:r>
      <w:r w:rsidRPr="00304CD7">
        <w:rPr>
          <w:sz w:val="30"/>
          <w:szCs w:val="30"/>
        </w:rPr>
        <w:t>Computer Aided Manufacturing</w:t>
      </w:r>
      <w:r w:rsidR="003A1C4F" w:rsidRPr="00304CD7">
        <w:rPr>
          <w:sz w:val="30"/>
          <w:szCs w:val="30"/>
        </w:rPr>
        <w:t xml:space="preserve">) – </w:t>
      </w:r>
      <w:r w:rsidR="00FC4FDF" w:rsidRPr="00304CD7">
        <w:rPr>
          <w:sz w:val="30"/>
          <w:szCs w:val="30"/>
        </w:rPr>
        <w:t xml:space="preserve">өндірісті технологиялық дайындау құралдары, жабдықтарды сандық бағдарламалық басқарумен (ЧПУ) қамтамасыз етеді. «Өндірісті технологиялық дайындаудың автоматтандырылған жүйесі» деп те аталады; </w:t>
      </w:r>
    </w:p>
    <w:p w:rsidR="003A1C4F" w:rsidRPr="00304CD7" w:rsidRDefault="00872248" w:rsidP="000119D3">
      <w:pPr>
        <w:pStyle w:val="1-0"/>
        <w:spacing w:line="242" w:lineRule="auto"/>
        <w:rPr>
          <w:sz w:val="30"/>
          <w:szCs w:val="30"/>
        </w:rPr>
      </w:pPr>
      <w:r w:rsidRPr="00304CD7">
        <w:rPr>
          <w:sz w:val="30"/>
          <w:szCs w:val="30"/>
        </w:rPr>
        <w:t>CAQ</w:t>
      </w:r>
      <w:r w:rsidR="003A1C4F" w:rsidRPr="00304CD7">
        <w:rPr>
          <w:sz w:val="30"/>
          <w:szCs w:val="30"/>
        </w:rPr>
        <w:t xml:space="preserve"> (</w:t>
      </w:r>
      <w:r w:rsidRPr="00304CD7">
        <w:rPr>
          <w:sz w:val="30"/>
          <w:szCs w:val="30"/>
        </w:rPr>
        <w:t>Computer Aided Quality Assu</w:t>
      </w:r>
      <w:r w:rsidR="003A1C4F" w:rsidRPr="00304CD7">
        <w:rPr>
          <w:sz w:val="30"/>
          <w:szCs w:val="30"/>
        </w:rPr>
        <w:t>) –</w:t>
      </w:r>
      <w:r w:rsidR="00FC4FDF" w:rsidRPr="00304CD7">
        <w:rPr>
          <w:sz w:val="30"/>
          <w:szCs w:val="30"/>
        </w:rPr>
        <w:t xml:space="preserve"> сапаны бақылаудың автоматтандырылған жүйесі</w:t>
      </w:r>
      <w:r w:rsidR="00814498">
        <w:rPr>
          <w:sz w:val="30"/>
          <w:szCs w:val="30"/>
        </w:rPr>
        <w:t>.</w:t>
      </w:r>
    </w:p>
    <w:p w:rsidR="003A1C4F" w:rsidRPr="00304CD7" w:rsidRDefault="00872248" w:rsidP="000119D3">
      <w:pPr>
        <w:pStyle w:val="1-0"/>
        <w:spacing w:line="242" w:lineRule="auto"/>
        <w:rPr>
          <w:sz w:val="30"/>
          <w:szCs w:val="30"/>
        </w:rPr>
      </w:pPr>
      <w:r w:rsidRPr="00304CD7">
        <w:rPr>
          <w:sz w:val="30"/>
          <w:szCs w:val="30"/>
        </w:rPr>
        <w:t>CAP</w:t>
      </w:r>
      <w:r w:rsidR="003A1C4F" w:rsidRPr="00304CD7">
        <w:rPr>
          <w:sz w:val="30"/>
          <w:szCs w:val="30"/>
        </w:rPr>
        <w:t xml:space="preserve"> (</w:t>
      </w:r>
      <w:r w:rsidRPr="00304CD7">
        <w:rPr>
          <w:sz w:val="30"/>
          <w:szCs w:val="30"/>
        </w:rPr>
        <w:t>Computer Aided Planning</w:t>
      </w:r>
      <w:r w:rsidR="003A1C4F" w:rsidRPr="00304CD7">
        <w:rPr>
          <w:sz w:val="30"/>
          <w:szCs w:val="30"/>
        </w:rPr>
        <w:t>) –</w:t>
      </w:r>
      <w:r w:rsidR="00FC4FDF" w:rsidRPr="00304CD7">
        <w:rPr>
          <w:sz w:val="30"/>
          <w:szCs w:val="30"/>
        </w:rPr>
        <w:t xml:space="preserve"> жоспарлауды автоматтандыру құралдары</w:t>
      </w:r>
      <w:r w:rsidR="00814498">
        <w:rPr>
          <w:sz w:val="30"/>
          <w:szCs w:val="30"/>
        </w:rPr>
        <w:t>.</w:t>
      </w:r>
    </w:p>
    <w:p w:rsidR="003A1C4F" w:rsidRPr="00304CD7" w:rsidRDefault="00872248" w:rsidP="000119D3">
      <w:pPr>
        <w:pStyle w:val="1-0"/>
        <w:spacing w:line="242" w:lineRule="auto"/>
        <w:rPr>
          <w:sz w:val="30"/>
          <w:szCs w:val="30"/>
        </w:rPr>
      </w:pPr>
      <w:r w:rsidRPr="00304CD7">
        <w:rPr>
          <w:sz w:val="30"/>
          <w:szCs w:val="30"/>
        </w:rPr>
        <w:t>CIM</w:t>
      </w:r>
      <w:r w:rsidR="003A1C4F" w:rsidRPr="00304CD7">
        <w:rPr>
          <w:sz w:val="30"/>
          <w:szCs w:val="30"/>
        </w:rPr>
        <w:t xml:space="preserve"> (</w:t>
      </w:r>
      <w:r w:rsidRPr="00304CD7">
        <w:rPr>
          <w:sz w:val="30"/>
          <w:szCs w:val="30"/>
        </w:rPr>
        <w:t>Computer Integrated Manufacturing</w:t>
      </w:r>
      <w:r w:rsidR="003A1C4F" w:rsidRPr="00304CD7">
        <w:rPr>
          <w:sz w:val="30"/>
          <w:szCs w:val="30"/>
        </w:rPr>
        <w:t>) –</w:t>
      </w:r>
      <w:r w:rsidR="00FC4FDF" w:rsidRPr="00304CD7">
        <w:rPr>
          <w:sz w:val="30"/>
          <w:szCs w:val="30"/>
        </w:rPr>
        <w:t xml:space="preserve"> өндірісті тұтас компьютерлендіру жүйесі.</w:t>
      </w:r>
    </w:p>
    <w:p w:rsidR="00872248" w:rsidRPr="00304CD7" w:rsidRDefault="003A1C4F" w:rsidP="000119D3">
      <w:pPr>
        <w:pStyle w:val="1-0"/>
        <w:spacing w:line="242" w:lineRule="auto"/>
        <w:rPr>
          <w:sz w:val="30"/>
          <w:szCs w:val="30"/>
        </w:rPr>
      </w:pPr>
      <w:r w:rsidRPr="00304CD7">
        <w:rPr>
          <w:sz w:val="30"/>
          <w:szCs w:val="30"/>
        </w:rPr>
        <w:t>Бұлар</w:t>
      </w:r>
      <w:r w:rsidR="00872248" w:rsidRPr="00304CD7">
        <w:rPr>
          <w:sz w:val="30"/>
          <w:szCs w:val="30"/>
        </w:rPr>
        <w:t>автоматтандыр</w:t>
      </w:r>
      <w:r w:rsidRPr="00304CD7">
        <w:rPr>
          <w:sz w:val="30"/>
          <w:szCs w:val="30"/>
        </w:rPr>
        <w:t>ылған</w:t>
      </w:r>
      <w:r w:rsidR="00872248" w:rsidRPr="00304CD7">
        <w:rPr>
          <w:sz w:val="30"/>
          <w:szCs w:val="30"/>
        </w:rPr>
        <w:t xml:space="preserve"> жобалау жүйелерінің жоғарғы деңгейдегі түрлері болып табылады. Олар, өндірістерді құрастыруға жақын салаларды белгілеу үшін қолданылады. </w:t>
      </w:r>
    </w:p>
    <w:p w:rsidR="006A6A5D" w:rsidRPr="00304CD7" w:rsidRDefault="006A6A5D" w:rsidP="000119D3">
      <w:pPr>
        <w:pStyle w:val="1-0"/>
        <w:spacing w:line="242" w:lineRule="auto"/>
        <w:rPr>
          <w:color w:val="000000" w:themeColor="text1"/>
          <w:sz w:val="30"/>
          <w:szCs w:val="30"/>
        </w:rPr>
      </w:pPr>
      <w:r w:rsidRPr="00304CD7">
        <w:rPr>
          <w:color w:val="000000" w:themeColor="text1"/>
          <w:sz w:val="30"/>
          <w:szCs w:val="30"/>
        </w:rPr>
        <w:t>Автоматтандырылған жобалау жүйелерінің басым көпшілігі жобалаудың түрлі аспектілеріне жататын есептерді шешуге бағытталған. Мұндай жүйелерді кешенді немесе тұтасталған CAD/CAM, CAD/CAE, CAD/CAE/CAM деп атайды.</w:t>
      </w:r>
    </w:p>
    <w:p w:rsidR="006A6A5D" w:rsidRPr="00304CD7" w:rsidRDefault="006A6A5D" w:rsidP="000119D3">
      <w:pPr>
        <w:pStyle w:val="1-0"/>
        <w:spacing w:line="242" w:lineRule="auto"/>
        <w:rPr>
          <w:sz w:val="30"/>
          <w:szCs w:val="30"/>
        </w:rPr>
      </w:pPr>
      <w:r w:rsidRPr="00304CD7">
        <w:rPr>
          <w:color w:val="000000" w:themeColor="text1"/>
          <w:sz w:val="30"/>
          <w:szCs w:val="30"/>
        </w:rPr>
        <w:t>CAD-құралдарымен бұйымның геометриялық моделі құрылады. Бұл САМ жүйелеріне кіріс мәліметтер болып саналады. Соның негізінде САЕ жүйелерінде инженерлік талдауға қажет зерттелетін үрдістің моделі қалыптасады.</w:t>
      </w:r>
    </w:p>
    <w:p w:rsidR="00371283" w:rsidRPr="00304CD7" w:rsidRDefault="00371283" w:rsidP="000119D3">
      <w:pPr>
        <w:pStyle w:val="1-0"/>
        <w:spacing w:line="242" w:lineRule="auto"/>
        <w:rPr>
          <w:sz w:val="30"/>
          <w:szCs w:val="30"/>
        </w:rPr>
      </w:pPr>
      <w:r w:rsidRPr="00304CD7">
        <w:rPr>
          <w:sz w:val="30"/>
          <w:szCs w:val="30"/>
        </w:rPr>
        <w:t xml:space="preserve">Егер автоматтандырылған жобалау түсінігі XX ғасырдың 50-ші жылдары енгізілген болса, ал автоматтандырылған жобалау жүйелерін құратын фирмалар АҚШ-та шамамен 1968 жылы пайда болды. Алғашқы жүйелер тек қана электротехника саласында арнайы есептерді шешу үшін колданылды. Олар, бүгінгі көзқарас бойынша, өте қымбат және өнімділігі аз жүйелер болатын. Есептеу машиналары ретінде жүйелерде мини-ЭЕМ қолданылды. ХХ ғасырдың 60-шы жылдары дүниежүзілік сауда қатынасында алғашқы графикалық дисплейлері бар жүйелер пайда болды. Мамандандырылған фирмалармен қатар американдық әуе және автомобиль өнеркәсібі автоматтандырылған </w:t>
      </w:r>
      <w:r w:rsidRPr="00304CD7">
        <w:rPr>
          <w:sz w:val="30"/>
          <w:szCs w:val="30"/>
        </w:rPr>
        <w:lastRenderedPageBreak/>
        <w:t>жүйелерінің жекеменшік бағдарламалық құралдарын дайындай бастады. Сол бағдарламалар, бастапқы кейіпте үлкен әмбебап ЭЕМ-ге арналған еді.</w:t>
      </w:r>
    </w:p>
    <w:p w:rsidR="00371283" w:rsidRPr="00304CD7" w:rsidRDefault="00371283" w:rsidP="000119D3">
      <w:pPr>
        <w:pStyle w:val="1-0"/>
        <w:spacing w:line="242" w:lineRule="auto"/>
        <w:rPr>
          <w:sz w:val="30"/>
          <w:szCs w:val="30"/>
        </w:rPr>
      </w:pPr>
      <w:r w:rsidRPr="00304CD7">
        <w:rPr>
          <w:sz w:val="30"/>
          <w:szCs w:val="30"/>
        </w:rPr>
        <w:t>Автоматтандырылған жобалау жүйелерінің дамуы бірқалыпты жүріп жатыр деуге болады. Келесі сипаттамалары әрдайым жетілдіруді талап етеді. Олар: бағдарламалық қамтуының дамуға бейімділігі, жылдам қимыл жасау (жұмыс жылдамдығы), шығаруға тиіс материалдардың сапасы, эргономия, шығын коэффициенті (бағасының өнімділігіне қатынасы). Мұндай тенденция қазіргі уақытта да сақталады. Автоматтандырылған жобалау жүйелерінің алдағы дамуы жалпы жақсартулармен қатар есептеу қуаттарын (ағылшын тілінде-distributed processing) тиімді пайдаланумен сипатталады. Бұл жүйенің архитектурасына жаңаша көзқарас енгізуді талап етеді. Ол ақпараттық технологиялардың жетістіктерін компьютерлік тораптар құруда, автоматтандырылған жұмыс орындарын ұйымдастыруда кеңінен және дұрыс қолдана білу</w:t>
      </w:r>
      <w:r w:rsidR="00480426" w:rsidRPr="00304CD7">
        <w:rPr>
          <w:sz w:val="30"/>
          <w:szCs w:val="30"/>
        </w:rPr>
        <w:t>ді көздейді</w:t>
      </w:r>
      <w:r w:rsidRPr="00304CD7">
        <w:rPr>
          <w:sz w:val="30"/>
          <w:szCs w:val="30"/>
        </w:rPr>
        <w:t>.</w:t>
      </w:r>
    </w:p>
    <w:p w:rsidR="00B765EE" w:rsidRPr="00B765EE" w:rsidRDefault="00B765EE" w:rsidP="00B765EE">
      <w:pPr>
        <w:tabs>
          <w:tab w:val="left" w:pos="-108"/>
        </w:tabs>
        <w:spacing w:line="233" w:lineRule="auto"/>
        <w:ind w:firstLine="567"/>
        <w:jc w:val="both"/>
        <w:rPr>
          <w:rFonts w:ascii="Times New Roman" w:eastAsia="Times New Roman" w:hAnsi="Times New Roman" w:cs="Times New Roman"/>
          <w:color w:val="000000"/>
          <w:sz w:val="32"/>
          <w:szCs w:val="32"/>
          <w:lang w:eastAsia="ru-RU"/>
        </w:rPr>
      </w:pPr>
      <w:bookmarkStart w:id="6" w:name="_Toc415698152"/>
      <w:r w:rsidRPr="00B765EE">
        <w:rPr>
          <w:rFonts w:ascii="Times New Roman" w:eastAsia="Times New Roman" w:hAnsi="Times New Roman" w:cs="Times New Roman"/>
          <w:b/>
          <w:color w:val="000000"/>
          <w:sz w:val="32"/>
          <w:szCs w:val="32"/>
          <w:lang w:eastAsia="ru-RU"/>
        </w:rPr>
        <w:t>Жобалау үрдісінің математикалық моделдері</w:t>
      </w:r>
      <w:bookmarkEnd w:id="6"/>
      <w:r>
        <w:rPr>
          <w:rFonts w:ascii="Times New Roman" w:eastAsia="Times New Roman" w:hAnsi="Times New Roman" w:cs="Times New Roman"/>
          <w:b/>
          <w:color w:val="000000"/>
          <w:sz w:val="32"/>
          <w:szCs w:val="32"/>
          <w:lang w:eastAsia="ru-RU"/>
        </w:rPr>
        <w:t xml:space="preserve">. </w:t>
      </w:r>
      <w:r w:rsidRPr="00B765EE">
        <w:rPr>
          <w:rFonts w:ascii="Times New Roman" w:eastAsia="Times New Roman" w:hAnsi="Times New Roman" w:cs="Times New Roman"/>
          <w:color w:val="000000"/>
          <w:sz w:val="32"/>
          <w:szCs w:val="32"/>
          <w:lang w:eastAsia="ru-RU"/>
        </w:rPr>
        <w:t xml:space="preserve">Басқару жүйелерін жобалау үрдісін оқығанда физикалық және математикалық моделдер қолданылады. Жобалау үрдісінің физикалық моделдерін құру үшін құралдар, қаражат және уақыт шығындары көп болатындықтан, бұл үрдісті зерттеу үшін математикалық моделдерді қолданған орынды. </w:t>
      </w:r>
    </w:p>
    <w:p w:rsidR="00B765EE" w:rsidRPr="00B765EE" w:rsidRDefault="00B765EE" w:rsidP="00B765EE">
      <w:pPr>
        <w:ind w:firstLine="567"/>
        <w:jc w:val="both"/>
        <w:rPr>
          <w:rFonts w:ascii="Times New Roman" w:eastAsia="Times New Roman" w:hAnsi="Times New Roman" w:cs="Times New Roman"/>
          <w:color w:val="000000"/>
          <w:sz w:val="32"/>
          <w:szCs w:val="32"/>
          <w:lang w:eastAsia="ru-RU"/>
        </w:rPr>
      </w:pPr>
      <w:r w:rsidRPr="00B765EE">
        <w:rPr>
          <w:rFonts w:ascii="Times New Roman" w:eastAsia="Times New Roman" w:hAnsi="Times New Roman" w:cs="Times New Roman"/>
          <w:color w:val="000000"/>
          <w:sz w:val="32"/>
          <w:szCs w:val="32"/>
          <w:lang w:eastAsia="ru-RU"/>
        </w:rPr>
        <w:t>Жобалау үрдістерін оқытуда басқару теориясының әдістері қолданылады. Соған орай жобалау жүйесі детерминатты сызықты стационарлы бір өлшемді автоматты басқару жүйесі ретінде қарастырылуы мүмкін.</w:t>
      </w:r>
    </w:p>
    <w:p w:rsidR="00B765EE" w:rsidRPr="00B765EE" w:rsidRDefault="00B765EE" w:rsidP="00B765EE">
      <w:pPr>
        <w:ind w:firstLine="567"/>
        <w:jc w:val="both"/>
        <w:rPr>
          <w:rFonts w:ascii="Times New Roman" w:eastAsia="Times New Roman" w:hAnsi="Times New Roman" w:cs="Times New Roman"/>
          <w:color w:val="000000"/>
          <w:sz w:val="32"/>
          <w:szCs w:val="32"/>
          <w:lang w:eastAsia="ru-RU"/>
        </w:rPr>
      </w:pPr>
      <w:r w:rsidRPr="00B765EE">
        <w:rPr>
          <w:rFonts w:ascii="Times New Roman" w:eastAsia="Times New Roman" w:hAnsi="Times New Roman" w:cs="Times New Roman"/>
          <w:color w:val="000000"/>
          <w:sz w:val="32"/>
          <w:szCs w:val="32"/>
          <w:lang w:eastAsia="ru-RU"/>
        </w:rPr>
        <w:t xml:space="preserve">Сонымен қатар жобалау жүйелерін күрделі (үлкен) басқару жүйелер ретінде қарастыру бағыты да орын алады. Күрделі жүйелердің негізгі ерекшелігі құрылымының сатылылық принципінде. Мұндай сатылық принцип жобалау жүйелеріне тән қасиет. </w:t>
      </w:r>
    </w:p>
    <w:p w:rsidR="00B765EE" w:rsidRPr="00B765EE" w:rsidRDefault="00B765EE" w:rsidP="00B765EE">
      <w:pPr>
        <w:ind w:firstLine="567"/>
        <w:jc w:val="both"/>
        <w:rPr>
          <w:rFonts w:ascii="Times New Roman" w:eastAsia="Times New Roman" w:hAnsi="Times New Roman" w:cs="Times New Roman"/>
          <w:color w:val="000000"/>
          <w:sz w:val="32"/>
          <w:szCs w:val="32"/>
          <w:lang w:eastAsia="ru-RU"/>
        </w:rPr>
      </w:pPr>
      <w:r w:rsidRPr="00B765EE">
        <w:rPr>
          <w:rFonts w:ascii="Times New Roman" w:eastAsia="Times New Roman" w:hAnsi="Times New Roman" w:cs="Times New Roman"/>
          <w:color w:val="000000"/>
          <w:sz w:val="32"/>
          <w:szCs w:val="32"/>
          <w:lang w:eastAsia="ru-RU"/>
        </w:rPr>
        <w:t xml:space="preserve">Басқару жүйелерін жобалау үрдісінің математикалық моделдерінің жіктелуі </w:t>
      </w:r>
      <w:r w:rsidR="00C07513">
        <w:rPr>
          <w:rFonts w:ascii="Times New Roman" w:eastAsia="Times New Roman" w:hAnsi="Times New Roman" w:cs="Times New Roman"/>
          <w:color w:val="000000"/>
          <w:sz w:val="32"/>
          <w:szCs w:val="32"/>
          <w:lang w:eastAsia="ru-RU"/>
        </w:rPr>
        <w:t>1.3</w:t>
      </w:r>
      <w:r w:rsidRPr="00B765EE">
        <w:rPr>
          <w:rFonts w:ascii="Times New Roman" w:eastAsia="Times New Roman" w:hAnsi="Times New Roman" w:cs="Times New Roman"/>
          <w:color w:val="000000"/>
          <w:sz w:val="32"/>
          <w:szCs w:val="32"/>
          <w:lang w:eastAsia="ru-RU"/>
        </w:rPr>
        <w:t xml:space="preserve"> суретте келтірілген. </w:t>
      </w:r>
    </w:p>
    <w:p w:rsidR="00B765EE" w:rsidRPr="00B765EE" w:rsidRDefault="00B765EE" w:rsidP="00B765EE">
      <w:pPr>
        <w:ind w:firstLine="567"/>
        <w:jc w:val="both"/>
        <w:rPr>
          <w:rFonts w:ascii="Times New Roman" w:eastAsia="Times New Roman" w:hAnsi="Times New Roman" w:cs="Times New Roman"/>
          <w:color w:val="000000"/>
          <w:sz w:val="32"/>
          <w:szCs w:val="32"/>
          <w:lang w:eastAsia="ru-RU"/>
        </w:rPr>
      </w:pPr>
      <w:r w:rsidRPr="00B765EE">
        <w:rPr>
          <w:rFonts w:ascii="Times New Roman" w:eastAsia="Times New Roman" w:hAnsi="Times New Roman" w:cs="Times New Roman"/>
          <w:color w:val="000000"/>
          <w:sz w:val="32"/>
          <w:szCs w:val="32"/>
          <w:lang w:eastAsia="ru-RU"/>
        </w:rPr>
        <w:t>Үрдістің нәтижесіне ықпал жасайтын факторлар дәл бағаланатын болса, кездейсок факторлар жоқ болып, немесе олар ескерілмесе детерминаттық модель тұрғызылады. Егер үрдістің нәтижесіне ықпал жасайтын факторлар кездейсоқ болса, онда ықтималдық (стохастикалық) модель тұрғызылады.</w:t>
      </w:r>
    </w:p>
    <w:p w:rsidR="00B765EE" w:rsidRPr="00B765EE" w:rsidRDefault="00B765EE" w:rsidP="00B765EE">
      <w:pPr>
        <w:ind w:firstLine="567"/>
        <w:jc w:val="both"/>
        <w:rPr>
          <w:rFonts w:ascii="Times New Roman" w:eastAsia="Times New Roman" w:hAnsi="Times New Roman" w:cs="Times New Roman"/>
          <w:color w:val="000000"/>
          <w:sz w:val="32"/>
          <w:szCs w:val="32"/>
          <w:lang w:eastAsia="ru-RU"/>
        </w:rPr>
      </w:pPr>
      <w:r w:rsidRPr="00B765EE">
        <w:rPr>
          <w:rFonts w:ascii="Times New Roman" w:eastAsia="Times New Roman" w:hAnsi="Times New Roman" w:cs="Times New Roman"/>
          <w:color w:val="000000"/>
          <w:sz w:val="32"/>
          <w:szCs w:val="32"/>
          <w:lang w:eastAsia="ru-RU"/>
        </w:rPr>
        <w:lastRenderedPageBreak/>
        <w:t>Басқару жүйелерін жобалауды ақпаратты өңдеу үрдісі деп қарастырсақ, жобалау үрдісін сипаттау үшін ақпараттық модель қолданылады.</w:t>
      </w:r>
    </w:p>
    <w:p w:rsidR="00B765EE" w:rsidRPr="00B765EE" w:rsidRDefault="00B765EE" w:rsidP="00B765EE">
      <w:pPr>
        <w:ind w:firstLine="567"/>
        <w:jc w:val="both"/>
        <w:rPr>
          <w:rFonts w:ascii="Times New Roman" w:eastAsia="Times New Roman" w:hAnsi="Times New Roman" w:cs="Times New Roman"/>
          <w:color w:val="000000"/>
          <w:sz w:val="32"/>
          <w:szCs w:val="32"/>
          <w:lang w:eastAsia="ru-RU"/>
        </w:rPr>
      </w:pPr>
      <w:r w:rsidRPr="00B765EE">
        <w:rPr>
          <w:rFonts w:ascii="Times New Roman" w:eastAsia="Times New Roman" w:hAnsi="Times New Roman" w:cs="Times New Roman"/>
          <w:color w:val="000000"/>
          <w:sz w:val="32"/>
          <w:szCs w:val="32"/>
          <w:lang w:eastAsia="ru-RU"/>
        </w:rPr>
        <w:t>Басқару жүйелерін жобалау мамандар ұжымымен орындалады. Сондықтан тәжірибе, интуиция, аналогия және индукция әдістеріне жүгіну тиістігі пайда болғандықтан эвристикалық модель қолданылады.</w:t>
      </w:r>
    </w:p>
    <w:p w:rsidR="00B765EE" w:rsidRPr="00B765EE" w:rsidRDefault="00B765EE" w:rsidP="00B765EE">
      <w:pPr>
        <w:ind w:firstLine="567"/>
        <w:jc w:val="both"/>
        <w:rPr>
          <w:rFonts w:ascii="Times New Roman" w:eastAsia="Times New Roman" w:hAnsi="Times New Roman" w:cs="Times New Roman"/>
          <w:color w:val="000000"/>
          <w:sz w:val="32"/>
          <w:szCs w:val="32"/>
          <w:lang w:eastAsia="ru-RU"/>
        </w:rPr>
      </w:pPr>
      <w:r w:rsidRPr="00B765EE">
        <w:rPr>
          <w:rFonts w:ascii="Times New Roman" w:eastAsia="Times New Roman" w:hAnsi="Times New Roman" w:cs="Times New Roman"/>
          <w:color w:val="000000"/>
          <w:sz w:val="32"/>
          <w:szCs w:val="32"/>
          <w:lang w:eastAsia="ru-RU"/>
        </w:rPr>
        <w:t>Басқару жүйелерін жобалау үрдісі тартыс туғызатын ақпарат шектелген жағдайларда жүреді, сондықтан теориялық – ойынды модель тұрғызылады.</w:t>
      </w:r>
    </w:p>
    <w:p w:rsidR="00B765EE" w:rsidRPr="00B765EE" w:rsidRDefault="00B765EE" w:rsidP="00B765EE">
      <w:pPr>
        <w:spacing w:line="233" w:lineRule="auto"/>
        <w:ind w:firstLine="567"/>
        <w:jc w:val="both"/>
        <w:rPr>
          <w:rFonts w:ascii="Times New Roman" w:eastAsia="Times New Roman" w:hAnsi="Times New Roman" w:cs="Times New Roman"/>
          <w:color w:val="000000"/>
          <w:sz w:val="32"/>
          <w:szCs w:val="32"/>
          <w:lang w:eastAsia="ru-RU"/>
        </w:rPr>
      </w:pPr>
    </w:p>
    <w:p w:rsidR="00B765EE" w:rsidRPr="00B765EE" w:rsidRDefault="00032B8E" w:rsidP="00B765EE">
      <w:pPr>
        <w:spacing w:line="233" w:lineRule="auto"/>
        <w:ind w:firstLine="340"/>
        <w:jc w:val="both"/>
        <w:rPr>
          <w:rFonts w:ascii="Times New Roman" w:eastAsia="Times New Roman" w:hAnsi="Times New Roman" w:cs="Times New Roman"/>
          <w:color w:val="000000"/>
          <w:lang w:eastAsia="ru-RU"/>
        </w:rPr>
      </w:pPr>
      <w:r>
        <w:rPr>
          <w:rFonts w:ascii="Times New Roman" w:eastAsia="Times New Roman" w:hAnsi="Times New Roman" w:cs="Times New Roman"/>
          <w:noProof/>
          <w:color w:val="000000"/>
          <w:lang w:val="ru-RU" w:eastAsia="ru-RU"/>
        </w:rPr>
        <w:pict>
          <v:group id="Group 3490" o:spid="_x0000_s1098" style="position:absolute;left:0;text-align:left;margin-left:1.55pt;margin-top:8.55pt;width:475.6pt;height:91.55pt;z-index:253272064" coordorigin="574,6585" coordsize="7132,1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">
            <v:rect id="Rectangle 3491" o:spid="_x0000_s1099" style="position:absolute;left:574;top:6585;width:7132;height:3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prDsUA&#10;AADcAAAADwAAAGRycy9kb3ducmV2LnhtbESP3WrCQBSE7wu+w3IEb0rdKKXY6CaIErTQC6M+wCF7&#10;mp9mz4bsqrFP3y0UvBxm5htmlQ6mFVfqXW1ZwWwagSAurK65VHA+ZS8LEM4ja2wtk4I7OUiT0dMK&#10;Y21vnNP16EsRIOxiVFB538VSuqIig25qO+LgfdneoA+yL6Xu8RbgppXzKHqTBmsOCxV2tKmo+D5e&#10;TKA0HPFHtn7Os/yz3v2Y5v3QbJWajIf1EoSnwT/C/+29VrCYv8LfmXAEZPI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KmsOxQAAANwAAAAPAAAAAAAAAAAAAAAAAJgCAABkcnMv&#10;ZG93bnJldi54bWxQSwUGAAAAAAQABAD1AAAAigMAAAAA&#10;"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Жобалау үрдісінің математикалық моделдері</w:t>
                    </w:r>
                  </w:p>
                </w:txbxContent>
              </v:textbox>
            </v:rect>
            <v:rect id="Rectangle 3492" o:spid="_x0000_s1100" style="position:absolute;left:574;top:7274;width:1138;height:6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bOlcUA&#10;AADcAAAADwAAAGRycy9kb3ducmV2LnhtbESP3WrCQBSE7wu+w3IEb0rdKLTY6CaIErTQC6M+wCF7&#10;mp9mz4bsqrFP3y0UvBxm5htmlQ6mFVfqXW1ZwWwagSAurK65VHA+ZS8LEM4ja2wtk4I7OUiT0dMK&#10;Y21vnNP16EsRIOxiVFB538VSuqIig25qO+LgfdneoA+yL6Xu8RbgppXzKHqTBmsOCxV2tKmo+D5e&#10;TKA0HPFHtn7Os/yz3v2Y5v3QbJWajIf1EoSnwT/C/+29VrCYv8LfmXAEZPI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s6VxQAAANwAAAAPAAAAAAAAAAAAAAAAAJgCAABkcnMv&#10;ZG93bnJldi54bWxQSwUGAAAAAAQABAD1AAAAigMAAAAA&#10;"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Детерми-наттық</w:t>
                    </w:r>
                  </w:p>
                </w:txbxContent>
              </v:textbox>
            </v:rect>
            <v:shapetype id="_x0000_t32" coordsize="21600,21600" o:spt="32" o:oned="t" path="m,l21600,21600e" filled="f">
              <v:path arrowok="t" fillok="f" o:connecttype="none"/>
              <o:lock v:ext="edit" shapetype="t"/>
            </v:shapetype>
            <v:shape id="AutoShape 3493" o:spid="_x0000_s1101" type="#_x0000_t32" style="position:absolute;left:1148;top:6905;width:0;height:3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FIcMAAADcAAAADwAAAGRycy9kb3ducmV2LnhtbESPQWsCMRSE70L/Q3iF3jS7CiKrUbSg&#10;7VVdPD82r5utm5d0E9313zdCocdhZr5hVpvBtuJOXWgcK8gnGQjiyumGawXleT9egAgRWWPrmBQ8&#10;KMBm/TJaYaFdz0e6n2ItEoRDgQpMjL6QMlSGLIaJ88TJ+3KdxZhkV0vdYZ/gtpXTLJtLiw2nBYOe&#10;3g1V19PNKvDlzOXbn8fHvjobX/b5ZTf7Pij19jpslyAiDfE//Nf+1AoW0zk8z6QjI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PhSHDAAAA3AAAAA8AAAAAAAAAAAAA&#10;AAAAoQIAAGRycy9kb3ducmV2LnhtbFBLBQYAAAAABAAEAPkAAACRAwAAAAA=&#10;" strokeweight="1pt">
              <v:stroke endarrow="block"/>
            </v:shape>
            <v:rect id="Rectangle 3494" o:spid="_x0000_s1102" style="position:absolute;left:1776;top:7272;width:1138;height: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j1ecYA&#10;AADcAAAADwAAAGRycy9kb3ducmV2LnhtbESP3WrCQBSE7wu+w3IEb0rd6EVro5sgStBCL4z6AIfs&#10;aX6aPRuyq8Y+fbdQ8HKYmW+YVTqYVlypd7VlBbNpBIK4sLrmUsH5lL0sQDiPrLG1TAru5CBNRk8r&#10;jLW9cU7Xoy9FgLCLUUHlfRdL6YqKDLqp7YiD92V7gz7IvpS6x1uAm1bOo+hVGqw5LFTY0aai4vt4&#10;MYHScMQf2fo5z/LPevdjmvdDs1VqMh7WSxCeBv8I/7f3WsFi/gZ/Z8IRkM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j1ecYAAADcAAAADwAAAAAAAAAAAAAAAACYAgAAZHJz&#10;L2Rvd25yZXYueG1sUEsFBgAAAAAEAAQA9QAAAIsDAAAAAA==&#10;"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Ықтимал-дық</w:t>
                    </w:r>
                  </w:p>
                </w:txbxContent>
              </v:textbox>
            </v:rect>
            <v:shape id="AutoShape 3495" o:spid="_x0000_s1103" type="#_x0000_t32" style="position:absolute;left:2350;top:6903;width:0;height:3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y0yMAAAADcAAAADwAAAGRycy9kb3ducmV2LnhtbERPz2vCMBS+D/wfwhN2m2kVhnRGUcHN&#10;67Ts/GieTbV5iU1m639vDoLHj+/3YjXYVtyoC41jBfkkA0FcOd1wraA87j7mIEJE1tg6JgV3CrBa&#10;jt4WWGjX8y/dDrEWKYRDgQpMjL6QMlSGLIaJ88SJO7nOYkywq6XusE/htpXTLPuUFhtODQY9bQ1V&#10;l8O/VeDLmcvX1/vPrjoaX/b532Z2/lbqfTysv0BEGuJL/HTvtYL5NK1NZ9IRkMsH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vctMjAAAAA3AAAAA8AAAAAAAAAAAAAAAAA&#10;oQIAAGRycy9kb3ducmV2LnhtbFBLBQYAAAAABAAEAPkAAACOAwAAAAA=&#10;" strokeweight="1pt">
              <v:stroke endarrow="block"/>
            </v:shape>
            <v:rect id="Rectangle 3496" o:spid="_x0000_s1104" style="position:absolute;left:2975;top:7274;width:1138;height:6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vEkMYA&#10;AADcAAAADwAAAGRycy9kb3ducmV2LnhtbESPzWrDMBCE74W8g9hALiWR60NJnCjBJJi00EOd5AEW&#10;a+ufWitjqbbbp68KhRyHmfmG2R0m04qBeldbVvC0ikAQF1bXXCq4XbPlGoTzyBpby6Tgmxwc9rOH&#10;HSbajpzTcPGlCBB2CSqovO8SKV1RkUG3sh1x8D5sb9AH2ZdS9zgGuGllHEXP0mDNYaHCjo4VFZ+X&#10;LxMoDUf8mqWPeZa/1ecf02zem5NSi/mUbkF4mvw9/N9+0QrW8Qb+zoQj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vEkMYAAADcAAAADwAAAAAAAAAAAAAAAACYAgAAZHJz&#10;L2Rvd25yZXYueG1sUEsFBgAAAAAEAAQA9QAAAIsDAAAAAA==&#10;"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Ақпарат-</w:t>
                    </w:r>
                  </w:p>
                  <w:p w:rsidR="003A3A56" w:rsidRPr="006C1005" w:rsidRDefault="003A3A56" w:rsidP="00B765EE">
                    <w:pPr>
                      <w:rPr>
                        <w:rFonts w:ascii="Times New Roman" w:hAnsi="Times New Roman"/>
                        <w:sz w:val="32"/>
                        <w:szCs w:val="32"/>
                      </w:rPr>
                    </w:pPr>
                    <w:r w:rsidRPr="006C1005">
                      <w:rPr>
                        <w:rFonts w:ascii="Times New Roman" w:hAnsi="Times New Roman"/>
                        <w:sz w:val="32"/>
                        <w:szCs w:val="32"/>
                      </w:rPr>
                      <w:t>тық</w:t>
                    </w:r>
                  </w:p>
                </w:txbxContent>
              </v:textbox>
            </v:rect>
            <v:shape id="AutoShape 3497" o:spid="_x0000_s1105" type="#_x0000_t32" style="position:absolute;left:3549;top:6905;width:0;height:3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MuE8AAAADcAAAADwAAAGRycy9kb3ducmV2LnhtbERPz2vCMBS+D/wfwhO8zbQrDKlG0YFz&#10;12nx/GieTbV5iU1m63+/HAY7fny/V5vRduJBfWgdK8jnGQji2umWGwXVaf+6ABEissbOMSl4UoDN&#10;evKywlK7gb/pcYyNSCEcSlRgYvSllKE2ZDHMnSdO3MX1FmOCfSN1j0MKt518y7J3abHl1GDQ04eh&#10;+nb8sQp8Vbh8e38e9vXJ+GrIz7vi+qnUbDpulyAijfFf/Of+0goWRZqfzqQjIN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BzLhPAAAAA3AAAAA8AAAAAAAAAAAAAAAAA&#10;oQIAAGRycy9kb3ducmV2LnhtbFBLBQYAAAAABAAEAPkAAACOAwAAAAA=&#10;" strokeweight="1pt">
              <v:stroke endarrow="block"/>
            </v:shape>
            <v:rect id="Rectangle 3498" o:spid="_x0000_s1106" style="position:absolute;left:4167;top:7276;width:1138;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ReS8UA&#10;AADcAAAADwAAAGRycy9kb3ducmV2LnhtbESP3WrCQBSE7wu+w3KE3hTdqFA0uooooRV6YdQHOGSP&#10;+TF7NmRXTX16t1DwcpiZb5jFqjO1uFHrSssKRsMIBHFmdcm5gtMxGUxBOI+ssbZMCn7JwWrZe1tg&#10;rO2dU7odfC4ChF2MCgrvm1hKlxVk0A1tQxy8s20N+iDbXOoW7wFuajmOok9psOSwUGBDm4Kyy+Fq&#10;AqXiiHfJ+iNN0p/y62Gq2b7aKvXe79ZzEJ46/wr/t7+1gulkBH9nwhG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hF5LxQAAANwAAAAPAAAAAAAAAAAAAAAAAJgCAABkcnMv&#10;ZG93bnJldi54bWxQSwUGAAAAAAQABAD1AAAAigMAAAAA&#10;"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Эвристи-калық</w:t>
                    </w:r>
                  </w:p>
                </w:txbxContent>
              </v:textbox>
            </v:rect>
            <v:shape id="AutoShape 3499" o:spid="_x0000_s1107" type="#_x0000_t32" style="position:absolute;left:4741;top:6907;width:0;height:3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8MAAADcAAAADwAAAGRycy9kb3ducmV2LnhtbESPQWvCQBSE70L/w/IKvekmBkRSV7EF&#10;217V4PmRfc1Gs2+32a2J/94VCj0OM/MNs9qMthNX6kPrWEE+y0AQ10633CiojrvpEkSIyBo7x6Tg&#10;RgE266fJCkvtBt7T9RAbkSAcSlRgYvSllKE2ZDHMnCdO3rfrLcYk+0bqHocEt52cZ9lCWmw5LRj0&#10;9G6ovhx+rQJfFS7f/tw+d/XR+GrIT2/F+UOpl+dx+woi0hj/w3/tL61gWczhcSYd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Ff/DAAAA3AAAAA8AAAAAAAAAAAAA&#10;AAAAoQIAAGRycy9kb3ducmV2LnhtbFBLBQYAAAAABAAEAPkAAACRAwAAAAA=&#10;" strokeweight="1pt">
              <v:stroke endarrow="block"/>
            </v:shape>
            <v:rect id="Rectangle 3500" o:spid="_x0000_s1108" style="position:absolute;left:5369;top:7260;width:1138;height:6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lp8YA&#10;AADcAAAADwAAAGRycy9kb3ducmV2LnhtbESP3WrCQBSE7wu+w3KE3pS6sUKx0U0QS6hCL0z0AQ7Z&#10;0/w0ezZkt5r69G6h4OUwM98w63Q0nTjT4BrLCuazCARxaXXDlYLTMXtegnAeWWNnmRT8koM0mTys&#10;Mdb2wjmdC1+JAGEXo4La+z6W0pU1GXQz2xMH78sOBn2QQyX1gJcAN518iaJXabDhsFBjT9uayu/i&#10;xwRKyxHvs81TnuWfzcfVtG+H9l2px+m4WYHwNPp7+L+90wqWiwX8nQlHQC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plp8YAAADcAAAADwAAAAAAAAAAAAAAAACYAgAAZHJz&#10;L2Rvd25yZXYueG1sUEsFBgAAAAAEAAQA9QAAAIsDAAAAAA==&#10;"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pacing w:val="-10"/>
                        <w:sz w:val="32"/>
                        <w:szCs w:val="32"/>
                      </w:rPr>
                      <w:t>Теориялық</w:t>
                    </w:r>
                    <w:r w:rsidRPr="006C1005">
                      <w:rPr>
                        <w:rFonts w:ascii="Times New Roman" w:hAnsi="Times New Roman"/>
                        <w:sz w:val="32"/>
                        <w:szCs w:val="32"/>
                      </w:rPr>
                      <w:t xml:space="preserve"> - ойынды</w:t>
                    </w:r>
                  </w:p>
                </w:txbxContent>
              </v:textbox>
            </v:rect>
            <v:shape id="AutoShape 3501" o:spid="_x0000_s1109" type="#_x0000_t32" style="position:absolute;left:5943;top:6905;width:0;height:3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goEMQAAADcAAAADwAAAGRycy9kb3ducmV2LnhtbESPQWvCQBSE74X+h+UVequbGCmSuooV&#10;bL2qwfMj+5pNm327zW5N/PeuIPQ4zMw3zGI12k6cqQ+tYwX5JANBXDvdcqOgOm5f5iBCRNbYOSYF&#10;FwqwWj4+LLDUbuA9nQ+xEQnCoUQFJkZfShlqQxbDxHni5H253mJMsm+k7nFIcNvJaZa9SostpwWD&#10;njaG6p/Dn1Xgq8Ll69/L57Y+Gl8N+em9+P5Q6vlpXL+BiDTG//C9vdMK5sUMbmfSEZDL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SCgQxAAAANwAAAAPAAAAAAAAAAAA&#10;AAAAAKECAABkcnMvZG93bnJldi54bWxQSwUGAAAAAAQABAD5AAAAkgMAAAAA&#10;" strokeweight="1pt">
              <v:stroke endarrow="block"/>
            </v:shape>
            <v:rect id="Rectangle 3502" o:spid="_x0000_s1110" style="position:absolute;left:6568;top:7262;width:1138;height:6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9YSMYA&#10;AADcAAAADwAAAGRycy9kb3ducmV2LnhtbESP3WrCQBSE7wXfYTkFb0rdaKlo6iZIS7CCF8b6AIfs&#10;aX6aPRuyq6Z9erdQ8HKYmW+YdTqYVlyod7VlBbNpBIK4sLrmUsHpM3tagnAeWWNrmRT8kIM0GY/W&#10;GGt75ZwuR1+KAGEXo4LK+y6W0hUVGXRT2xEH78v2Bn2QfSl1j9cAN62cR9FCGqw5LFTY0VtFxffx&#10;bAKl4Yh32eYxz/J9vf01zerQvCs1eRg2ryA8Df4e/m9/aAXL5xf4OxOOgE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9YSMYAAADcAAAADwAAAAAAAAAAAAAAAACYAgAAZHJz&#10;L2Rvd25yZXYueG1sUEsFBgAAAAAEAAQA9QAAAIsDAAAAAA==&#10;"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 xml:space="preserve">Желілік </w:t>
                    </w:r>
                  </w:p>
                </w:txbxContent>
              </v:textbox>
            </v:rect>
            <v:shape id="AutoShape 3503" o:spid="_x0000_s1111" type="#_x0000_t32" style="position:absolute;left:7142;top:6907;width:0;height:3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YT/MMAAADcAAAADwAAAGRycy9kb3ducmV2LnhtbESPQWvCQBSE70L/w/IK3nSTBkRSV7EF&#10;q1c1eH5kX7Nps2+32a2J/94VCj0OM/MNs9qMthNX6kPrWEE+z0AQ10633CiozrvZEkSIyBo7x6Tg&#10;RgE266fJCkvtBj7S9RQbkSAcSlRgYvSllKE2ZDHMnSdO3qfrLcYk+0bqHocEt518ybKFtNhyWjDo&#10;6d1Q/X36tQp8Vbh8+3Pb7+qz8dWQX96Krw+lps/j9hVEpDH+h//aB61gWSzgcSYd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WE/zDAAAA3AAAAA8AAAAAAAAAAAAA&#10;AAAAoQIAAGRycy9kb3ducmV2LnhtbFBLBQYAAAAABAAEAPkAAACRAwAAAAA=&#10;" strokeweight="1pt">
              <v:stroke endarrow="block"/>
            </v:shape>
          </v:group>
        </w:pict>
      </w:r>
    </w:p>
    <w:p w:rsidR="00B765EE" w:rsidRPr="00B765EE" w:rsidRDefault="00B765EE" w:rsidP="00B765EE">
      <w:pPr>
        <w:spacing w:line="233" w:lineRule="auto"/>
        <w:ind w:firstLine="340"/>
        <w:jc w:val="both"/>
        <w:rPr>
          <w:rFonts w:ascii="Times New Roman" w:eastAsia="Times New Roman" w:hAnsi="Times New Roman" w:cs="Times New Roman"/>
          <w:color w:val="000000"/>
          <w:lang w:eastAsia="ru-RU"/>
        </w:rPr>
      </w:pPr>
    </w:p>
    <w:p w:rsidR="00B765EE" w:rsidRPr="00B765EE" w:rsidRDefault="00B765EE" w:rsidP="00B765EE">
      <w:pPr>
        <w:spacing w:line="233" w:lineRule="auto"/>
        <w:ind w:firstLine="340"/>
        <w:jc w:val="both"/>
        <w:rPr>
          <w:rFonts w:ascii="Times New Roman" w:eastAsia="Times New Roman" w:hAnsi="Times New Roman" w:cs="Times New Roman"/>
          <w:color w:val="000000"/>
          <w:lang w:eastAsia="ru-RU"/>
        </w:rPr>
      </w:pPr>
    </w:p>
    <w:p w:rsidR="00B765EE" w:rsidRPr="00B765EE" w:rsidRDefault="00B765EE" w:rsidP="00B765EE">
      <w:pPr>
        <w:spacing w:line="233" w:lineRule="auto"/>
        <w:ind w:firstLine="340"/>
        <w:jc w:val="both"/>
        <w:rPr>
          <w:rFonts w:ascii="Times New Roman" w:eastAsia="Times New Roman" w:hAnsi="Times New Roman" w:cs="Times New Roman"/>
          <w:color w:val="000000"/>
          <w:lang w:eastAsia="ru-RU"/>
        </w:rPr>
      </w:pPr>
    </w:p>
    <w:p w:rsidR="00B765EE" w:rsidRPr="00B765EE" w:rsidRDefault="00B765EE" w:rsidP="00B765EE">
      <w:pPr>
        <w:spacing w:line="233" w:lineRule="auto"/>
        <w:ind w:firstLine="340"/>
        <w:jc w:val="both"/>
        <w:rPr>
          <w:rFonts w:ascii="Times New Roman" w:eastAsia="Times New Roman" w:hAnsi="Times New Roman" w:cs="Times New Roman"/>
          <w:color w:val="000000"/>
          <w:lang w:eastAsia="ru-RU"/>
        </w:rPr>
      </w:pPr>
    </w:p>
    <w:p w:rsidR="00B765EE" w:rsidRPr="00B765EE" w:rsidRDefault="00B765EE" w:rsidP="00B765EE">
      <w:pPr>
        <w:spacing w:line="233" w:lineRule="auto"/>
        <w:ind w:firstLine="340"/>
        <w:jc w:val="both"/>
        <w:rPr>
          <w:rFonts w:ascii="Times New Roman" w:eastAsia="Times New Roman" w:hAnsi="Times New Roman" w:cs="Times New Roman"/>
          <w:color w:val="000000"/>
          <w:lang w:eastAsia="ru-RU"/>
        </w:rPr>
      </w:pPr>
    </w:p>
    <w:p w:rsidR="00B765EE" w:rsidRPr="00B765EE" w:rsidRDefault="00B765EE" w:rsidP="00B765EE">
      <w:pPr>
        <w:spacing w:line="233" w:lineRule="auto"/>
        <w:ind w:firstLine="340"/>
        <w:jc w:val="both"/>
        <w:rPr>
          <w:rFonts w:ascii="Times New Roman" w:eastAsia="Times New Roman" w:hAnsi="Times New Roman" w:cs="Times New Roman"/>
          <w:color w:val="000000"/>
          <w:lang w:eastAsia="ru-RU"/>
        </w:rPr>
      </w:pPr>
    </w:p>
    <w:p w:rsidR="00B765EE" w:rsidRPr="00B765EE" w:rsidRDefault="00B765EE" w:rsidP="00B765EE">
      <w:pPr>
        <w:spacing w:line="233" w:lineRule="auto"/>
        <w:ind w:firstLine="340"/>
        <w:jc w:val="both"/>
        <w:rPr>
          <w:rFonts w:ascii="Times New Roman" w:eastAsia="Times New Roman" w:hAnsi="Times New Roman" w:cs="Times New Roman"/>
          <w:color w:val="000000"/>
          <w:lang w:eastAsia="ru-RU"/>
        </w:rPr>
      </w:pPr>
    </w:p>
    <w:p w:rsidR="00B765EE" w:rsidRPr="00B765EE" w:rsidRDefault="00B765EE" w:rsidP="00B765EE">
      <w:pPr>
        <w:spacing w:line="233" w:lineRule="auto"/>
        <w:ind w:firstLine="340"/>
        <w:jc w:val="both"/>
        <w:rPr>
          <w:rFonts w:ascii="Times New Roman" w:eastAsia="Times New Roman" w:hAnsi="Times New Roman" w:cs="Times New Roman"/>
          <w:color w:val="000000"/>
          <w:lang w:eastAsia="ru-RU"/>
        </w:rPr>
      </w:pPr>
    </w:p>
    <w:p w:rsidR="00B765EE" w:rsidRPr="00B765EE" w:rsidRDefault="00B765EE" w:rsidP="00B765EE">
      <w:pPr>
        <w:spacing w:line="233" w:lineRule="auto"/>
        <w:rPr>
          <w:rFonts w:ascii="Times New Roman" w:eastAsia="Times New Roman" w:hAnsi="Times New Roman" w:cs="Times New Roman"/>
          <w:sz w:val="32"/>
          <w:szCs w:val="32"/>
          <w:lang w:eastAsia="ru-RU"/>
        </w:rPr>
      </w:pPr>
      <w:r w:rsidRPr="00B765EE">
        <w:rPr>
          <w:rFonts w:ascii="Times New Roman" w:eastAsia="Times New Roman" w:hAnsi="Times New Roman" w:cs="Times New Roman"/>
          <w:color w:val="000000"/>
          <w:sz w:val="32"/>
          <w:szCs w:val="32"/>
          <w:lang w:eastAsia="ru-RU"/>
        </w:rPr>
        <w:t xml:space="preserve">Сурет </w:t>
      </w:r>
      <w:r w:rsidR="00C07513">
        <w:rPr>
          <w:rFonts w:ascii="Times New Roman" w:eastAsia="Times New Roman" w:hAnsi="Times New Roman" w:cs="Times New Roman"/>
          <w:color w:val="000000"/>
          <w:sz w:val="32"/>
          <w:szCs w:val="32"/>
          <w:lang w:eastAsia="ru-RU"/>
        </w:rPr>
        <w:t>1.3</w:t>
      </w:r>
      <w:r w:rsidRPr="00B765EE">
        <w:rPr>
          <w:rFonts w:ascii="Times New Roman" w:eastAsia="Times New Roman" w:hAnsi="Times New Roman" w:cs="Times New Roman"/>
          <w:color w:val="000000"/>
          <w:sz w:val="32"/>
          <w:szCs w:val="32"/>
          <w:lang w:eastAsia="ru-RU"/>
        </w:rPr>
        <w:t xml:space="preserve">. </w:t>
      </w:r>
      <w:r w:rsidRPr="00B765EE">
        <w:rPr>
          <w:rFonts w:ascii="Times New Roman" w:eastAsia="Times New Roman" w:hAnsi="Times New Roman" w:cs="Times New Roman"/>
          <w:sz w:val="32"/>
          <w:szCs w:val="32"/>
          <w:lang w:eastAsia="ru-RU"/>
        </w:rPr>
        <w:t>Жобалау үрдісінің математикалық моделдерінің жіктеуі</w:t>
      </w:r>
    </w:p>
    <w:p w:rsidR="00B765EE" w:rsidRPr="00B765EE" w:rsidRDefault="00B765EE" w:rsidP="00B765EE">
      <w:pPr>
        <w:spacing w:line="233" w:lineRule="auto"/>
        <w:ind w:firstLine="340"/>
        <w:jc w:val="both"/>
        <w:rPr>
          <w:rFonts w:ascii="Times New Roman" w:eastAsia="Times New Roman" w:hAnsi="Times New Roman" w:cs="Times New Roman"/>
          <w:sz w:val="32"/>
          <w:szCs w:val="32"/>
          <w:lang w:eastAsia="ru-RU"/>
        </w:rPr>
      </w:pPr>
    </w:p>
    <w:p w:rsidR="00B765EE" w:rsidRPr="00B765EE" w:rsidRDefault="00B765EE" w:rsidP="00B765EE">
      <w:pPr>
        <w:ind w:firstLine="567"/>
        <w:jc w:val="both"/>
        <w:rPr>
          <w:rFonts w:ascii="Times New Roman" w:eastAsia="Times New Roman" w:hAnsi="Times New Roman" w:cs="Times New Roman"/>
          <w:color w:val="000000"/>
          <w:sz w:val="32"/>
          <w:szCs w:val="32"/>
          <w:lang w:eastAsia="ru-RU"/>
        </w:rPr>
      </w:pPr>
      <w:r w:rsidRPr="00B765EE">
        <w:rPr>
          <w:rFonts w:ascii="Times New Roman" w:eastAsia="Times New Roman" w:hAnsi="Times New Roman" w:cs="Times New Roman"/>
          <w:color w:val="000000"/>
          <w:sz w:val="32"/>
          <w:szCs w:val="32"/>
          <w:lang w:eastAsia="ru-RU"/>
        </w:rPr>
        <w:t>Желілік жобалау әдісі жобалау жұмыстарын орындау үшін ең аз уақыт, адам және материалдық шығындар ресурстарын қажет етуді, жобалау үрдісінің маңызды жақтарын айқындауды және қажетті түзетулерді енгізуді қамтамасыз етеді. Нәтижесінде бсқару жүйелерін жобалау үрдісін сипаттау үшін желілік модель қолданылады.</w:t>
      </w:r>
    </w:p>
    <w:p w:rsidR="00B765EE" w:rsidRPr="00B765EE" w:rsidRDefault="00B765EE" w:rsidP="00B765EE">
      <w:pPr>
        <w:ind w:firstLine="567"/>
        <w:jc w:val="both"/>
        <w:rPr>
          <w:rFonts w:ascii="Times New Roman" w:eastAsia="Times New Roman" w:hAnsi="Times New Roman" w:cs="Times New Roman"/>
          <w:color w:val="000000"/>
          <w:sz w:val="32"/>
          <w:szCs w:val="32"/>
          <w:lang w:eastAsia="ru-RU"/>
        </w:rPr>
      </w:pPr>
      <w:r w:rsidRPr="00B765EE">
        <w:rPr>
          <w:rFonts w:ascii="Times New Roman" w:eastAsia="Times New Roman" w:hAnsi="Times New Roman" w:cs="Times New Roman"/>
          <w:color w:val="000000"/>
          <w:sz w:val="32"/>
          <w:szCs w:val="32"/>
          <w:lang w:eastAsia="ru-RU"/>
        </w:rPr>
        <w:t>Математикалық модельдерді әзірлегенде келесі қағидаларды ұстанған жөн:</w:t>
      </w:r>
    </w:p>
    <w:p w:rsidR="00B765EE" w:rsidRPr="00B765EE" w:rsidRDefault="00B765EE" w:rsidP="00B765EE">
      <w:pPr>
        <w:pStyle w:val="2-"/>
      </w:pPr>
      <w:r w:rsidRPr="00B765EE">
        <w:t>модель қатаң түрде қойылған мәселеге жауап беруі тиіс;</w:t>
      </w:r>
    </w:p>
    <w:p w:rsidR="00B765EE" w:rsidRPr="00B765EE" w:rsidRDefault="00B765EE" w:rsidP="00B765EE">
      <w:pPr>
        <w:pStyle w:val="2-"/>
      </w:pPr>
      <w:r w:rsidRPr="00B765EE">
        <w:t>талдау үшін модель қарапайым және қолайлы болуы тиіс;</w:t>
      </w:r>
    </w:p>
    <w:p w:rsidR="00B765EE" w:rsidRPr="00B765EE" w:rsidRDefault="00B765EE" w:rsidP="00B765EE">
      <w:pPr>
        <w:pStyle w:val="2-"/>
      </w:pPr>
      <w:r w:rsidRPr="00B765EE">
        <w:t>зерттелетін айнымалыларға сезімталдығы жоғары болуы тиіс;</w:t>
      </w:r>
    </w:p>
    <w:p w:rsidR="00B765EE" w:rsidRPr="00B765EE" w:rsidRDefault="00B765EE" w:rsidP="00B765EE">
      <w:pPr>
        <w:pStyle w:val="2-"/>
      </w:pPr>
      <w:r w:rsidRPr="00B765EE">
        <w:t>модель күрделенуге әкеліп соқтыратын артық егжей – тегжейлі айнымалылардан арылғаны дұрыс.</w:t>
      </w:r>
    </w:p>
    <w:p w:rsidR="00B765EE" w:rsidRPr="00B765EE" w:rsidRDefault="00B765EE" w:rsidP="00B765EE">
      <w:pPr>
        <w:pStyle w:val="1-3"/>
        <w:rPr>
          <w:rFonts w:eastAsia="Times New Roman"/>
          <w:lang w:eastAsia="ru-RU"/>
        </w:rPr>
      </w:pPr>
      <w:bookmarkStart w:id="7" w:name="_Toc415698153"/>
      <w:r w:rsidRPr="00B765EE">
        <w:rPr>
          <w:rFonts w:eastAsia="Times New Roman"/>
          <w:b/>
          <w:lang w:eastAsia="ru-RU"/>
        </w:rPr>
        <w:t>Инженерлік шығармашылық және талдау</w:t>
      </w:r>
      <w:bookmarkEnd w:id="7"/>
      <w:r>
        <w:rPr>
          <w:rFonts w:eastAsia="Times New Roman"/>
          <w:b/>
          <w:lang w:eastAsia="ru-RU"/>
        </w:rPr>
        <w:t xml:space="preserve">. </w:t>
      </w:r>
      <w:r w:rsidRPr="00B765EE">
        <w:rPr>
          <w:rFonts w:eastAsia="Times New Roman"/>
          <w:lang w:eastAsia="ru-RU"/>
        </w:rPr>
        <w:t>Шығармашылық сапалық тұрғысынан жаңа, қайталанбайтын, бірегей қасиеттері қалыптасқан түсінікті білдіреді. Инженерлік шығармашылық нәтижесінде өнертабыспен жалғасады. Өнертабыс, инженерлік есептерді орындауды қамтамасыз ететін жаңа, бағалы, пайдалы ой – түрткілерді, амалдарды және шешімдерді табу шеберлігін көздейді [</w:t>
      </w:r>
      <w:r w:rsidR="00032B8E" w:rsidRPr="00B765EE">
        <w:rPr>
          <w:rFonts w:eastAsia="Times New Roman"/>
          <w:lang w:eastAsia="ru-RU"/>
        </w:rPr>
        <w:fldChar w:fldCharType="begin"/>
      </w:r>
      <w:r w:rsidRPr="00B765EE">
        <w:rPr>
          <w:rFonts w:eastAsia="Times New Roman"/>
          <w:lang w:eastAsia="ru-RU"/>
        </w:rPr>
        <w:instrText xml:space="preserve"> AUTONUMLGL  \e </w:instrText>
      </w:r>
      <w:r w:rsidR="00032B8E" w:rsidRPr="00B765EE">
        <w:rPr>
          <w:rFonts w:eastAsia="Times New Roman"/>
          <w:lang w:eastAsia="ru-RU"/>
        </w:rPr>
        <w:fldChar w:fldCharType="end"/>
      </w:r>
      <w:r w:rsidRPr="00B765EE">
        <w:rPr>
          <w:rFonts w:eastAsia="Times New Roman"/>
          <w:lang w:eastAsia="ru-RU"/>
        </w:rPr>
        <w:t>].</w:t>
      </w:r>
    </w:p>
    <w:p w:rsidR="00B765EE" w:rsidRPr="00B765EE" w:rsidRDefault="00B765EE" w:rsidP="00B765EE">
      <w:pPr>
        <w:pStyle w:val="1-3"/>
        <w:rPr>
          <w:rFonts w:eastAsia="Times New Roman"/>
          <w:lang w:eastAsia="ru-RU"/>
        </w:rPr>
      </w:pPr>
      <w:r w:rsidRPr="00B765EE">
        <w:rPr>
          <w:rFonts w:eastAsia="Times New Roman"/>
          <w:lang w:eastAsia="ru-RU"/>
        </w:rPr>
        <w:lastRenderedPageBreak/>
        <w:t xml:space="preserve">Ғылыми ізденістер және зерттеулер техникаға тек қана өнертабыс арқылы енгізіледі. Мысалы, қарапайым құрылғы – қалам жөнінде 20 000-нан астам патенттер және авторлық куәліктер берілген. </w:t>
      </w:r>
    </w:p>
    <w:p w:rsidR="00B765EE" w:rsidRPr="00B765EE" w:rsidRDefault="00B765EE" w:rsidP="00B765EE">
      <w:pPr>
        <w:pStyle w:val="1-3"/>
        <w:rPr>
          <w:rFonts w:eastAsia="Times New Roman"/>
          <w:lang w:eastAsia="ru-RU"/>
        </w:rPr>
      </w:pPr>
      <w:r w:rsidRPr="00B765EE">
        <w:rPr>
          <w:rFonts w:eastAsia="Times New Roman"/>
          <w:lang w:eastAsia="ru-RU"/>
        </w:rPr>
        <w:t xml:space="preserve">Кез келген өнертабыстың екі негізгі сипаты бар: жаңалық және пайдалылық. Жаңа және елеулі өзгешілігі бар техникалық шешім жаңалыққа тән қасиет. Жаратымды эффект пайдалылыққа тән қасиет. </w:t>
      </w:r>
    </w:p>
    <w:p w:rsidR="00B765EE" w:rsidRPr="00B765EE" w:rsidRDefault="00B765EE" w:rsidP="00B765EE">
      <w:pPr>
        <w:pStyle w:val="1-3"/>
        <w:rPr>
          <w:rFonts w:eastAsia="Times New Roman"/>
          <w:lang w:eastAsia="ru-RU"/>
        </w:rPr>
      </w:pPr>
      <w:r w:rsidRPr="00B765EE">
        <w:rPr>
          <w:rFonts w:eastAsia="Times New Roman"/>
          <w:lang w:eastAsia="ru-RU"/>
        </w:rPr>
        <w:t>Басқару жүйелерін жобалауда өнертабыс объектісі ретінде жаңа амал немесе жаңа құрылғы, сонымен қатар жаңа қажеттілікте алдын ала белгілі амалдар немесе құрылғылар қарастырылады. Басқару жүйелерін жобалауда негізгі мақсат бұрынғы үлгілерден артық мінездемелерге жету, сондықтан өнертабыстың міндеті жаңа принциптерді, құрылымдарды, алгоритмдерді және техникалық құралдарды іздеу болып табылады. Жобалаудағы қабылданған талаптар жоғарылаған сайын өнертабысқа сұраныс артады. Өнертабыс, яғни инженерлік шығармашылық жобалау үрдісінің барлық кезеңдерінде орын алады, әсіресе жүйені құру негіздері қалыптасқан алғашқы кезеңдерінде айрықша көрініс табады.</w:t>
      </w:r>
    </w:p>
    <w:p w:rsidR="00B765EE" w:rsidRPr="00B765EE" w:rsidRDefault="00B765EE" w:rsidP="00B765EE">
      <w:pPr>
        <w:pStyle w:val="1-3"/>
        <w:rPr>
          <w:rFonts w:eastAsia="Times New Roman"/>
          <w:lang w:eastAsia="ru-RU"/>
        </w:rPr>
      </w:pPr>
      <w:r w:rsidRPr="00B765EE">
        <w:rPr>
          <w:rFonts w:eastAsia="Times New Roman"/>
          <w:lang w:eastAsia="ru-RU"/>
        </w:rPr>
        <w:t>Өнертабыс өзіне тән келесі кезеңдерден тұрады:</w:t>
      </w:r>
    </w:p>
    <w:p w:rsidR="00B765EE" w:rsidRPr="00B765EE" w:rsidRDefault="00B765EE" w:rsidP="00B765EE">
      <w:pPr>
        <w:pStyle w:val="2-"/>
      </w:pPr>
      <w:r w:rsidRPr="00B765EE">
        <w:t>дайындау – білімдерді жинақтау және мәселенің қойылымы;</w:t>
      </w:r>
    </w:p>
    <w:p w:rsidR="00B765EE" w:rsidRPr="00B765EE" w:rsidRDefault="00B765EE" w:rsidP="00B765EE">
      <w:pPr>
        <w:pStyle w:val="2-"/>
      </w:pPr>
      <w:r w:rsidRPr="00B765EE">
        <w:t>жігерлендіру – шешімге жету мақсатында қажырлы жұмыс жасау;</w:t>
      </w:r>
    </w:p>
    <w:p w:rsidR="00B765EE" w:rsidRPr="00B765EE" w:rsidRDefault="00B765EE" w:rsidP="00B765EE">
      <w:pPr>
        <w:pStyle w:val="2-"/>
      </w:pPr>
      <w:r w:rsidRPr="00B765EE">
        <w:t>тынығу – ой демалыс кезеңі, қойылған мәселені шешуден өнертапқыш алаңдайды;</w:t>
      </w:r>
    </w:p>
    <w:p w:rsidR="00B765EE" w:rsidRPr="00B765EE" w:rsidRDefault="00B765EE" w:rsidP="00B765EE">
      <w:pPr>
        <w:pStyle w:val="2-"/>
      </w:pPr>
      <w:r w:rsidRPr="00B765EE">
        <w:t>нұрлану – жаңа ой түрткілер пайда болады немесе қойылған мәселелерді шешуді қамтамасыз ететін белгілі ой – түрткілер жаңа көрініс табады;</w:t>
      </w:r>
    </w:p>
    <w:p w:rsidR="00B765EE" w:rsidRPr="00B765EE" w:rsidRDefault="00B765EE" w:rsidP="00B765EE">
      <w:pPr>
        <w:pStyle w:val="2-"/>
      </w:pPr>
      <w:r w:rsidRPr="00B765EE">
        <w:t>жеткізу – алынған нәтижелерді қорыту, бағалау және соларды ақырғы рәсімдеу.</w:t>
      </w:r>
    </w:p>
    <w:p w:rsidR="00B765EE" w:rsidRPr="00B765EE" w:rsidRDefault="00B765EE" w:rsidP="00B765EE">
      <w:pPr>
        <w:pStyle w:val="1-3"/>
        <w:rPr>
          <w:rFonts w:eastAsia="Times New Roman"/>
          <w:lang w:eastAsia="ru-RU"/>
        </w:rPr>
      </w:pPr>
      <w:r w:rsidRPr="00B765EE">
        <w:rPr>
          <w:rFonts w:eastAsia="Times New Roman"/>
          <w:lang w:eastAsia="ru-RU"/>
        </w:rPr>
        <w:t>Инженерлік шығармашылыққа «психологиялық инерция» кедергі келтіреді. Практикалық есептерді шешу кезіндегі қандай да бір белгілі әдістер мен ойлау кейпіне бейімделу психологиялық инерцияға тән көрініс. Психологиялық инерциядан арылу үшін жаңа әдістерді қолдану мақсатында әрдайым ізденісте болу керек. Психологиялық инерцияны жеңу үшін «миге шабуыл», абстракттау, аналогия, жүйелі зерттеулер әдістері қолданылады.</w:t>
      </w:r>
    </w:p>
    <w:p w:rsidR="00B765EE" w:rsidRPr="00B765EE" w:rsidRDefault="00B765EE" w:rsidP="00B765EE">
      <w:pPr>
        <w:pStyle w:val="1-3"/>
        <w:rPr>
          <w:rFonts w:eastAsia="Times New Roman"/>
          <w:lang w:eastAsia="ru-RU"/>
        </w:rPr>
      </w:pPr>
      <w:r w:rsidRPr="00B765EE">
        <w:rPr>
          <w:rFonts w:eastAsia="Times New Roman"/>
          <w:lang w:eastAsia="ru-RU"/>
        </w:rPr>
        <w:t>Өнертабыс міндеттерін шешу әдістерін оқытатын сала «өнертабыс теориясы» деп аталады. Өнертабыс теориясы «диэлектрлік логика», психология және өнертабыс тәжірибесіне негізделеді; тұрпатты қателерден арылуға көмек беретін шығармашылық жұмыстарын қалыптастырады; функционалдық есептерді шешу алгоритмдерін және солардың негізінде типсіз есептерді шешетін әдістерді ұсынады.</w:t>
      </w:r>
    </w:p>
    <w:p w:rsidR="00B765EE" w:rsidRPr="00B765EE" w:rsidRDefault="00B765EE" w:rsidP="00B765EE">
      <w:pPr>
        <w:ind w:firstLine="340"/>
        <w:jc w:val="both"/>
        <w:rPr>
          <w:rFonts w:ascii="Times New Roman" w:eastAsia="Times New Roman" w:hAnsi="Times New Roman" w:cs="Times New Roman"/>
          <w:color w:val="000000"/>
          <w:sz w:val="30"/>
          <w:szCs w:val="30"/>
          <w:lang w:eastAsia="ru-RU"/>
        </w:rPr>
      </w:pPr>
    </w:p>
    <w:p w:rsidR="00B765EE" w:rsidRPr="00B765EE" w:rsidRDefault="00032B8E" w:rsidP="00B765EE">
      <w:pPr>
        <w:ind w:firstLine="340"/>
        <w:jc w:val="both"/>
        <w:rPr>
          <w:rFonts w:ascii="Times New Roman" w:eastAsia="Times New Roman" w:hAnsi="Times New Roman" w:cs="Times New Roman"/>
          <w:color w:val="000000"/>
          <w:sz w:val="30"/>
          <w:szCs w:val="30"/>
          <w:lang w:eastAsia="ru-RU"/>
        </w:rPr>
      </w:pPr>
      <w:r>
        <w:rPr>
          <w:rFonts w:ascii="Times New Roman" w:eastAsia="Times New Roman" w:hAnsi="Times New Roman" w:cs="Times New Roman"/>
          <w:noProof/>
          <w:color w:val="000000"/>
          <w:sz w:val="30"/>
          <w:szCs w:val="30"/>
          <w:lang w:val="ru-RU" w:eastAsia="ru-RU"/>
        </w:rPr>
        <w:lastRenderedPageBreak/>
        <w:pict>
          <v:group id="Group 3504" o:spid="_x0000_s1112" style="position:absolute;left:0;text-align:left;margin-left:2.05pt;margin-top:-.2pt;width:475.35pt;height:200pt;z-index:253273088" coordorigin="892,2769" coordsize="6681,2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">
            <v:shape id="AutoShape 3505" o:spid="_x0000_s1113" type="#_x0000_t32" style="position:absolute;left:892;top:3158;width:0;height:227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QYrcQAAADcAAAADwAAAGRycy9kb3ducmV2LnhtbESPQYvCMBSE74L/ITzBi2iqyFqrUVQQ&#10;ZG9bRTw+mmdbbF5Kk9buv98sLOxxmJlvmO2+N5XoqHGlZQXzWQSCOLO65FzB7XqexiCcR9ZYWSYF&#10;3+RgvxsOtpho++Yv6lKfiwBhl6CCwvs6kdJlBRl0M1sTB+9pG4M+yCaXusF3gJtKLqLoQxosOSwU&#10;WNOpoOyVtkZBW31Oru3dz7v82K2e8Tp+9A+n1HjUHzYgPPX+P/zXvmgFcbSE3zPhCM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NBitxAAAANwAAAAPAAAAAAAAAAAA&#10;AAAAAKECAABkcnMvZG93bnJldi54bWxQSwUGAAAAAAQABAD5AAAAkgMAAAAA&#10;" strokeweight="1pt"/>
            <v:shape id="AutoShape 3506" o:spid="_x0000_s1114" type="#_x0000_t32" style="position:absolute;left:892;top:3783;width:22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QS88QAAADcAAAADwAAAGRycy9kb3ducmV2LnhtbESPQWvCQBSE74L/YXlCL1J3FZQQXaUK&#10;gseqpc3xkX0msdm3Ibsm6b/vCoUeh5n5htnsBluLjlpfOdYwnykQxLkzFRcaPq7H1wSED8gGa8ek&#10;4Yc87Lbj0QZT43o+U3cJhYgQ9ilqKENoUil9XpJFP3MNcfRurrUYomwLaVrsI9zWcqHUSlqsOC6U&#10;2NChpPz78rAa9steZZ/3bnrKEnM/Zo8i++retX6ZDG9rEIGG8B/+a5+MhkQt4XkmH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5BLzxAAAANwAAAAPAAAAAAAAAAAA&#10;AAAAAKECAABkcnMvZG93bnJldi54bWxQSwUGAAAAAAQABAD5AAAAkgMAAAAA&#10;" strokeweight="1pt">
              <v:stroke startarrow="block" endarrow="block"/>
            </v:shape>
            <v:shape id="AutoShape 3507" o:spid="_x0000_s1115" type="#_x0000_t32" style="position:absolute;left:3126;top:3160;width:0;height:173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ojQcUAAADcAAAADwAAAGRycy9kb3ducmV2LnhtbESPT2vCQBTE7wW/w/IKvZS6sYc0pq6i&#10;QkG8aURyfGSfSWj2bchu/vTbu4LQ4zAzv2FWm8k0YqDO1ZYVLOYRCOLC6ppLBZfs5yMB4TyyxsYy&#10;KfgjB5v17GWFqbYjn2g4+1IECLsUFVTet6mUrqjIoJvbljh4N9sZ9EF2pdQdjgFuGvkZRbE0WHNY&#10;qLClfUXF77k3Cvrm+J71V78Yyt3wdUuWST7lTqm312n7DcLT5P/Dz/ZBK0iiGB5nwh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KojQcUAAADcAAAADwAAAAAAAAAA&#10;AAAAAAChAgAAZHJzL2Rvd25yZXYueG1sUEsFBgAAAAAEAAQA+QAAAJMDAAAAAA==&#10;" strokeweight="1pt"/>
            <v:shape id="AutoShape 3508" o:spid="_x0000_s1116" type="#_x0000_t32" style="position:absolute;left:3120;top:3785;width:22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opH8UAAADcAAAADwAAAGRycy9kb3ducmV2LnhtbESPQWvCQBSE74X+h+UVvJS6q2AboqtU&#10;QfCotrQ5PrLPJDb7NmTXJP57VxB6HGbmG2axGmwtOmp95VjDZKxAEOfOVFxo+P7aviUgfEA2WDsm&#10;DVfysFo+Py0wNa7nA3XHUIgIYZ+ihjKEJpXS5yVZ9GPXEEfv5FqLIcq2kKbFPsJtLadKvUuLFceF&#10;EhvalJT/HS9Ww3rWq+zn3L3ussSct9mlyH67vdajl+FzDiLQEP7Dj/bOaEjUB9zPxCM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opH8UAAADcAAAADwAAAAAAAAAA&#10;AAAAAAChAgAAZHJzL2Rvd25yZXYueG1sUEsFBgAAAAAEAAQA+QAAAJMDAAAAAA==&#10;" strokeweight="1pt">
              <v:stroke startarrow="block" endarrow="block"/>
            </v:shape>
            <v:shape id="AutoShape 3509" o:spid="_x0000_s1117" type="#_x0000_t32" style="position:absolute;left:5348;top:3162;width:0;height:8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kSqMEAAADcAAAADwAAAGRycy9kb3ducmV2LnhtbERPy4rCMBTdC/5DuMJsRFNnobWaFmdg&#10;QNz5QFxemmtbbG5Kk9bO35uF4PJw3ttsMLXoqXWVZQWLeQSCOLe64kLB5fw3i0E4j6yxtkwK/slB&#10;lo5HW0y0ffKR+pMvRAhhl6CC0vsmkdLlJRl0c9sQB+5uW4M+wLaQusVnCDe1/I6ipTRYcWgosaHf&#10;kvLHqTMKuvowPXdXv+iLn351j9fxbbg5pb4mw24DwtPgP+K3e68VxFFYG86EIy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eRKowQAAANwAAAAPAAAAAAAAAAAAAAAA&#10;AKECAABkcnMvZG93bnJldi54bWxQSwUGAAAAAAQABAD5AAAAjwMAAAAA&#10;" strokeweight="1pt"/>
            <v:shape id="AutoShape 3510" o:spid="_x0000_s1118" type="#_x0000_t32" style="position:absolute;left:5333;top:3785;width:22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kY9sUAAADcAAAADwAAAGRycy9kb3ducmV2LnhtbESPQWvCQBSE7wX/w/IKvRTdtWCJqato&#10;QfCotmiOj+xrEpt9G7Jrkv57VxB6HGbmG2axGmwtOmp95VjDdKJAEOfOVFxo+P7ajhMQPiAbrB2T&#10;hj/ysFqOnhaYGtfzgbpjKESEsE9RQxlCk0rp85Is+olriKP341qLIcq2kKbFPsJtLd+UepcWK44L&#10;JTb0WVL+e7xaDZtZr7LTpXvdZYm5bLNrkZ27vdYvz8P6A0SgIfyHH+2d0ZCoOdzPxCM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kY9sUAAADcAAAADwAAAAAAAAAA&#10;AAAAAAChAgAAZHJzL2Rvd25yZXYueG1sUEsFBgAAAAAEAAQA+QAAAJMDAAAAAA==&#10;" strokeweight="1pt">
              <v:stroke startarrow="block" endarrow="block"/>
            </v:shape>
            <v:shape id="AutoShape 3511" o:spid="_x0000_s1119" type="#_x0000_t32" style="position:absolute;left:7567;top:3162;width:0;height:227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aIc8EAAADcAAAADwAAAGRycy9kb3ducmV2LnhtbERPy4rCMBTdC/5DuAOzkTGtC62dpqKC&#10;IO58IC4vzbUt09yUJq2dvzeLgVkezjvbjKYRA3WutqwgnkcgiAuray4V3K6HrwSE88gaG8uk4Jcc&#10;bPLpJMNU2xefabj4UoQQdikqqLxvUyldUZFBN7ctceCetjPoA+xKqTt8hXDTyEUULaXBmkNDhS3t&#10;Kyp+Lr1R0Den2bW/+3god8PqmayTx/hwSn1+jNtvEJ5G/y/+cx+1giQO88OZcAR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1ohzwQAAANwAAAAPAAAAAAAAAAAAAAAA&#10;AKECAABkcnMvZG93bnJldi54bWxQSwUGAAAAAAQABAD5AAAAjwMAAAAA&#10;" strokeweight="1pt"/>
            <v:shape id="AutoShape 3512" o:spid="_x0000_s1120" type="#_x0000_t32" style="position:absolute;left:4212;top:3685;width:0;height:8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ot6MMAAADcAAAADwAAAGRycy9kb3ducmV2LnhtbESPQYvCMBSE74L/ITzBi2haD2utRlFB&#10;kL2tinh8NM+22LyUJq31328WFjwOM/MNs972phIdNa60rCCeRSCIM6tLzhVcL8dpAsJ5ZI2VZVLw&#10;JgfbzXCwxlTbF/9Qd/a5CBB2KSoovK9TKV1WkEE3szVx8B62MeiDbHKpG3wFuKnkPIq+pMGSw0KB&#10;NR0Kyp7n1ihoq+/Jpb35uMv33eKRLJN7f3dKjUf9bgXCU+8/4f/2SStI4hj+zoQj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aLejDAAAA3AAAAA8AAAAAAAAAAAAA&#10;AAAAoQIAAGRycy9kb3ducmV2LnhtbFBLBQYAAAAABAAEAPkAAACRAwAAAAA=&#10;" strokeweight="1pt"/>
            <v:shape id="AutoShape 3513" o:spid="_x0000_s1121" type="#_x0000_t32" style="position:absolute;left:4212;top:4310;width:22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QcWsUAAADcAAAADwAAAGRycy9kb3ducmV2LnhtbESPzWrDMBCE74W8g9hAL6WRE2gxbpSQ&#10;FAw5pmlIdFysre3UWhlL/snbV4VCj8PMfMOst5NtxECdrx0rWC4SEMSFMzWXCs6f+XMKwgdkg41j&#10;UnAnD9vN7GGNmXEjf9BwCqWIEPYZKqhCaDMpfVGRRb9wLXH0vlxnMUTZldJ0OEa4beQqSV6lxZrj&#10;QoUtvVdUfJ96q2D/Mib6chueDjo1t1z3pb4OR6Ue59PuDUSgKfyH/9oHoyBdruD3TDwCcvM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9QcWsUAAADcAAAADwAAAAAAAAAA&#10;AAAAAAChAgAAZHJzL2Rvd25yZXYueG1sUEsFBgAAAAAEAAQA+QAAAJMDAAAAAA==&#10;" strokeweight="1pt">
              <v:stroke startarrow="block" endarrow="block"/>
            </v:shape>
            <v:shape id="AutoShape 3514" o:spid="_x0000_s1122" type="#_x0000_t32" style="position:absolute;left:6442;top:3687;width:0;height:79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QWBMQAAADcAAAADwAAAGRycy9kb3ducmV2LnhtbESPQYvCMBSE7wv+h/CEvSyaVmGt1Sgq&#10;LIi3VRGPj+bZFpuX0qS1++83guBxmJlvmOW6N5XoqHGlZQXxOAJBnFldcq7gfPoZJSCcR9ZYWSYF&#10;f+RgvRp8LDHV9sG/1B19LgKEXYoKCu/rVEqXFWTQjW1NHLybbQz6IJtc6gYfAW4qOYmib2mw5LBQ&#10;YE27grL7sTUK2urwdWovPu7ybTe7JfPk2l+dUp/DfrMA4an37/CrvdcKkngKzzPh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BBYExAAAANwAAAAPAAAAAAAAAAAA&#10;AAAAAKECAABkcnMvZG93bnJldi54bWxQSwUGAAAAAAQABAD5AAAAkgMAAAAA&#10;" strokeweight="1pt"/>
            <v:shape id="AutoShape 3515" o:spid="_x0000_s1123" type="#_x0000_t32" style="position:absolute;left:3120;top:4757;width:444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EhtcUAAADcAAAADwAAAGRycy9kb3ducmV2LnhtbESPT2vCQBTE7wW/w/KEXopuUloJ0VW0&#10;IHhsVTTHR/aZRLNvQ3bzp9++Wyj0OMzMb5jVZjS16Kl1lWUF8TwCQZxbXXGh4HzazxIQziNrrC2T&#10;gm9ysFlPnlaYajvwF/VHX4gAYZeigtL7JpXS5SUZdHPbEAfvZluDPsi2kLrFIcBNLV+jaCENVhwW&#10;Smzoo6T8ceyMgt37EGWXe/9yyBJ932ddkV37T6Wep+N2CcLT6P/Df+2DVpDEb/B7JhwB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EhtcUAAADcAAAADwAAAAAAAAAA&#10;AAAAAAChAgAAZHJzL2Rvd25yZXYueG1sUEsFBgAAAAAEAAQA+QAAAJMDAAAAAA==&#10;" strokeweight="1pt">
              <v:stroke startarrow="block" endarrow="block"/>
            </v:shape>
            <v:shape id="AutoShape 3516" o:spid="_x0000_s1124" type="#_x0000_t32" style="position:absolute;left:898;top:5301;width:6663;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2ELsQAAADcAAAADwAAAGRycy9kb3ducmV2LnhtbESPT4vCMBTE78J+h/AW9iKaKiilGmVX&#10;EDyuf9jt8dE822rzUprY1m9vBMHjMDO/YZbr3lSipcaVlhVMxhEI4szqknMFp+N2FINwHlljZZkU&#10;3MnBevUxWGKibcd7ag8+FwHCLkEFhfd1IqXLCjLoxrYmDt7ZNgZ9kE0udYNdgJtKTqNoLg2WHBYK&#10;rGlTUHY93IyCn1kXpX+XdrhLY33Zprc8/W9/lfr67L8XIDz1/h1+tXdaQTyZwfNMOA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YQuxAAAANwAAAAPAAAAAAAAAAAA&#10;AAAAAKECAABkcnMvZG93bnJldi54bWxQSwUGAAAAAAQABAD5AAAAkgMAAAAA&#10;" strokeweight="1pt">
              <v:stroke startarrow="block" endarrow="block"/>
            </v:shape>
            <v:shapetype id="_x0000_t202" coordsize="21600,21600" o:spt="202" path="m,l,21600r21600,l21600,xe">
              <v:stroke joinstyle="miter"/>
              <v:path gradientshapeok="t" o:connecttype="rect"/>
            </v:shapetype>
            <v:shape id="Text Box 3517" o:spid="_x0000_s1125" type="#_x0000_t202" style="position:absolute;left:999;top:3101;width:2028;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cIzsIA&#10;AADcAAAADwAAAGRycy9kb3ducmV2LnhtbESPwWrDMBBE74X+g9hAb7WcHlzbjRJCIW1Ohib+gMXa&#10;yibWykhK7P59FSj0OMzMG2azW+wobuTD4FjBOstBEHdOD2wUtOfDcwkiRGSNo2NS8EMBdtvHhw3W&#10;2s38RbdTNCJBONSooI9xqqUMXU8WQ+Ym4uR9O28xJumN1B7nBLejfMnzQlocOC30ONF7T93ldLUK&#10;qs9XU7WhzH3zMTszzbRnbpR6Wi37NxCRlvgf/msftYJyXcD9TDo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5wjOwgAAANwAAAAPAAAAAAAAAAAAAAAAAJgCAABkcnMvZG93&#10;bnJldi54bWxQSwUGAAAAAAQABAD1AAAAhwMAAAAA&#10;" filled="f" strokecolor="white"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Қалыптастырылған</w:t>
                    </w:r>
                  </w:p>
                  <w:p w:rsidR="003A3A56" w:rsidRPr="006C1005" w:rsidRDefault="003A3A56" w:rsidP="00B765EE">
                    <w:pPr>
                      <w:rPr>
                        <w:rFonts w:ascii="Times New Roman" w:hAnsi="Times New Roman"/>
                        <w:sz w:val="32"/>
                        <w:szCs w:val="32"/>
                      </w:rPr>
                    </w:pPr>
                    <w:r w:rsidRPr="006C1005">
                      <w:rPr>
                        <w:rFonts w:ascii="Times New Roman" w:hAnsi="Times New Roman"/>
                        <w:sz w:val="32"/>
                        <w:szCs w:val="32"/>
                      </w:rPr>
                      <w:t>(алгоритмдік)</w:t>
                    </w:r>
                  </w:p>
                </w:txbxContent>
              </v:textbox>
            </v:shape>
            <v:shape id="Text Box 3518" o:spid="_x0000_s1126" type="#_x0000_t202" style="position:absolute;left:3208;top:3101;width:2040;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utVcIA&#10;AADcAAAADwAAAGRycy9kb3ducmV2LnhtbESPzWrDMBCE74G+g9hAb7GcHuqfRgmh0J+ToYkfYLG2&#10;som1MpIau29fBQI9DjPzDbM7LHYUV/JhcKxgm+UgiDunBzYK2vPbpgQRIrLG0TEp+KUAh/3Daoe1&#10;djN/0fUUjUgQDjUq6GOcailD15PFkLmJOHnfzluMSXojtcc5we0on/L8WVocOC30ONFrT93l9GMV&#10;VB+FqdpQ5r55n52ZZjoyN0o9rpfjC4hIS/wP39ufWkG5LeB2Jh0Bu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q61VwgAAANwAAAAPAAAAAAAAAAAAAAAAAJgCAABkcnMvZG93&#10;bnJldi54bWxQSwUGAAAAAAQABAD1AAAAhwMAAAAA&#10;" filled="f" strokecolor="white"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Жартылай</w:t>
                    </w:r>
                  </w:p>
                  <w:p w:rsidR="003A3A56" w:rsidRPr="006C1005" w:rsidRDefault="003A3A56" w:rsidP="00B765EE">
                    <w:pPr>
                      <w:rPr>
                        <w:rFonts w:ascii="Times New Roman" w:hAnsi="Times New Roman"/>
                        <w:sz w:val="32"/>
                        <w:szCs w:val="32"/>
                      </w:rPr>
                    </w:pPr>
                    <w:r w:rsidRPr="006C1005">
                      <w:rPr>
                        <w:rFonts w:ascii="Times New Roman" w:hAnsi="Times New Roman"/>
                        <w:sz w:val="32"/>
                        <w:szCs w:val="32"/>
                      </w:rPr>
                      <w:t>қалыптастырылған</w:t>
                    </w:r>
                  </w:p>
                </w:txbxContent>
              </v:textbox>
            </v:shape>
            <v:shape id="Text Box 3519" o:spid="_x0000_s1127" type="#_x0000_t202" style="position:absolute;left:5367;top:3101;width:2142;height: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Q5J78A&#10;AADcAAAADwAAAGRycy9kb3ducmV2LnhtbERPy4rCMBTdC/MP4QruNHUWWjumRQaccSX4+IBLcyct&#10;Njclibbz92YhuDyc97YabSce5EPrWMFykYEgrp1u2Si4XvbzHESIyBo7x6TgnwJU5cdki4V2A5/o&#10;cY5GpBAOBSpoYuwLKUPdkMWwcD1x4v6ctxgT9EZqj0MKt538zLKVtNhyamiwp++G6tv5bhVsftdm&#10;cw155o8/gzP9QDvmo1Kz6bj7AhFpjG/xy33QCvJlWpvOpCMgy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NDknvwAAANwAAAAPAAAAAAAAAAAAAAAAAJgCAABkcnMvZG93bnJl&#10;di54bWxQSwUGAAAAAAQABAD1AAAAhAMAAAAA&#10;" filled="f" strokecolor="white" strokeweight="1pt">
              <v:textbox inset="0,0,0,0">
                <w:txbxContent>
                  <w:p w:rsidR="003A3A56" w:rsidRPr="006C1005" w:rsidRDefault="003A3A56" w:rsidP="00B765EE">
                    <w:pPr>
                      <w:rPr>
                        <w:rFonts w:ascii="Times New Roman" w:hAnsi="Times New Roman"/>
                        <w:sz w:val="32"/>
                        <w:szCs w:val="32"/>
                      </w:rPr>
                    </w:pPr>
                  </w:p>
                  <w:p w:rsidR="003A3A56" w:rsidRPr="006C1005" w:rsidRDefault="003A3A56" w:rsidP="00B765EE">
                    <w:pPr>
                      <w:rPr>
                        <w:rFonts w:ascii="Times New Roman" w:hAnsi="Times New Roman"/>
                        <w:sz w:val="32"/>
                        <w:szCs w:val="32"/>
                      </w:rPr>
                    </w:pPr>
                    <w:r w:rsidRPr="006C1005">
                      <w:rPr>
                        <w:rFonts w:ascii="Times New Roman" w:hAnsi="Times New Roman"/>
                        <w:sz w:val="32"/>
                        <w:szCs w:val="32"/>
                      </w:rPr>
                      <w:t>Қалыптастырылмаған</w:t>
                    </w:r>
                  </w:p>
                </w:txbxContent>
              </v:textbox>
            </v:shape>
            <v:shape id="Text Box 3520" o:spid="_x0000_s1128" type="#_x0000_t202" style="position:absolute;left:4300;top:3938;width:2061;height: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icvMIA&#10;AADcAAAADwAAAGRycy9kb3ducmV2LnhtbESPzWrDMBCE74G8g9hAb7GcHhrbjRJCoT8nQ10/wGJt&#10;ZBNrZSQ1dt++KgR6HGbmG+ZwWuwobuTD4FjBLstBEHdOD2wUtF+v2wJEiMgaR8ek4IcCnI7r1QEr&#10;7Wb+pFsTjUgQDhUq6GOcKilD15PFkLmJOHkX5y3GJL2R2uOc4HaUj3n+JC0OnBZ6nOilp+7afFsF&#10;5fvelG0ocl+/zc5MM52Za6UeNsv5GUSkJf6H7+0PraDYlfB3Jh0Be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eJy8wgAAANwAAAAPAAAAAAAAAAAAAAAAAJgCAABkcnMvZG93&#10;bnJldi54bWxQSwUGAAAAAAQABAD1AAAAhwMAAAAA&#10;" filled="f" strokecolor="white"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Шығармашылық</w:t>
                    </w:r>
                  </w:p>
                </w:txbxContent>
              </v:textbox>
            </v:shape>
            <v:shape id="Text Box 3521" o:spid="_x0000_s1129" type="#_x0000_t202" style="position:absolute;left:3208;top:4375;width:4265;height: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7/nL8A&#10;AADcAAAADwAAAGRycy9kb3ducmV2LnhtbERPy4rCMBTdC/MP4Q6401QXWjumRQZ0XAk+PuDS3EmL&#10;zU1JMrbz92YhuDyc97YabSce5EPrWMFinoEgrp1u2Si4XfezHESIyBo7x6TgnwJU5cdki4V2A5/p&#10;cYlGpBAOBSpoYuwLKUPdkMUwdz1x4n6dtxgT9EZqj0MKt51cZtlKWmw5NTTY03dD9f3yZxVsftZm&#10;cwt55k+HwZl+oB3zSanp57j7AhFpjG/xy33UCvJlmp/OpCMgy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Lv+cvwAAANwAAAAPAAAAAAAAAAAAAAAAAJgCAABkcnMvZG93bnJl&#10;di54bWxQSwUGAAAAAAQABAD1AAAAhAMAAAAA&#10;" filled="f" strokecolor="white"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Адамның қызметі орын алатын аралық</w:t>
                    </w:r>
                  </w:p>
                </w:txbxContent>
              </v:textbox>
            </v:shape>
            <v:shape id="Text Box 3522" o:spid="_x0000_s1130" type="#_x0000_t202" style="position:absolute;left:999;top:4927;width:6474;height: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JaB8IA&#10;AADcAAAADwAAAGRycy9kb3ducmV2LnhtbESP3YrCMBSE74V9h3CEvdNUL7TtGkUWXL0S/HmAQ3M2&#10;LTYnJYm2+/YbQfBymJlvmNVmsK14kA+NYwWzaQaCuHK6YaPgetlNchAhImtsHZOCPwqwWX+MVlhq&#10;1/OJHudoRIJwKFFBHWNXShmqmiyGqeuIk/frvMWYpDdSe+wT3LZynmULabHhtFBjR981Vbfz3Soo&#10;9ktTXEOe+eNP70zX05b5qNTneNh+gYg0xHf41T5oBfl8Bs8z6Qj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YloHwgAAANwAAAAPAAAAAAAAAAAAAAAAAJgCAABkcnMvZG93&#10;bnJldi54bWxQSwUGAAAAAAQABAD1AAAAhwMAAAAA&#10;" filled="f" strokecolor="white"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Барлық қызмет аралығы</w:t>
                    </w:r>
                  </w:p>
                </w:txbxContent>
              </v:textbox>
            </v:shape>
            <v:shape id="Text Box 3523" o:spid="_x0000_s1131" type="#_x0000_t202" style="position:absolute;left:922;top:2769;width:6624;height: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DEcMIA&#10;AADcAAAADwAAAGRycy9kb3ducmV2LnhtbESPwWrDMBBE74X8g9hCbo1cH1LbjRJMoElPgab+gMXa&#10;yqbWykiq7fx9VCj0OMzMG2Z3WOwgJvKhd6zgeZOBIG6d7tkoaD7fngoQISJrHByTghsFOOxXDzus&#10;tJv5g6ZrNCJBOFSooItxrKQMbUcWw8aNxMn7ct5iTNIbqT3OCW4HmWfZVlrsOS10ONKxo/b7+mMV&#10;lOcXUzahyPzlNDszzlQzX5RaPy71K4hIS/wP/7XftYIiz+H3TDoCcn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MRwwgAAANwAAAAPAAAAAAAAAAAAAAAAAJgCAABkcnMvZG93&#10;bnJldi54bWxQSwUGAAAAAAQABAD1AAAAhwMAAAAA&#10;" filled="f" strokecolor="white" strokeweight="1pt">
              <v:textbox inset="0,0,0,0">
                <w:txbxContent>
                  <w:p w:rsidR="003A3A56" w:rsidRPr="006C1005" w:rsidRDefault="003A3A56" w:rsidP="00B765EE">
                    <w:pPr>
                      <w:rPr>
                        <w:rFonts w:ascii="Times New Roman" w:hAnsi="Times New Roman"/>
                        <w:sz w:val="32"/>
                        <w:szCs w:val="32"/>
                      </w:rPr>
                    </w:pPr>
                    <w:r w:rsidRPr="006C1005">
                      <w:rPr>
                        <w:rFonts w:ascii="Times New Roman" w:hAnsi="Times New Roman"/>
                        <w:sz w:val="32"/>
                        <w:szCs w:val="32"/>
                      </w:rPr>
                      <w:t>Жобалау үрдісі</w:t>
                    </w:r>
                  </w:p>
                </w:txbxContent>
              </v:textbox>
            </v:shape>
          </v:group>
        </w:pict>
      </w:r>
    </w:p>
    <w:p w:rsidR="00B765EE" w:rsidRPr="00B765EE" w:rsidRDefault="00B765EE" w:rsidP="00B765EE">
      <w:pPr>
        <w:ind w:firstLine="340"/>
        <w:jc w:val="both"/>
        <w:rPr>
          <w:rFonts w:ascii="Times New Roman" w:eastAsia="Times New Roman" w:hAnsi="Times New Roman" w:cs="Times New Roman"/>
          <w:color w:val="000000"/>
          <w:sz w:val="30"/>
          <w:szCs w:val="30"/>
          <w:lang w:eastAsia="ru-RU"/>
        </w:rPr>
      </w:pPr>
    </w:p>
    <w:p w:rsidR="00B765EE" w:rsidRPr="00B765EE" w:rsidRDefault="00B765EE" w:rsidP="00B765EE">
      <w:pPr>
        <w:ind w:firstLine="340"/>
        <w:jc w:val="both"/>
        <w:rPr>
          <w:rFonts w:ascii="Times New Roman" w:eastAsia="Times New Roman" w:hAnsi="Times New Roman" w:cs="Times New Roman"/>
          <w:color w:val="000000"/>
          <w:sz w:val="30"/>
          <w:szCs w:val="30"/>
          <w:lang w:eastAsia="ru-RU"/>
        </w:rPr>
      </w:pPr>
    </w:p>
    <w:p w:rsidR="00B765EE" w:rsidRPr="00B765EE" w:rsidRDefault="00B765EE" w:rsidP="00B765EE">
      <w:pPr>
        <w:ind w:firstLine="340"/>
        <w:jc w:val="both"/>
        <w:rPr>
          <w:rFonts w:ascii="Times New Roman" w:eastAsia="Times New Roman" w:hAnsi="Times New Roman" w:cs="Times New Roman"/>
          <w:color w:val="000000"/>
          <w:sz w:val="30"/>
          <w:szCs w:val="30"/>
          <w:lang w:eastAsia="ru-RU"/>
        </w:rPr>
      </w:pPr>
    </w:p>
    <w:p w:rsidR="00B765EE" w:rsidRPr="00B765EE" w:rsidRDefault="00B765EE" w:rsidP="00B765EE">
      <w:pPr>
        <w:ind w:firstLine="340"/>
        <w:jc w:val="both"/>
        <w:rPr>
          <w:rFonts w:ascii="Times New Roman" w:eastAsia="Times New Roman" w:hAnsi="Times New Roman" w:cs="Times New Roman"/>
          <w:color w:val="000000"/>
          <w:sz w:val="30"/>
          <w:szCs w:val="30"/>
          <w:lang w:eastAsia="ru-RU"/>
        </w:rPr>
      </w:pPr>
    </w:p>
    <w:p w:rsidR="00B765EE" w:rsidRPr="00B765EE" w:rsidRDefault="00B765EE" w:rsidP="00B765EE">
      <w:pPr>
        <w:ind w:firstLine="340"/>
        <w:jc w:val="both"/>
        <w:rPr>
          <w:rFonts w:ascii="Times New Roman" w:eastAsia="Times New Roman" w:hAnsi="Times New Roman" w:cs="Times New Roman"/>
          <w:color w:val="000000"/>
          <w:sz w:val="30"/>
          <w:szCs w:val="30"/>
          <w:lang w:eastAsia="ru-RU"/>
        </w:rPr>
      </w:pPr>
    </w:p>
    <w:p w:rsidR="00B765EE" w:rsidRPr="00B765EE" w:rsidRDefault="00B765EE" w:rsidP="00B765EE">
      <w:pPr>
        <w:ind w:firstLine="340"/>
        <w:rPr>
          <w:rFonts w:ascii="Times New Roman" w:eastAsia="Times New Roman" w:hAnsi="Times New Roman" w:cs="Times New Roman"/>
          <w:color w:val="000000"/>
          <w:sz w:val="30"/>
          <w:szCs w:val="30"/>
          <w:lang w:eastAsia="ru-RU"/>
        </w:rPr>
      </w:pPr>
    </w:p>
    <w:p w:rsidR="00B765EE" w:rsidRPr="00B765EE" w:rsidRDefault="00B765EE" w:rsidP="00B765EE">
      <w:pPr>
        <w:ind w:firstLine="340"/>
        <w:rPr>
          <w:rFonts w:ascii="Times New Roman" w:eastAsia="Times New Roman" w:hAnsi="Times New Roman" w:cs="Times New Roman"/>
          <w:color w:val="000000"/>
          <w:sz w:val="30"/>
          <w:szCs w:val="30"/>
          <w:lang w:eastAsia="ru-RU"/>
        </w:rPr>
      </w:pPr>
    </w:p>
    <w:p w:rsidR="00B765EE" w:rsidRPr="00B765EE" w:rsidRDefault="00B765EE" w:rsidP="00B765EE">
      <w:pPr>
        <w:ind w:firstLine="340"/>
        <w:rPr>
          <w:rFonts w:ascii="Times New Roman" w:eastAsia="Times New Roman" w:hAnsi="Times New Roman" w:cs="Times New Roman"/>
          <w:color w:val="000000"/>
          <w:sz w:val="30"/>
          <w:szCs w:val="30"/>
          <w:lang w:eastAsia="ru-RU"/>
        </w:rPr>
      </w:pPr>
    </w:p>
    <w:p w:rsidR="00B765EE" w:rsidRPr="00B765EE" w:rsidRDefault="00B765EE" w:rsidP="00B765EE">
      <w:pPr>
        <w:ind w:firstLine="340"/>
        <w:rPr>
          <w:rFonts w:ascii="Times New Roman" w:eastAsia="Times New Roman" w:hAnsi="Times New Roman" w:cs="Times New Roman"/>
          <w:color w:val="000000"/>
          <w:sz w:val="30"/>
          <w:szCs w:val="30"/>
          <w:lang w:eastAsia="ru-RU"/>
        </w:rPr>
      </w:pPr>
    </w:p>
    <w:p w:rsidR="00B765EE" w:rsidRPr="00B765EE" w:rsidRDefault="00B765EE" w:rsidP="00B765EE">
      <w:pPr>
        <w:ind w:firstLine="340"/>
        <w:rPr>
          <w:rFonts w:ascii="Times New Roman" w:eastAsia="Times New Roman" w:hAnsi="Times New Roman" w:cs="Times New Roman"/>
          <w:color w:val="000000"/>
          <w:sz w:val="30"/>
          <w:szCs w:val="30"/>
          <w:lang w:eastAsia="ru-RU"/>
        </w:rPr>
      </w:pPr>
    </w:p>
    <w:p w:rsidR="00B765EE" w:rsidRPr="00B765EE" w:rsidRDefault="00B765EE" w:rsidP="00B765EE">
      <w:pPr>
        <w:ind w:firstLine="340"/>
        <w:rPr>
          <w:rFonts w:ascii="Times New Roman" w:eastAsia="Times New Roman" w:hAnsi="Times New Roman" w:cs="Times New Roman"/>
          <w:color w:val="000000"/>
          <w:sz w:val="30"/>
          <w:szCs w:val="30"/>
          <w:lang w:eastAsia="ru-RU"/>
        </w:rPr>
      </w:pPr>
    </w:p>
    <w:p w:rsidR="00B765EE" w:rsidRPr="00F14182" w:rsidRDefault="00B765EE" w:rsidP="00B765EE">
      <w:pPr>
        <w:pStyle w:val="1-8"/>
        <w:rPr>
          <w:rFonts w:eastAsia="Times New Roman"/>
          <w:lang w:val="kk-KZ"/>
        </w:rPr>
      </w:pPr>
      <w:r w:rsidRPr="00F14182">
        <w:rPr>
          <w:rFonts w:eastAsia="Times New Roman"/>
          <w:lang w:val="kk-KZ"/>
        </w:rPr>
        <w:t xml:space="preserve">Сурет </w:t>
      </w:r>
      <w:r w:rsidR="00C07513">
        <w:rPr>
          <w:rFonts w:eastAsia="Times New Roman"/>
          <w:lang w:val="kk-KZ"/>
        </w:rPr>
        <w:t>1.4</w:t>
      </w:r>
      <w:r w:rsidRPr="00F14182">
        <w:rPr>
          <w:rFonts w:eastAsia="Times New Roman"/>
          <w:lang w:val="kk-KZ"/>
        </w:rPr>
        <w:t>. Жобалау үрдісіндегі шығармашылық және жәй жақтарының қатынасы</w:t>
      </w:r>
    </w:p>
    <w:p w:rsidR="00B765EE" w:rsidRPr="00F14182" w:rsidRDefault="00B765EE" w:rsidP="00B765EE">
      <w:pPr>
        <w:pStyle w:val="1-8"/>
        <w:rPr>
          <w:rFonts w:eastAsia="Times New Roman"/>
          <w:color w:val="000000"/>
          <w:lang w:val="kk-KZ"/>
        </w:rPr>
      </w:pPr>
    </w:p>
    <w:p w:rsidR="00B765EE" w:rsidRPr="00B765EE" w:rsidRDefault="00B765EE" w:rsidP="00B765EE">
      <w:pPr>
        <w:pStyle w:val="1-3"/>
        <w:rPr>
          <w:rFonts w:eastAsia="Times New Roman"/>
          <w:lang w:eastAsia="ru-RU"/>
        </w:rPr>
      </w:pPr>
      <w:r w:rsidRPr="00B765EE">
        <w:rPr>
          <w:rFonts w:eastAsia="Times New Roman"/>
          <w:lang w:eastAsia="ru-RU"/>
        </w:rPr>
        <w:t>Инженерлік талдау жобалау үрдісінің барлық кезеңдерінде орын алады. Басқару жүйелерді құрудың дұрыс принциптерін және жүйенің құрылымын анықтау және соларды іске асыратын техникалық құралдарды таңдау, техникалық құжаттарды, ақпаратты және бағдарламалық қамтамасыз етуді әзірлеу т.с.с. инженерлік талдаудың мақсаты болып табылады.</w:t>
      </w:r>
    </w:p>
    <w:p w:rsidR="00B765EE" w:rsidRDefault="00B765EE" w:rsidP="00B765EE">
      <w:pPr>
        <w:pStyle w:val="1-3"/>
        <w:rPr>
          <w:rFonts w:eastAsia="Times New Roman"/>
          <w:lang w:eastAsia="ru-RU"/>
        </w:rPr>
      </w:pPr>
      <w:r w:rsidRPr="00B765EE">
        <w:rPr>
          <w:rFonts w:eastAsia="Times New Roman"/>
          <w:lang w:eastAsia="ru-RU"/>
        </w:rPr>
        <w:t xml:space="preserve">Жобалау кезіндегі инженерлік талдау үрдісі </w:t>
      </w:r>
      <w:r w:rsidR="00C07513">
        <w:rPr>
          <w:rFonts w:eastAsia="Times New Roman"/>
          <w:lang w:eastAsia="ru-RU"/>
        </w:rPr>
        <w:t>1.4</w:t>
      </w:r>
      <w:r w:rsidRPr="00B765EE">
        <w:rPr>
          <w:rFonts w:eastAsia="Times New Roman"/>
          <w:lang w:eastAsia="ru-RU"/>
        </w:rPr>
        <w:t xml:space="preserve"> суретте көрсетілген. Инженерлік талдаудың мардымды бөлігін кибернетиканың негізгі заңы – моделдеу алады. </w:t>
      </w:r>
    </w:p>
    <w:p w:rsidR="00B765EE" w:rsidRPr="00B765EE" w:rsidRDefault="00B765EE" w:rsidP="00B765EE">
      <w:pPr>
        <w:pStyle w:val="1-3"/>
        <w:rPr>
          <w:rFonts w:eastAsia="Times New Roman"/>
          <w:lang w:eastAsia="ru-RU"/>
        </w:rPr>
      </w:pPr>
      <w:r w:rsidRPr="00B765EE">
        <w:rPr>
          <w:rFonts w:eastAsia="Times New Roman"/>
          <w:lang w:eastAsia="ru-RU"/>
        </w:rPr>
        <w:t xml:space="preserve">Модель деп қандай да бір объектінің шартты нұсқасын түсінеміз. Модель абстрактті (математикалық) және физикалық (материалды іске асырылғын) болуы мүмкін. Физикалық моделдер түпнұсқаның физикалық табиғатын сипаттайды. Математикалық моделдер модель және түпнұсқадағы математикалық сипаттау үрдістерінің ұқсастығына негізделеді. </w:t>
      </w:r>
    </w:p>
    <w:p w:rsidR="00B765EE" w:rsidRPr="00B765EE" w:rsidRDefault="00B765EE" w:rsidP="00B765EE">
      <w:pPr>
        <w:pStyle w:val="1-3"/>
        <w:rPr>
          <w:rFonts w:eastAsia="Times New Roman"/>
          <w:lang w:eastAsia="ru-RU"/>
        </w:rPr>
      </w:pPr>
      <w:r w:rsidRPr="00B765EE">
        <w:rPr>
          <w:rFonts w:eastAsia="Times New Roman"/>
          <w:lang w:eastAsia="ru-RU"/>
        </w:rPr>
        <w:t xml:space="preserve">Моделдің түпнұсқаға сәйкестігі нақты математика – логикалық терминдермен анықталады. Оларға бинарлық қатынастағы изоморфтық және гомоморфтық түсініктер жатады. Бірдей құрылымдары бар объектілердің қатынасы немесе модель мен түпнұсқа арасындағы элементтердің бір бірімен толық сәйкестігі изоморфтық деп аталады. Көптеген жағдайларда изоморфтық моделдер күрделі болғандықтан зерттеуге қолайсыз болады. </w:t>
      </w:r>
    </w:p>
    <w:p w:rsidR="00B765EE" w:rsidRDefault="00B765EE" w:rsidP="00B765EE">
      <w:pPr>
        <w:pStyle w:val="1-3"/>
        <w:rPr>
          <w:rFonts w:eastAsia="Times New Roman"/>
          <w:lang w:eastAsia="ru-RU"/>
        </w:rPr>
      </w:pPr>
      <w:r w:rsidRPr="00B765EE">
        <w:rPr>
          <w:rFonts w:eastAsia="Times New Roman"/>
          <w:lang w:eastAsia="ru-RU"/>
        </w:rPr>
        <w:t>Моделдің жеке элементтері түпнұсқаның тек қана ірі бөліктерімен ғана сәйкестігі болып, модель мен түпнұсқа арасындағы элементтердің бір бірімен толық сәйкестігі жоқ болғанда, ол гомоморфтық деп аталады.</w:t>
      </w:r>
    </w:p>
    <w:p w:rsidR="00B765EE" w:rsidRPr="00B765EE" w:rsidRDefault="00032B8E" w:rsidP="00B765EE">
      <w:pPr>
        <w:ind w:firstLine="340"/>
        <w:jc w:val="both"/>
        <w:rPr>
          <w:rFonts w:ascii="Times New Roman" w:eastAsia="Times New Roman" w:hAnsi="Times New Roman" w:cs="Times New Roman"/>
          <w:color w:val="000000"/>
          <w:lang w:eastAsia="ru-RU"/>
        </w:rPr>
      </w:pPr>
      <w:r>
        <w:rPr>
          <w:rFonts w:ascii="Times New Roman" w:eastAsia="Times New Roman" w:hAnsi="Times New Roman" w:cs="Times New Roman"/>
          <w:noProof/>
          <w:color w:val="000000"/>
          <w:lang w:val="ru-RU" w:eastAsia="ru-RU"/>
        </w:rPr>
        <w:lastRenderedPageBreak/>
        <w:pict>
          <v:group id="Group 3524" o:spid="_x0000_s1132" style="position:absolute;left:0;text-align:left;margin-left:7.7pt;margin-top:7pt;width:472.05pt;height:356.55pt;z-index:253274112" coordorigin="1992,1420" coordsize="5066,5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">
            <v:roundrect id="AutoShape 3525" o:spid="_x0000_s1133" style="position:absolute;left:2007;top:1420;width:5051;height:37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owbcYA&#10;AADcAAAADwAAAGRycy9kb3ducmV2LnhtbESPQWvCQBSE7wX/w/IEb3VjDlZTVxFBDDkUGoXi7ZF9&#10;TUKzb0N2TdL8+m6h0OMwM98wu8NoGtFT52rLClbLCARxYXXNpYLb9fy8AeE8ssbGMin4JgeH/exp&#10;h4m2A79Tn/tSBAi7BBVU3reJlK6oyKBb2pY4eJ+2M+iD7EqpOxwC3DQyjqK1NFhzWKiwpVNFxVf+&#10;MAoyvl/ezludxv3ks2O6+hin+0WpxXw8voLwNPr/8F871QpeNjH8nglH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owbcYAAADcAAAADwAAAAAAAAAAAAAAAACYAgAAZHJz&#10;L2Rvd25yZXYueG1sUEsFBgAAAAAEAAQA9QAAAIsDAAAAAA==&#10;" strokeweight="1pt">
              <v:textbox inset="0,0,0,0">
                <w:txbxContent>
                  <w:p w:rsidR="003A3A56" w:rsidRPr="00B765EE" w:rsidRDefault="003A3A56" w:rsidP="00B765EE">
                    <w:pPr>
                      <w:rPr>
                        <w:rFonts w:ascii="Times New Roman" w:hAnsi="Times New Roman"/>
                        <w:sz w:val="30"/>
                        <w:szCs w:val="30"/>
                      </w:rPr>
                    </w:pPr>
                    <w:r w:rsidRPr="00B765EE">
                      <w:rPr>
                        <w:rFonts w:ascii="Times New Roman" w:hAnsi="Times New Roman"/>
                        <w:sz w:val="30"/>
                        <w:szCs w:val="30"/>
                      </w:rPr>
                      <w:t>Мақсатты қалыптастыру</w:t>
                    </w:r>
                  </w:p>
                </w:txbxContent>
              </v:textbox>
            </v:roundrect>
            <v:roundrect id="AutoShape 3526" o:spid="_x0000_s1134" style="position:absolute;left:2007;top:2095;width:5051;height:37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V9sYA&#10;AADcAAAADwAAAGRycy9kb3ducmV2LnhtbESPQWvCQBSE70L/w/IKvZmNFmqMriIFMeQgaAslt0f2&#10;NQnNvg3ZbZL6691CocdhZr5htvvJtGKg3jWWFSyiGARxaXXDlYL3t+M8AeE8ssbWMin4IQf73cNs&#10;i6m2I19ouPpKBAi7FBXU3neplK6syaCLbEccvE/bG/RB9pXUPY4Bblq5jOMXabDhsFBjR681lV/X&#10;b6Mg5+J0Pq51thxuPj9ki4/pVpyUenqcDhsQnib/H/5rZ1rBKnmG3zPhCMjd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aV9sYAAADcAAAADwAAAAAAAAAAAAAAAACYAgAAZHJz&#10;L2Rvd25yZXYueG1sUEsFBgAAAAAEAAQA9QAAAIsDAAAAAA==&#10;" strokeweight="1pt">
              <v:textbox inset="0,0,0,0">
                <w:txbxContent>
                  <w:p w:rsidR="003A3A56" w:rsidRPr="00B765EE" w:rsidRDefault="003A3A56" w:rsidP="00B765EE">
                    <w:pPr>
                      <w:rPr>
                        <w:rFonts w:ascii="Times New Roman" w:hAnsi="Times New Roman"/>
                        <w:sz w:val="30"/>
                        <w:szCs w:val="30"/>
                      </w:rPr>
                    </w:pPr>
                    <w:r w:rsidRPr="00B765EE">
                      <w:rPr>
                        <w:rFonts w:ascii="Times New Roman" w:hAnsi="Times New Roman"/>
                        <w:sz w:val="30"/>
                        <w:szCs w:val="30"/>
                      </w:rPr>
                      <w:t>Моделді құру</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3527" o:spid="_x0000_s1135" type="#_x0000_t67" style="position:absolute;left:4460;top:1795;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1xS8IA&#10;AADcAAAADwAAAGRycy9kb3ducmV2LnhtbESP3WoCMRSE7wu+QziCdzXxh6pbo4hg6V1R9wEOm+Nu&#10;6OZkSaKub98UBC+HmfmGWW9714obhWg9a5iMFQjiyhvLtYbyfHhfgogJ2WDrmTQ8KMJ2M3hbY2H8&#10;nY90O6VaZAjHAjU0KXWFlLFqyGEc+444excfHKYsQy1NwHuGu1ZOlfqQDi3nhQY72jdU/Z6uToMt&#10;z6o/rh5znNRqpn7KLw52qvVo2O8+QSTq0yv8bH8bDYvlHP7P5CM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XXFLwgAAANwAAAAPAAAAAAAAAAAAAAAAAJgCAABkcnMvZG93&#10;bnJldi54bWxQSwUGAAAAAAQABAD1AAAAhwMAAAAA&#10;"/>
            <v:roundrect id="AutoShape 3528" o:spid="_x0000_s1136" style="position:absolute;left:1992;top:2787;width:3343;height:63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OoGcYA&#10;AADcAAAADwAAAGRycy9kb3ducmV2LnhtbESPQWvCQBSE70L/w/IKvZmNQmuMriIFMeQgaAslt0f2&#10;NQnNvg3ZbZL6691CocdhZr5htvvJtGKg3jWWFSyiGARxaXXDlYL3t+M8AeE8ssbWMin4IQf73cNs&#10;i6m2I19ouPpKBAi7FBXU3neplK6syaCLbEccvE/bG/RB9pXUPY4Bblq5jOMXabDhsFBjR681lV/X&#10;b6Mg5+J0Pq51thxuPj9ki4/pVpyUenqcDhsQnib/H/5rZ1rBKnmG3zPhCMjd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OoGcYAAADcAAAADwAAAAAAAAAAAAAAAACYAgAAZHJz&#10;L2Rvd25yZXYueG1sUEsFBgAAAAAEAAQA9QAAAIsDAAAAAA==&#10;" strokeweight="1pt">
              <v:textbox inset="0,0,0,0">
                <w:txbxContent>
                  <w:p w:rsidR="003A3A56" w:rsidRPr="00B765EE" w:rsidRDefault="003A3A56" w:rsidP="00B765EE">
                    <w:pPr>
                      <w:rPr>
                        <w:rFonts w:ascii="Times New Roman" w:hAnsi="Times New Roman"/>
                        <w:sz w:val="30"/>
                        <w:szCs w:val="30"/>
                      </w:rPr>
                    </w:pPr>
                    <w:r w:rsidRPr="00B765EE">
                      <w:rPr>
                        <w:rFonts w:ascii="Times New Roman" w:hAnsi="Times New Roman"/>
                        <w:sz w:val="30"/>
                        <w:szCs w:val="30"/>
                      </w:rPr>
                      <w:t xml:space="preserve">Абстрактті (математикалық) </w:t>
                    </w:r>
                  </w:p>
                  <w:p w:rsidR="003A3A56" w:rsidRPr="00B765EE" w:rsidRDefault="003A3A56" w:rsidP="00B765EE">
                    <w:pPr>
                      <w:rPr>
                        <w:rFonts w:ascii="Times New Roman" w:hAnsi="Times New Roman"/>
                        <w:sz w:val="30"/>
                        <w:szCs w:val="30"/>
                      </w:rPr>
                    </w:pPr>
                    <w:r w:rsidRPr="00B765EE">
                      <w:rPr>
                        <w:rFonts w:ascii="Times New Roman" w:hAnsi="Times New Roman"/>
                        <w:sz w:val="30"/>
                        <w:szCs w:val="30"/>
                      </w:rPr>
                      <w:t>модель</w:t>
                    </w:r>
                  </w:p>
                </w:txbxContent>
              </v:textbox>
            </v:roundrect>
            <v:roundrect id="AutoShape 3529" o:spid="_x0000_s1137" style="position:absolute;left:5435;top:2799;width:1623;height:62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2bsQA&#10;AADcAAAADwAAAGRycy9kb3ducmV2LnhtbESPzarCMBSE94LvEI5wd5rqwqvVKCKIxcUFf0DcHZpj&#10;W2xOSpNbq09vBMHlMDPfMPNla0rRUO0KywqGgwgEcWp1wZmC03HTn4BwHlljaZkUPMjBctHtzDHW&#10;9s57ag4+EwHCLkYFufdVLKVLczLoBrYiDt7V1gZ9kHUmdY33ADelHEXRWBosOCzkWNE6p/R2+DcK&#10;dnzZ/m2mOhk1T79bJcNz+7xslfrptasZCE+t/4Y/7UQr+J2M4X0mHA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xNm7EAAAA3AAAAA8AAAAAAAAAAAAAAAAAmAIAAGRycy9k&#10;b3ducmV2LnhtbFBLBQYAAAAABAAEAPUAAACJAwAAAAA=&#10;" strokeweight="1pt">
              <v:textbox inset="0,0,0,0">
                <w:txbxContent>
                  <w:p w:rsidR="003A3A56" w:rsidRPr="00B765EE" w:rsidRDefault="003A3A56" w:rsidP="00B765EE">
                    <w:pPr>
                      <w:rPr>
                        <w:rFonts w:ascii="Times New Roman" w:hAnsi="Times New Roman"/>
                        <w:sz w:val="30"/>
                        <w:szCs w:val="30"/>
                      </w:rPr>
                    </w:pPr>
                  </w:p>
                  <w:p w:rsidR="003A3A56" w:rsidRPr="00B765EE" w:rsidRDefault="003A3A56" w:rsidP="00B765EE">
                    <w:pPr>
                      <w:rPr>
                        <w:rFonts w:ascii="Times New Roman" w:hAnsi="Times New Roman"/>
                        <w:sz w:val="30"/>
                        <w:szCs w:val="30"/>
                      </w:rPr>
                    </w:pPr>
                    <w:r w:rsidRPr="00B765EE">
                      <w:rPr>
                        <w:rFonts w:ascii="Times New Roman" w:hAnsi="Times New Roman"/>
                        <w:sz w:val="30"/>
                        <w:szCs w:val="30"/>
                      </w:rPr>
                      <w:t>Физикалық модель</w:t>
                    </w:r>
                  </w:p>
                </w:txbxContent>
              </v:textbox>
            </v:roundrect>
            <v:shape id="AutoShape 3530" o:spid="_x0000_s1138" type="#_x0000_t67" style="position:absolute;left:3596;top:2475;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PMIA&#10;AADcAAAADwAAAGRycy9kb3ducmV2LnhtbESP3WoCMRSE7wu+QzhC72riD/6sRpGCxTtR9wEOm+Nu&#10;cHOyJKmub98UCr0cZuYbZrPrXSseFKL1rGE8UiCIK28s1xrK6+FjCSImZIOtZ9Lwogi77eBtg4Xx&#10;Tz7T45JqkSEcC9TQpNQVUsaqIYdx5Dvi7N18cJiyDLU0AZ8Z7lo5UWouHVrOCw129NlQdb98Ow22&#10;vKr+vHrNcFyrqTqVXxzsROv3Yb9fg0jUp//wX/toNCyWC/g9k4+A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88wgAAANwAAAAPAAAAAAAAAAAAAAAAAJgCAABkcnMvZG93&#10;bnJldi54bWxQSwUGAAAAAAQABAD1AAAAhwMAAAAA&#10;"/>
            <v:shape id="AutoShape 3531" o:spid="_x0000_s1139" type="#_x0000_t67" style="position:absolute;left:6174;top:2480;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B7Tr8A&#10;AADcAAAADwAAAGRycy9kb3ducmV2LnhtbERPy4rCMBTdC/MP4Q6408QH6lSjDIKDO1H7AZfmThts&#10;bkqS0fr3k4Xg8nDem13vWnGnEK1nDZOxAkFceWO51lBeD6MViJiQDbaeScOTIuy2H4MNFsY/+Ez3&#10;S6pFDuFYoIYmpa6QMlYNOYxj3xFn7tcHhynDUEsT8JHDXSunSi2kQ8u5ocGO9g1Vt8uf02DLq+rP&#10;X885Tmo1U6fyh4Odaj387L/XIBL16S1+uY9Gw3KV1+Yz+QjI7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EHtOvwAAANwAAAAPAAAAAAAAAAAAAAAAAJgCAABkcnMvZG93bnJl&#10;di54bWxQSwUGAAAAAAQABAD1AAAAhAMAAAAA&#10;"/>
            <v:roundrect id="AutoShape 3532" o:spid="_x0000_s1140" style="position:absolute;left:1992;top:3729;width:1623;height:9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6iHMUA&#10;AADcAAAADwAAAGRycy9kb3ducmV2LnhtbESPT4vCMBTE78J+h/AW9qapHlbtmhZZEIsHwT+weHs0&#10;z7bYvJQmW6uf3giCx2FmfsMs0t7UoqPWVZYVjEcRCOLc6ooLBcfDajgD4TyyxtoyKbiRgzT5GCww&#10;1vbKO+r2vhABwi5GBaX3TSyly0sy6Ea2IQ7e2bYGfZBtIXWL1wA3tZxE0bc0WHFYKLGh35Lyy/7f&#10;KNjwab1dzXU26e5+s8zGf/39tFbq67Nf/oDw1Pt3+NXOtILpbA7PM+EIy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LqIcxQAAANwAAAAPAAAAAAAAAAAAAAAAAJgCAABkcnMv&#10;ZG93bnJldi54bWxQSwUGAAAAAAQABAD1AAAAigMAAAAA&#10;" strokeweight="1pt">
              <v:textbox inset="0,0,0,0">
                <w:txbxContent>
                  <w:p w:rsidR="003A3A56" w:rsidRPr="00B765EE" w:rsidRDefault="003A3A56" w:rsidP="00B765EE">
                    <w:pPr>
                      <w:rPr>
                        <w:rFonts w:ascii="Times New Roman" w:hAnsi="Times New Roman"/>
                        <w:sz w:val="30"/>
                        <w:szCs w:val="30"/>
                      </w:rPr>
                    </w:pPr>
                  </w:p>
                  <w:p w:rsidR="003A3A56" w:rsidRPr="00B765EE" w:rsidRDefault="003A3A56" w:rsidP="00B765EE">
                    <w:pPr>
                      <w:rPr>
                        <w:rFonts w:ascii="Times New Roman" w:hAnsi="Times New Roman"/>
                        <w:sz w:val="30"/>
                        <w:szCs w:val="30"/>
                      </w:rPr>
                    </w:pPr>
                    <w:r w:rsidRPr="00B765EE">
                      <w:rPr>
                        <w:rFonts w:ascii="Times New Roman" w:hAnsi="Times New Roman"/>
                        <w:sz w:val="30"/>
                        <w:szCs w:val="30"/>
                      </w:rPr>
                      <w:t>Аналитикалық</w:t>
                    </w:r>
                  </w:p>
                </w:txbxContent>
              </v:textbox>
            </v:roundrect>
            <v:shape id="AutoShape 3533" o:spid="_x0000_s1141" type="#_x0000_t67" style="position:absolute;left:2732;top:3428;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hlb8A&#10;AADcAAAADwAAAGRycy9kb3ducmV2LnhtbERPy4rCMBTdC/MP4Q6408QHOlajDIKDO1H7AZfmThts&#10;bkqS0fr3k4Xg8nDem13vWnGnEK1nDZOxAkFceWO51lBeD6MvEDEhG2w9k4YnRdhtPwYbLIx/8Jnu&#10;l1SLHMKxQA1NSl0hZawachjHviPO3K8PDlOGoZYm4COHu1ZOlVpIh5ZzQ4Md7Ruqbpc/p8GWV9Wf&#10;V885Tmo1U6fyh4Odaj387L/XIBL16S1+uY9Gw3KV5+cz+QjI7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v+GVvwAAANwAAAAPAAAAAAAAAAAAAAAAAJgCAABkcnMvZG93bnJl&#10;di54bWxQSwUGAAAAAAQABAD1AAAAhAMAAAAA&#10;"/>
            <v:roundrect id="AutoShape 3534" o:spid="_x0000_s1142" style="position:absolute;left:3712;top:3729;width:1623;height:9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E4x8YA&#10;AADcAAAADwAAAGRycy9kb3ducmV2LnhtbESPQWvCQBSE7wX/w/IK3uomObQ1dRURQoIHoSqIt0f2&#10;NQnNvg3ZbRL99W6h0OMwM98wq81kWjFQ7xrLCuJFBIK4tLrhSsH5lL28g3AeWWNrmRTcyMFmPXta&#10;YartyJ80HH0lAoRdigpq77tUSlfWZNAtbEccvC/bG/RB9pXUPY4BblqZRNGrNNhwWKixo11N5ffx&#10;xyjY8zU/ZEtdJMPd77dFfJnu11yp+fO0/QDhafL/4b92oRW8LWP4PROO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E4x8YAAADcAAAADwAAAAAAAAAAAAAAAACYAgAAZHJz&#10;L2Rvd25yZXYueG1sUEsFBgAAAAAEAAQA9QAAAIsDAAAAAA==&#10;" strokeweight="1pt">
              <v:textbox inset="0,0,0,0">
                <w:txbxContent>
                  <w:p w:rsidR="003A3A56" w:rsidRPr="00B765EE" w:rsidRDefault="003A3A56" w:rsidP="00B765EE">
                    <w:pPr>
                      <w:rPr>
                        <w:rFonts w:ascii="Times New Roman" w:hAnsi="Times New Roman"/>
                        <w:sz w:val="30"/>
                        <w:szCs w:val="30"/>
                      </w:rPr>
                    </w:pPr>
                  </w:p>
                  <w:p w:rsidR="003A3A56" w:rsidRPr="00B765EE" w:rsidRDefault="003A3A56" w:rsidP="00B765EE">
                    <w:pPr>
                      <w:rPr>
                        <w:rFonts w:ascii="Times New Roman" w:hAnsi="Times New Roman"/>
                        <w:sz w:val="30"/>
                        <w:szCs w:val="30"/>
                      </w:rPr>
                    </w:pPr>
                    <w:r w:rsidRPr="00B765EE">
                      <w:rPr>
                        <w:rFonts w:ascii="Times New Roman" w:hAnsi="Times New Roman"/>
                        <w:sz w:val="30"/>
                        <w:szCs w:val="30"/>
                      </w:rPr>
                      <w:t>Сандық</w:t>
                    </w:r>
                  </w:p>
                </w:txbxContent>
              </v:textbox>
            </v:roundrect>
            <v:shape id="AutoShape 3535" o:spid="_x0000_s1143" type="#_x0000_t67" style="position:absolute;left:4452;top:3428;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HaecMA&#10;AADcAAAADwAAAGRycy9kb3ducmV2LnhtbESPwWrDMBBE74H8g9hCb4kUp7SNazmEQEpvJYk/YLG2&#10;tqi1MpKSOH9fFQo9DjPzhqm2kxvElUK0njWslgoEceuN5U5Dcz4sXkHEhGxw8Ewa7hRhW89nFZbG&#10;3/hI11PqRIZwLFFDn9JYShnbnhzGpR+Js/flg8OUZeikCXjLcDfIQqln6dByXuhxpH1P7ffp4jTY&#10;5qym4+b+hKtOrdVn887BFlo/Pky7NxCJpvQf/mt/GA0vmwJ+z+QjI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HaecMAAADcAAAADwAAAAAAAAAAAAAAAACYAgAAZHJzL2Rv&#10;d25yZXYueG1sUEsFBgAAAAAEAAQA9QAAAIgDAAAAAA==&#10;"/>
            <v:roundrect id="AutoShape 3536" o:spid="_x0000_s1144" style="position:absolute;left:5435;top:3726;width:1623;height:9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8DK8YA&#10;AADcAAAADwAAAGRycy9kb3ducmV2LnhtbESPS4vCQBCE78L+h6EX9mYmuuAjOoosiMGD4APEW5Np&#10;k2CmJ2RmY/TXOwsLHouq+oqaLztTiZYaV1pWMIhiEMSZ1SXnCk7HdX8CwnlkjZVlUvAgB8vFR2+O&#10;ibZ33lN78LkIEHYJKii8rxMpXVaQQRfZmjh4V9sY9EE2udQN3gPcVHIYxyNpsOSwUGBNPwVlt8Ov&#10;UbDly2a3nup02D79dpUOzt3zslHq67NbzUB46vw7/N9OtYLx9Bv+zoQj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8DK8YAAADcAAAADwAAAAAAAAAAAAAAAACYAgAAZHJz&#10;L2Rvd25yZXYueG1sUEsFBgAAAAAEAAQA9QAAAIsDAAAAAA==&#10;" strokeweight="1pt">
              <v:textbox inset="0,0,0,0">
                <w:txbxContent>
                  <w:p w:rsidR="003A3A56" w:rsidRPr="00B765EE" w:rsidRDefault="003A3A56" w:rsidP="00B765EE">
                    <w:pPr>
                      <w:rPr>
                        <w:rFonts w:ascii="Times New Roman" w:hAnsi="Times New Roman"/>
                        <w:sz w:val="30"/>
                        <w:szCs w:val="30"/>
                      </w:rPr>
                    </w:pPr>
                  </w:p>
                  <w:p w:rsidR="003A3A56" w:rsidRPr="00B765EE" w:rsidRDefault="003A3A56" w:rsidP="00B765EE">
                    <w:pPr>
                      <w:rPr>
                        <w:rFonts w:ascii="Times New Roman" w:hAnsi="Times New Roman"/>
                        <w:sz w:val="30"/>
                        <w:szCs w:val="30"/>
                      </w:rPr>
                    </w:pPr>
                    <w:r w:rsidRPr="00B765EE">
                      <w:rPr>
                        <w:rFonts w:ascii="Times New Roman" w:hAnsi="Times New Roman"/>
                        <w:sz w:val="30"/>
                        <w:szCs w:val="30"/>
                      </w:rPr>
                      <w:t>Тәжірибелік деректерді жинақтау</w:t>
                    </w:r>
                  </w:p>
                </w:txbxContent>
              </v:textbox>
            </v:roundrect>
            <v:shape id="AutoShape 3537" o:spid="_x0000_s1145" type="#_x0000_t67" style="position:absolute;left:6173;top:3429;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TnlsIA&#10;AADcAAAADwAAAGRycy9kb3ducmV2LnhtbESP3WoCMRSE7wu+QziCdzXxh6pbo4hg6V1R9wEOm+Nu&#10;6OZkSaKub98UBC+HmfmGWW9714obhWg9a5iMFQjiyhvLtYbyfHhfgogJ2WDrmTQ8KMJ2M3hbY2H8&#10;nY90O6VaZAjHAjU0KXWFlLFqyGEc+444excfHKYsQy1NwHuGu1ZOlfqQDi3nhQY72jdU/Z6uToMt&#10;z6o/rh5znNRqpn7KLw52qvVo2O8+QSTq0yv8bH8bDYvVHP7P5CM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hOeWwgAAANwAAAAPAAAAAAAAAAAAAAAAAJgCAABkcnMvZG93&#10;bnJldi54bWxQSwUGAAAAAAQABAD1AAAAhwMAAAAA&#10;"/>
            <v:shape id="AutoShape 3538" o:spid="_x0000_s1146" type="#_x0000_t67" style="position:absolute;left:2732;top:4692;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CDcIA&#10;AADcAAAADwAAAGRycy9kb3ducmV2LnhtbESP3WoCMRSE7wXfIRyhd5poW39Wo4jQ0rui7gMcNsfd&#10;4OZkSaKub98UCr0cZuYbZrPrXSvuFKL1rGE6USCIK28s1xrK88d4CSImZIOtZ9LwpAi77XCwwcL4&#10;Bx/pfkq1yBCOBWpoUuoKKWPVkMM48R1x9i4+OExZhlqagI8Md62cKTWXDi3nhQY7OjRUXU83p8GW&#10;Z9UfV883nNbqVX2XnxzsTOuXUb9fg0jUp//wX/vLaFis3uH3TD4C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yEINwgAAANwAAAAPAAAAAAAAAAAAAAAAAJgCAABkcnMvZG93&#10;bnJldi54bWxQSwUGAAAAAAQABAD1AAAAhwMAAAAA&#10;"/>
            <v:shape id="AutoShape 3539" o:spid="_x0000_s1147" type="#_x0000_t67" style="position:absolute;left:4452;top:4692;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rcesIA&#10;AADcAAAADwAAAGRycy9kb3ducmV2LnhtbESP0WoCMRRE3wv+Q7hC32qytmhdzYoUKn0r6n7AZXO7&#10;G9zcLEnU9e9NodDHYWbOMJvt6HpxpRCtZw3FTIEgbryx3GqoT58v7yBiQjbYeyYNd4qwrSZPGyyN&#10;v/GBrsfUigzhWKKGLqWhlDI2HTmMMz8QZ+/HB4cpy9BKE/CW4a6Xc6UW0qHlvNDhQB8dNefjxWmw&#10;9UmNh9X9DYtWvarves/BzrV+no67NYhEY/oP/7W/jIblagG/Z/IRk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Gtx6wgAAANwAAAAPAAAAAAAAAAAAAAAAAJgCAABkcnMvZG93&#10;bnJldi54bWxQSwUGAAAAAAQABAD1AAAAhwMAAAAA&#10;"/>
            <v:shape id="AutoShape 3540" o:spid="_x0000_s1148" type="#_x0000_t67" style="position:absolute;left:6173;top:4693;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54cIA&#10;AADcAAAADwAAAGRycy9kb3ducmV2LnhtbESP3WoCMRSE7wu+QzhC72riD/6sRpGCxTtR9wEOm+Nu&#10;cHOyJKmub98UCr0cZuYbZrPrXSseFKL1rGE8UiCIK28s1xrK6+FjCSImZIOtZ9Lwogi77eBtg4Xx&#10;Tz7T45JqkSEcC9TQpNQVUsaqIYdx5Dvi7N18cJiyDLU0AZ8Z7lo5UWouHVrOCw129NlQdb98Ow22&#10;vKr+vHrNcFyrqTqVXxzsROv3Yb9fg0jUp//wX/toNCxWC/g9k4+A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VnnhwgAAANwAAAAPAAAAAAAAAAAAAAAAAJgCAABkcnMvZG93&#10;bnJldi54bWxQSwUGAAAAAAQABAD1AAAAhwMAAAAA&#10;"/>
            <v:roundrect id="AutoShape 3541" o:spid="_x0000_s1149" style="position:absolute;left:1992;top:4992;width:5051;height:37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uRWsMA&#10;AADcAAAADwAAAGRycy9kb3ducmV2LnhtbERPTWvCQBC9C/6HZYTedKOHtkZXEUEMORQaBfE2ZMck&#10;mJ0N2TVJ8+u7h0KPj/e93Q+mFh21rrKsYLmIQBDnVldcKLheTvNPEM4ja6wtk4IfcrDfTSdbjLXt&#10;+Zu6zBcihLCLUUHpfRNL6fKSDLqFbYgD97CtQR9gW0jdYh/CTS1XUfQuDVYcGkps6FhS/sxeRkHK&#10;9/PXaa2TVTf69JAsb8N4Pyv1NhsOGxCeBv8v/nMnWsHHOqwN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uRWsMAAADcAAAADwAAAAAAAAAAAAAAAACYAgAAZHJzL2Rv&#10;d25yZXYueG1sUEsFBgAAAAAEAAQA9QAAAIgDAAAAAA==&#10;" strokeweight="1pt">
              <v:textbox inset="0,0,0,0">
                <w:txbxContent>
                  <w:p w:rsidR="003A3A56" w:rsidRPr="00B765EE" w:rsidRDefault="003A3A56" w:rsidP="00B765EE">
                    <w:pPr>
                      <w:rPr>
                        <w:rFonts w:ascii="Times New Roman" w:hAnsi="Times New Roman"/>
                        <w:sz w:val="30"/>
                        <w:szCs w:val="30"/>
                      </w:rPr>
                    </w:pPr>
                    <w:r w:rsidRPr="00B765EE">
                      <w:rPr>
                        <w:rFonts w:ascii="Times New Roman" w:hAnsi="Times New Roman"/>
                        <w:sz w:val="30"/>
                        <w:szCs w:val="30"/>
                      </w:rPr>
                      <w:t>Есептеу</w:t>
                    </w:r>
                  </w:p>
                </w:txbxContent>
              </v:textbox>
            </v:roundrect>
            <v:roundrect id="AutoShape 3542" o:spid="_x0000_s1150" style="position:absolute;left:1992;top:5667;width:5051;height:37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c0wcYA&#10;AADcAAAADwAAAGRycy9kb3ducmV2LnhtbESPQWuDQBSE74X+h+UFemvWeGijySaEgig5FJoUireH&#10;+6IS9624W7X59d1CIcdhZr5htvvZdGKkwbWWFayWEQjiyuqWawWf5+x5DcJ5ZI2dZVLwQw72u8eH&#10;LabaTvxB48nXIkDYpaig8b5PpXRVQwbd0vbEwbvYwaAPcqilHnAKcNPJOIpepMGWw0KDPb01VF1P&#10;30bBkcv8PUt0EY83fzwUq6/5VuZKPS3mwwaEp9nfw//tQit4TRL4OxOOgN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c0wcYAAADcAAAADwAAAAAAAAAAAAAAAACYAgAAZHJz&#10;L2Rvd25yZXYueG1sUEsFBgAAAAAEAAQA9QAAAIsDAAAAAA==&#10;" strokeweight="1pt">
              <v:textbox inset="0,0,0,0">
                <w:txbxContent>
                  <w:p w:rsidR="003A3A56" w:rsidRPr="00B765EE" w:rsidRDefault="003A3A56" w:rsidP="00B765EE">
                    <w:pPr>
                      <w:rPr>
                        <w:rFonts w:ascii="Times New Roman" w:hAnsi="Times New Roman"/>
                        <w:sz w:val="30"/>
                        <w:szCs w:val="30"/>
                      </w:rPr>
                    </w:pPr>
                    <w:r w:rsidRPr="00B765EE">
                      <w:rPr>
                        <w:rFonts w:ascii="Times New Roman" w:hAnsi="Times New Roman"/>
                        <w:sz w:val="30"/>
                        <w:szCs w:val="30"/>
                      </w:rPr>
                      <w:t>Тиімділеу</w:t>
                    </w:r>
                  </w:p>
                </w:txbxContent>
              </v:textbox>
            </v:roundrect>
            <v:shape id="AutoShape 3543" o:spid="_x0000_s1151" type="#_x0000_t67" style="position:absolute;left:4452;top:6044;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HgRL4A&#10;AADcAAAADwAAAGRycy9kb3ducmV2LnhtbERPzYrCMBC+C/sOYRa8aaIrol2jLIKLN9H2AYZmbMM2&#10;k5Jktb69OQgeP77/zW5wnbhRiNazhtlUgSCuvbHcaKjKw2QFIiZkg51n0vCgCLvtx2iDhfF3PtPt&#10;khqRQzgWqKFNqS+kjHVLDuPU98SZu/rgMGUYGmkC3nO46+RcqaV0aDk3tNjTvqX67/LvNNiqVMN5&#10;/VjgrFFf6lT9crBzrcefw883iERDeotf7qPRsFJ5fj6Tj4DcP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oB4ES+AAAA3AAAAA8AAAAAAAAAAAAAAAAAmAIAAGRycy9kb3ducmV2&#10;LnhtbFBLBQYAAAAABAAEAPUAAACDAwAAAAA=&#10;"/>
            <v:roundrect id="AutoShape 3544" o:spid="_x0000_s1152" style="position:absolute;left:1992;top:6344;width:5051;height:37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85FsUA&#10;AADcAAAADwAAAGRycy9kb3ducmV2LnhtbESPQWvCQBSE7wX/w/KE3ppNPEgaXUUEMXgQmhZKbo/s&#10;Mwlm34bsGlN/vVso9DjMzDfMejuZTow0uNaygiSKQRBXVrdcK/j6PLylIJxH1thZJgU/5GC7mb2s&#10;MdP2zh80Fr4WAcIuQwWN930mpasaMugi2xMH72IHgz7IoZZ6wHuAm04u4ngpDbYcFhrsad9QdS1u&#10;RsGJy+P58K7zxfjwp12efE+P8qjU63zarUB4mvx/+K+dawVpnMDvmXAE5OY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PzkWxQAAANwAAAAPAAAAAAAAAAAAAAAAAJgCAABkcnMv&#10;ZG93bnJldi54bWxQSwUGAAAAAAQABAD1AAAAigMAAAAA&#10;" strokeweight="1pt">
              <v:textbox inset="0,0,0,0">
                <w:txbxContent>
                  <w:p w:rsidR="003A3A56" w:rsidRPr="00B765EE" w:rsidRDefault="003A3A56" w:rsidP="00B765EE">
                    <w:pPr>
                      <w:rPr>
                        <w:rFonts w:ascii="Times New Roman" w:hAnsi="Times New Roman"/>
                        <w:sz w:val="30"/>
                        <w:szCs w:val="30"/>
                      </w:rPr>
                    </w:pPr>
                    <w:r w:rsidRPr="00B765EE">
                      <w:rPr>
                        <w:rFonts w:ascii="Times New Roman" w:hAnsi="Times New Roman"/>
                        <w:sz w:val="30"/>
                        <w:szCs w:val="30"/>
                      </w:rPr>
                      <w:t>Бағалау және ұсынастар беру</w:t>
                    </w:r>
                  </w:p>
                </w:txbxContent>
              </v:textbox>
            </v:roundrect>
            <v:shape id="AutoShape 3545" o:spid="_x0000_s1153" type="#_x0000_t67" style="position:absolute;left:4452;top:5372;width:143;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bqMEA&#10;AADcAAAADwAAAGRycy9kb3ducmV2LnhtbESP0WoCMRRE3wv+Q7gF32riWkRXo0hB6VtR9wMum+tu&#10;6OZmSVJd/74RBB+HmTnDrLeD68SVQrSeNUwnCgRx7Y3lRkN13n8sQMSEbLDzTBruFGG7Gb2tsTT+&#10;xke6nlIjMoRjiRralPpSyli35DBOfE+cvYsPDlOWoZEm4C3DXScLpebSoeW80GJPXy3Vv6c/p8FW&#10;ZzUcl/dPnDZqpn6qAwdbaD1+H3YrEImG9Ao/299Gw0IV8DiTj4D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f26jBAAAA3AAAAA8AAAAAAAAAAAAAAAAAmAIAAGRycy9kb3du&#10;cmV2LnhtbFBLBQYAAAAABAAEAPUAAACGAwAAAAA=&#10;"/>
          </v:group>
        </w:pict>
      </w: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ind w:firstLine="340"/>
        <w:rPr>
          <w:rFonts w:ascii="Times New Roman" w:eastAsia="Times New Roman" w:hAnsi="Times New Roman" w:cs="Times New Roman"/>
          <w:lang w:eastAsia="ru-RU"/>
        </w:rPr>
      </w:pPr>
    </w:p>
    <w:p w:rsidR="00B765EE" w:rsidRPr="00B765EE" w:rsidRDefault="00B765EE" w:rsidP="00B765EE">
      <w:pPr>
        <w:ind w:firstLine="340"/>
        <w:rPr>
          <w:rFonts w:ascii="Times New Roman" w:eastAsia="Times New Roman" w:hAnsi="Times New Roman" w:cs="Times New Roman"/>
          <w:lang w:eastAsia="ru-RU"/>
        </w:rPr>
      </w:pPr>
    </w:p>
    <w:p w:rsidR="00B765EE" w:rsidRPr="00B765EE" w:rsidRDefault="00B765EE" w:rsidP="00B765EE">
      <w:pPr>
        <w:ind w:firstLine="340"/>
        <w:rPr>
          <w:rFonts w:ascii="Times New Roman" w:eastAsia="Times New Roman" w:hAnsi="Times New Roman" w:cs="Times New Roman"/>
          <w:lang w:eastAsia="ru-RU"/>
        </w:rPr>
      </w:pPr>
    </w:p>
    <w:p w:rsidR="00B765EE" w:rsidRPr="00B765EE" w:rsidRDefault="00B765EE" w:rsidP="00B765EE">
      <w:pPr>
        <w:ind w:firstLine="340"/>
        <w:rPr>
          <w:rFonts w:ascii="Times New Roman" w:eastAsia="Times New Roman" w:hAnsi="Times New Roman" w:cs="Times New Roman"/>
          <w:lang w:eastAsia="ru-RU"/>
        </w:rPr>
      </w:pPr>
    </w:p>
    <w:p w:rsidR="00B765EE" w:rsidRPr="00B765EE" w:rsidRDefault="00B765EE" w:rsidP="00B765EE">
      <w:pPr>
        <w:rPr>
          <w:rFonts w:ascii="Times New Roman" w:eastAsia="Times New Roman" w:hAnsi="Times New Roman" w:cs="Times New Roman"/>
          <w:sz w:val="32"/>
          <w:szCs w:val="32"/>
          <w:lang w:eastAsia="ru-RU"/>
        </w:rPr>
      </w:pPr>
    </w:p>
    <w:p w:rsidR="00B765EE" w:rsidRPr="00B765EE" w:rsidRDefault="00B765EE" w:rsidP="00B765EE">
      <w:pPr>
        <w:rPr>
          <w:rFonts w:ascii="Times New Roman" w:eastAsia="Times New Roman" w:hAnsi="Times New Roman" w:cs="Times New Roman"/>
          <w:sz w:val="32"/>
          <w:szCs w:val="32"/>
          <w:lang w:eastAsia="ru-RU"/>
        </w:rPr>
      </w:pPr>
    </w:p>
    <w:p w:rsidR="00B765EE" w:rsidRPr="00B765EE" w:rsidRDefault="00B765EE" w:rsidP="00B765EE">
      <w:pPr>
        <w:rPr>
          <w:rFonts w:ascii="Times New Roman" w:eastAsia="Times New Roman" w:hAnsi="Times New Roman" w:cs="Times New Roman"/>
          <w:sz w:val="32"/>
          <w:szCs w:val="32"/>
          <w:lang w:eastAsia="ru-RU"/>
        </w:rPr>
      </w:pPr>
    </w:p>
    <w:p w:rsidR="00B765EE" w:rsidRPr="00B765EE" w:rsidRDefault="00B765EE" w:rsidP="00B765EE">
      <w:pPr>
        <w:rPr>
          <w:rFonts w:ascii="Times New Roman" w:eastAsia="Times New Roman" w:hAnsi="Times New Roman" w:cs="Times New Roman"/>
          <w:sz w:val="32"/>
          <w:szCs w:val="32"/>
          <w:lang w:eastAsia="ru-RU"/>
        </w:rPr>
      </w:pPr>
    </w:p>
    <w:p w:rsidR="00B765EE" w:rsidRPr="00B765EE" w:rsidRDefault="00B765EE" w:rsidP="00B765EE">
      <w:pPr>
        <w:rPr>
          <w:rFonts w:ascii="Times New Roman" w:eastAsia="Times New Roman" w:hAnsi="Times New Roman" w:cs="Times New Roman"/>
          <w:sz w:val="32"/>
          <w:szCs w:val="32"/>
          <w:lang w:eastAsia="ru-RU"/>
        </w:rPr>
      </w:pPr>
    </w:p>
    <w:p w:rsidR="00B765EE" w:rsidRPr="00B765EE" w:rsidRDefault="00B765EE" w:rsidP="00B765EE">
      <w:pPr>
        <w:rPr>
          <w:rFonts w:ascii="Times New Roman" w:eastAsia="Times New Roman" w:hAnsi="Times New Roman" w:cs="Times New Roman"/>
          <w:sz w:val="32"/>
          <w:szCs w:val="32"/>
          <w:lang w:eastAsia="ru-RU"/>
        </w:rPr>
      </w:pPr>
    </w:p>
    <w:p w:rsidR="00B765EE" w:rsidRPr="00B765EE" w:rsidRDefault="00B765EE" w:rsidP="00B765EE">
      <w:pPr>
        <w:rPr>
          <w:rFonts w:ascii="Times New Roman" w:eastAsia="Times New Roman" w:hAnsi="Times New Roman" w:cs="Times New Roman"/>
          <w:sz w:val="32"/>
          <w:szCs w:val="32"/>
          <w:lang w:eastAsia="ru-RU"/>
        </w:rPr>
      </w:pPr>
    </w:p>
    <w:p w:rsidR="00B765EE" w:rsidRPr="00B765EE" w:rsidRDefault="00B765EE" w:rsidP="00B765EE">
      <w:pPr>
        <w:rPr>
          <w:rFonts w:ascii="Times New Roman" w:eastAsia="Times New Roman" w:hAnsi="Times New Roman" w:cs="Times New Roman"/>
          <w:sz w:val="32"/>
          <w:szCs w:val="32"/>
          <w:lang w:eastAsia="ru-RU"/>
        </w:rPr>
      </w:pPr>
    </w:p>
    <w:p w:rsidR="00B765EE" w:rsidRPr="00B765EE" w:rsidRDefault="00B765EE" w:rsidP="00B765EE">
      <w:pPr>
        <w:rPr>
          <w:rFonts w:ascii="Times New Roman" w:eastAsia="Times New Roman" w:hAnsi="Times New Roman" w:cs="Times New Roman"/>
          <w:sz w:val="32"/>
          <w:szCs w:val="32"/>
          <w:lang w:eastAsia="ru-RU"/>
        </w:rPr>
      </w:pPr>
    </w:p>
    <w:p w:rsidR="00B765EE" w:rsidRPr="00F14182" w:rsidRDefault="00B765EE" w:rsidP="00B765EE">
      <w:pPr>
        <w:pStyle w:val="1-8"/>
        <w:rPr>
          <w:rFonts w:eastAsia="Times New Roman"/>
          <w:lang w:val="kk-KZ"/>
        </w:rPr>
      </w:pPr>
      <w:r w:rsidRPr="00F14182">
        <w:rPr>
          <w:rFonts w:eastAsia="Times New Roman"/>
          <w:lang w:val="kk-KZ"/>
        </w:rPr>
        <w:t xml:space="preserve">Сурет </w:t>
      </w:r>
      <w:r w:rsidR="00C07513">
        <w:rPr>
          <w:rFonts w:eastAsia="Times New Roman"/>
          <w:lang w:val="kk-KZ"/>
        </w:rPr>
        <w:t>1.</w:t>
      </w:r>
      <w:r w:rsidR="001D0CBC">
        <w:rPr>
          <w:rFonts w:eastAsia="Times New Roman"/>
          <w:lang w:val="kk-KZ"/>
        </w:rPr>
        <w:t>5</w:t>
      </w:r>
      <w:r w:rsidRPr="00F14182">
        <w:rPr>
          <w:rFonts w:eastAsia="Times New Roman"/>
          <w:lang w:val="kk-KZ"/>
        </w:rPr>
        <w:t>. Жобалау кезіндегі инженерлік талдау үрдісі</w:t>
      </w:r>
    </w:p>
    <w:p w:rsidR="00B765EE" w:rsidRPr="00B765EE" w:rsidRDefault="00B765EE" w:rsidP="00B765EE">
      <w:pPr>
        <w:ind w:firstLine="340"/>
        <w:jc w:val="both"/>
        <w:rPr>
          <w:rFonts w:ascii="Times New Roman" w:eastAsia="Times New Roman" w:hAnsi="Times New Roman" w:cs="Times New Roman"/>
          <w:color w:val="000000"/>
          <w:lang w:eastAsia="ru-RU"/>
        </w:rPr>
      </w:pPr>
    </w:p>
    <w:p w:rsidR="00B765EE" w:rsidRPr="00B765EE" w:rsidRDefault="00B765EE" w:rsidP="00B765EE">
      <w:pPr>
        <w:pStyle w:val="1-3"/>
        <w:rPr>
          <w:rFonts w:eastAsia="Times New Roman"/>
          <w:lang w:eastAsia="ru-RU"/>
        </w:rPr>
      </w:pPr>
      <w:r w:rsidRPr="00B765EE">
        <w:rPr>
          <w:rFonts w:eastAsia="Times New Roman"/>
          <w:lang w:eastAsia="ru-RU"/>
        </w:rPr>
        <w:t>Модель типін таңдау және соны құру маңызды шығармашылық үрдіс болып саналады. Модель үрдістің негізгі қызықтыратын сипатын ғана көрсетіп қоймай, үрдіс жүрісін анықтайтын мінездемелерге сезімтал болуы тиіс және шектен тыс күрделі де болмағаны жөн. Жобаланатын басқару жүйесін толық зерттеуді қамтамасыз ету үшін математикалық және физикалық бірге немесе жартылай кейіптегі моделдеу жүргізіледі.</w:t>
      </w:r>
    </w:p>
    <w:p w:rsidR="005D4474" w:rsidRPr="00304CD7" w:rsidRDefault="005D4474" w:rsidP="00B765EE">
      <w:pPr>
        <w:pStyle w:val="1-3"/>
      </w:pPr>
    </w:p>
    <w:p w:rsidR="00814498" w:rsidRDefault="00814498" w:rsidP="008D527E">
      <w:pPr>
        <w:pStyle w:val="1-6"/>
      </w:pPr>
    </w:p>
    <w:p w:rsidR="005A3B1E" w:rsidRPr="00304CD7" w:rsidRDefault="00304CD7" w:rsidP="008D527E">
      <w:pPr>
        <w:pStyle w:val="1-6"/>
      </w:pPr>
      <w:bookmarkStart w:id="8" w:name="_Toc9213661"/>
      <w:r>
        <w:t>1.</w:t>
      </w:r>
      <w:r w:rsidR="00814498">
        <w:t>3</w:t>
      </w:r>
      <w:r w:rsidR="003B3FC2" w:rsidRPr="00304CD7">
        <w:t>АЖЖ қ</w:t>
      </w:r>
      <w:r w:rsidR="00FB0D8F" w:rsidRPr="00304CD7">
        <w:t>ұру мақсаттары және міндеттері</w:t>
      </w:r>
      <w:bookmarkEnd w:id="8"/>
    </w:p>
    <w:p w:rsidR="005A3B1E" w:rsidRPr="00304CD7" w:rsidRDefault="005A3B1E" w:rsidP="000119D3">
      <w:pPr>
        <w:spacing w:line="242" w:lineRule="auto"/>
        <w:ind w:firstLine="454"/>
        <w:jc w:val="both"/>
        <w:rPr>
          <w:rFonts w:ascii="Times New Roman" w:hAnsi="Times New Roman" w:cs="Times New Roman"/>
          <w:sz w:val="30"/>
          <w:szCs w:val="30"/>
        </w:rPr>
      </w:pPr>
    </w:p>
    <w:p w:rsidR="00BF2349" w:rsidRPr="00304CD7" w:rsidRDefault="00BF2349" w:rsidP="000119D3">
      <w:pPr>
        <w:spacing w:line="242" w:lineRule="auto"/>
        <w:ind w:firstLine="454"/>
        <w:jc w:val="both"/>
        <w:rPr>
          <w:rFonts w:ascii="Times New Roman" w:hAnsi="Times New Roman" w:cs="Times New Roman"/>
          <w:sz w:val="30"/>
          <w:szCs w:val="30"/>
        </w:rPr>
      </w:pPr>
      <w:r w:rsidRPr="00304CD7">
        <w:rPr>
          <w:rStyle w:val="1-1"/>
          <w:sz w:val="30"/>
          <w:szCs w:val="30"/>
        </w:rPr>
        <w:t>Өнеркәсіптік бұйымдардың өмір айналымында АЖЖ жобалау және өндірісті дайындау кезеңдеріндегі жұмыстарды</w:t>
      </w:r>
      <w:r w:rsidRPr="00304CD7">
        <w:rPr>
          <w:rFonts w:ascii="Times New Roman" w:hAnsi="Times New Roman" w:cs="Times New Roman"/>
          <w:sz w:val="30"/>
          <w:szCs w:val="30"/>
        </w:rPr>
        <w:t xml:space="preserve"> автоматтандыру міндеттерін шешеді.</w:t>
      </w:r>
    </w:p>
    <w:p w:rsidR="00BF2349" w:rsidRPr="00304CD7" w:rsidRDefault="00BF2349"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АЖЖ құрудың негізгі мақсаты – инженерлер жұмысының тиімділігін арттыру, соның ішінде:</w:t>
      </w:r>
    </w:p>
    <w:p w:rsidR="00273256" w:rsidRPr="00304CD7" w:rsidRDefault="00BF2349" w:rsidP="000119D3">
      <w:pPr>
        <w:pStyle w:val="2-"/>
        <w:spacing w:line="242" w:lineRule="auto"/>
      </w:pPr>
      <w:r w:rsidRPr="00304CD7">
        <w:lastRenderedPageBreak/>
        <w:t>жобалау</w:t>
      </w:r>
      <w:r w:rsidR="00273256" w:rsidRPr="00304CD7">
        <w:t>ға</w:t>
      </w:r>
      <w:r w:rsidRPr="00304CD7">
        <w:t xml:space="preserve"> және жоспарлау</w:t>
      </w:r>
      <w:r w:rsidR="00273256" w:rsidRPr="00304CD7">
        <w:t xml:space="preserve">ға кететін </w:t>
      </w:r>
      <w:r w:rsidR="00657287" w:rsidRPr="00304CD7">
        <w:t>еңбек шығындарын</w:t>
      </w:r>
      <w:r w:rsidR="00273256" w:rsidRPr="00304CD7">
        <w:t xml:space="preserve"> қысқарту;</w:t>
      </w:r>
    </w:p>
    <w:p w:rsidR="00273256" w:rsidRPr="00304CD7" w:rsidRDefault="00273256" w:rsidP="000119D3">
      <w:pPr>
        <w:pStyle w:val="2-"/>
        <w:spacing w:line="242" w:lineRule="auto"/>
      </w:pPr>
      <w:r w:rsidRPr="00304CD7">
        <w:t>жобалау мерзімдерін қысқарту;</w:t>
      </w:r>
    </w:p>
    <w:p w:rsidR="00273256" w:rsidRPr="00304CD7" w:rsidRDefault="00273256" w:rsidP="000119D3">
      <w:pPr>
        <w:pStyle w:val="2-"/>
        <w:spacing w:line="242" w:lineRule="auto"/>
      </w:pPr>
      <w:r w:rsidRPr="00304CD7">
        <w:t>жобалаудың және дайындаудың өзіндік құнын қысқарту, пайдалануға кететін шығындарды азайту;</w:t>
      </w:r>
    </w:p>
    <w:p w:rsidR="00273256" w:rsidRPr="00304CD7" w:rsidRDefault="00273256" w:rsidP="000119D3">
      <w:pPr>
        <w:pStyle w:val="2-"/>
        <w:spacing w:line="242" w:lineRule="auto"/>
      </w:pPr>
      <w:r w:rsidRPr="00304CD7">
        <w:t>жобалау нәтижелерінің  сапасын және техника-экономикалық деңгейін арттыру;</w:t>
      </w:r>
    </w:p>
    <w:p w:rsidR="00273256" w:rsidRPr="00304CD7" w:rsidRDefault="00273256" w:rsidP="000119D3">
      <w:pPr>
        <w:pStyle w:val="2-"/>
        <w:spacing w:line="242" w:lineRule="auto"/>
      </w:pPr>
      <w:r w:rsidRPr="00304CD7">
        <w:t>объектідегі моделдеуге және сынаққа кететін шығындарды қысқарту.</w:t>
      </w:r>
    </w:p>
    <w:p w:rsidR="00273256" w:rsidRPr="00304CD7" w:rsidRDefault="00273256"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Бұл мақсаттарға жету келесі жолдармен қамтамасыз етіледі:</w:t>
      </w:r>
    </w:p>
    <w:p w:rsidR="00273256" w:rsidRPr="00304CD7" w:rsidRDefault="00273256" w:rsidP="000119D3">
      <w:pPr>
        <w:pStyle w:val="2-"/>
        <w:spacing w:line="242" w:lineRule="auto"/>
      </w:pPr>
      <w:r w:rsidRPr="00304CD7">
        <w:t>құжаттарды рәсімдеуді автоматтандыру;</w:t>
      </w:r>
    </w:p>
    <w:p w:rsidR="00273256" w:rsidRPr="00304CD7" w:rsidRDefault="00273256" w:rsidP="000119D3">
      <w:pPr>
        <w:pStyle w:val="2-"/>
        <w:spacing w:line="242" w:lineRule="auto"/>
      </w:pPr>
      <w:r w:rsidRPr="00304CD7">
        <w:t>шешімдерді қабылдау үрдісіне ақпараттық қолдау жасау және соларды автоматтандыру;</w:t>
      </w:r>
    </w:p>
    <w:p w:rsidR="00273256" w:rsidRPr="00304CD7" w:rsidRDefault="00273256" w:rsidP="000119D3">
      <w:pPr>
        <w:pStyle w:val="2-"/>
        <w:spacing w:line="242" w:lineRule="auto"/>
      </w:pPr>
      <w:r w:rsidRPr="00304CD7">
        <w:t>қатарлас жобалау технологиясын пайдалану;</w:t>
      </w:r>
    </w:p>
    <w:p w:rsidR="00273256" w:rsidRPr="00304CD7" w:rsidRDefault="00273256" w:rsidP="000119D3">
      <w:pPr>
        <w:pStyle w:val="2-"/>
        <w:spacing w:line="242" w:lineRule="auto"/>
      </w:pPr>
      <w:r w:rsidRPr="00304CD7">
        <w:t>жобалық шешімдерді және жобалау үрдістерін бірыңғай күйге енгізу (унификация);</w:t>
      </w:r>
    </w:p>
    <w:p w:rsidR="00273256" w:rsidRPr="00304CD7" w:rsidRDefault="00273256" w:rsidP="000119D3">
      <w:pPr>
        <w:pStyle w:val="2-"/>
        <w:spacing w:line="242" w:lineRule="auto"/>
      </w:pPr>
      <w:r w:rsidRPr="00304CD7">
        <w:t>жобалық шешімдерді, мәліметтерді және әзірлемелерін қайта пайдалану;</w:t>
      </w:r>
    </w:p>
    <w:p w:rsidR="00273256" w:rsidRPr="00304CD7" w:rsidRDefault="00273256" w:rsidP="000119D3">
      <w:pPr>
        <w:pStyle w:val="2-"/>
        <w:spacing w:line="242" w:lineRule="auto"/>
      </w:pPr>
      <w:r w:rsidRPr="00304CD7">
        <w:t>стратегиялық жобалау;</w:t>
      </w:r>
    </w:p>
    <w:p w:rsidR="00273256" w:rsidRPr="00304CD7" w:rsidRDefault="00273256" w:rsidP="000119D3">
      <w:pPr>
        <w:pStyle w:val="2-"/>
        <w:spacing w:line="242" w:lineRule="auto"/>
      </w:pPr>
      <w:r w:rsidRPr="00304CD7">
        <w:t>математикалық моделдеуді кеңінен қолдану;</w:t>
      </w:r>
    </w:p>
    <w:p w:rsidR="00273256" w:rsidRPr="00304CD7" w:rsidRDefault="00273256" w:rsidP="000119D3">
      <w:pPr>
        <w:pStyle w:val="2-"/>
        <w:spacing w:line="242" w:lineRule="auto"/>
      </w:pPr>
      <w:r w:rsidRPr="00304CD7">
        <w:t>жобалауды басқару сапасын арттыру;</w:t>
      </w:r>
    </w:p>
    <w:p w:rsidR="00273256" w:rsidRPr="00304CD7" w:rsidRDefault="00273256" w:rsidP="000119D3">
      <w:pPr>
        <w:pStyle w:val="2-"/>
        <w:spacing w:line="242" w:lineRule="auto"/>
      </w:pPr>
      <w:r w:rsidRPr="00304CD7">
        <w:t>жобалау және тиімділеудің нұсқалық әдістерін пайдалану.</w:t>
      </w:r>
    </w:p>
    <w:p w:rsidR="005A3B1E" w:rsidRPr="00814498" w:rsidRDefault="00657287" w:rsidP="000119D3">
      <w:pPr>
        <w:pStyle w:val="1-3"/>
        <w:spacing w:line="242" w:lineRule="auto"/>
      </w:pPr>
      <w:r w:rsidRPr="000407F2">
        <w:rPr>
          <w:b/>
        </w:rPr>
        <w:t>АЖЖ құрамы және құрылымы</w:t>
      </w:r>
      <w:r w:rsidR="00814498" w:rsidRPr="000407F2">
        <w:rPr>
          <w:b/>
        </w:rPr>
        <w:t>.</w:t>
      </w:r>
      <w:r w:rsidRPr="00814498">
        <w:t>АЖЖ құрамында болуы тиіс элементтер</w:t>
      </w:r>
      <w:r w:rsidR="005A3B1E" w:rsidRPr="00814498">
        <w:t>:</w:t>
      </w:r>
    </w:p>
    <w:p w:rsidR="00657287" w:rsidRPr="00304CD7" w:rsidRDefault="00657287" w:rsidP="000119D3">
      <w:pPr>
        <w:pStyle w:val="2-"/>
        <w:spacing w:line="242" w:lineRule="auto"/>
      </w:pPr>
      <w:r w:rsidRPr="00304CD7">
        <w:t>жобалауды автоматтандыру құралдарының кешені (ЖАҚ</w:t>
      </w:r>
      <w:r w:rsidR="00687A7B" w:rsidRPr="00304CD7">
        <w:t>К</w:t>
      </w:r>
      <w:r w:rsidRPr="00304CD7">
        <w:t>)</w:t>
      </w:r>
      <w:r w:rsidR="00F2313B" w:rsidRPr="00304CD7">
        <w:t>;</w:t>
      </w:r>
    </w:p>
    <w:p w:rsidR="00657287" w:rsidRPr="00304CD7" w:rsidRDefault="00F2313B" w:rsidP="000119D3">
      <w:pPr>
        <w:pStyle w:val="2-"/>
        <w:spacing w:line="242" w:lineRule="auto"/>
      </w:pPr>
      <w:r w:rsidRPr="00304CD7">
        <w:t xml:space="preserve">АЖЖ </w:t>
      </w:r>
      <w:r w:rsidR="00E21B4C" w:rsidRPr="00304CD7">
        <w:t>ішкі жүйелері</w:t>
      </w:r>
      <w:r w:rsidRPr="00304CD7">
        <w:t>;</w:t>
      </w:r>
    </w:p>
    <w:p w:rsidR="00F2313B" w:rsidRPr="00304CD7" w:rsidRDefault="00F2313B" w:rsidP="000119D3">
      <w:pPr>
        <w:pStyle w:val="2-"/>
        <w:spacing w:line="242" w:lineRule="auto"/>
      </w:pPr>
      <w:r w:rsidRPr="00304CD7">
        <w:t xml:space="preserve">АЖЖ </w:t>
      </w:r>
      <w:r w:rsidR="00E21B4C" w:rsidRPr="00304CD7">
        <w:t>ішкі жүйелерінің</w:t>
      </w:r>
      <w:r w:rsidRPr="00304CD7">
        <w:t xml:space="preserve"> ЖАҚ</w:t>
      </w:r>
      <w:r w:rsidR="00687A7B" w:rsidRPr="00304CD7">
        <w:t>К</w:t>
      </w:r>
      <w:r w:rsidRPr="00304CD7">
        <w:t>;</w:t>
      </w:r>
    </w:p>
    <w:p w:rsidR="005A3B1E" w:rsidRPr="00304CD7" w:rsidRDefault="00E21B4C" w:rsidP="000119D3">
      <w:pPr>
        <w:pStyle w:val="2-"/>
        <w:spacing w:line="242" w:lineRule="auto"/>
      </w:pPr>
      <w:r w:rsidRPr="00304CD7">
        <w:t>БТК – бағдарламалық-техникалық кешендер</w:t>
      </w:r>
      <w:r w:rsidR="005A3B1E" w:rsidRPr="00304CD7">
        <w:t>;</w:t>
      </w:r>
    </w:p>
    <w:p w:rsidR="00E21B4C" w:rsidRPr="00304CD7" w:rsidRDefault="00E21B4C" w:rsidP="000119D3">
      <w:pPr>
        <w:pStyle w:val="2-"/>
        <w:spacing w:line="242" w:lineRule="auto"/>
      </w:pPr>
      <w:r w:rsidRPr="00304CD7">
        <w:t>БӘК – бағдарламалық-әдістемелік кешендер;</w:t>
      </w:r>
    </w:p>
    <w:p w:rsidR="00814498" w:rsidRDefault="00B12B80" w:rsidP="000119D3">
      <w:pPr>
        <w:pStyle w:val="2-"/>
        <w:spacing w:line="242" w:lineRule="auto"/>
      </w:pPr>
      <w:r w:rsidRPr="00304CD7">
        <w:t>БТК және БӘК қамтамасыз ету құрамдастары.</w:t>
      </w:r>
    </w:p>
    <w:p w:rsidR="00645BE4" w:rsidRPr="00304CD7" w:rsidRDefault="00645BE4" w:rsidP="000119D3">
      <w:pPr>
        <w:pStyle w:val="1-3"/>
        <w:spacing w:line="242" w:lineRule="auto"/>
      </w:pPr>
      <w:r w:rsidRPr="00814498">
        <w:rPr>
          <w:b/>
        </w:rPr>
        <w:t>АЖЖ ішкі жүйелері.</w:t>
      </w:r>
      <w:r w:rsidRPr="00304CD7">
        <w:t>АЖЖ құрамдас құрылымдық бөліктері ретінде ішкі жүйелер қабылданған. Олар жүйенің барлық қасиеттерін иемденеді және жеке жүйелер түрінде құрылады. Әрбір ішкі жүйе АЖЖ танымал белгілері бойынша бөлінеді. Олар жобалық шешімдерді және жобалық құжаттарды алуды қамтамасыз ететін функционалды-аяқталған жобалық шешімдер тізбегін құрайды. Қажеттілігі бойынша АЖЖ ішкі жүйелері екі түрге бөлінеді: жобалаушы және қызмет жасаушы</w:t>
      </w:r>
      <w:r w:rsidR="00C72DBA" w:rsidRPr="00F82F04">
        <w:rPr>
          <w:rFonts w:eastAsia="Times New Roman"/>
          <w:lang w:eastAsia="ru-RU"/>
        </w:rPr>
        <w:t xml:space="preserve"> [</w:t>
      </w:r>
      <w:r w:rsidR="00032B8E" w:rsidRPr="00F82F04">
        <w:rPr>
          <w:rFonts w:eastAsia="Times New Roman"/>
          <w:lang w:eastAsia="ru-RU"/>
        </w:rPr>
        <w:fldChar w:fldCharType="begin"/>
      </w:r>
      <w:r w:rsidR="00C72DBA" w:rsidRPr="00F82F04">
        <w:rPr>
          <w:rFonts w:eastAsia="Times New Roman"/>
          <w:lang w:eastAsia="ru-RU"/>
        </w:rPr>
        <w:instrText xml:space="preserve"> AUTONUMLGL  \e </w:instrText>
      </w:r>
      <w:r w:rsidR="00032B8E" w:rsidRPr="00F82F04">
        <w:rPr>
          <w:rFonts w:eastAsia="Times New Roman"/>
          <w:lang w:eastAsia="ru-RU"/>
        </w:rPr>
        <w:fldChar w:fldCharType="end"/>
      </w:r>
      <w:r w:rsidR="00C72DBA" w:rsidRPr="00F82F04">
        <w:rPr>
          <w:rFonts w:eastAsia="Times New Roman"/>
          <w:lang w:eastAsia="ru-RU"/>
        </w:rPr>
        <w:t>].</w:t>
      </w:r>
    </w:p>
    <w:p w:rsidR="00645BE4" w:rsidRPr="00304CD7" w:rsidRDefault="00645BE4" w:rsidP="000119D3">
      <w:pPr>
        <w:pStyle w:val="1-0"/>
        <w:spacing w:line="242" w:lineRule="auto"/>
        <w:rPr>
          <w:sz w:val="30"/>
          <w:szCs w:val="30"/>
        </w:rPr>
      </w:pPr>
      <w:r w:rsidRPr="00304CD7">
        <w:rPr>
          <w:b/>
          <w:sz w:val="30"/>
          <w:szCs w:val="30"/>
        </w:rPr>
        <w:t>Қызмет көрсететін ішкі жүйелер</w:t>
      </w:r>
      <w:r w:rsidRPr="00304CD7">
        <w:rPr>
          <w:sz w:val="30"/>
          <w:szCs w:val="30"/>
        </w:rPr>
        <w:t xml:space="preserve"> объектіге тәуелсіз жүйелер қатарына жатады. Ішкі жүйелер үшін немесе АЖЖ-н тұтас алғанда </w:t>
      </w:r>
      <w:r w:rsidRPr="00304CD7">
        <w:rPr>
          <w:sz w:val="30"/>
          <w:szCs w:val="30"/>
        </w:rPr>
        <w:lastRenderedPageBreak/>
        <w:t>жалпы функцияларды іске асырады: жобалаушы ішкі жүйелердің қызметін, мәліметтерді рәсімдеуді, беруді және шығаруды, бағдарламаны сүйемелдеуді және т.б. қамтамасыз етеді. Солардың жинағын АЖЖ-нің жүйелік ортасы (немесе қабықшасы) деп атайды.</w:t>
      </w:r>
    </w:p>
    <w:p w:rsidR="000119D3" w:rsidRPr="000119D3" w:rsidRDefault="000119D3" w:rsidP="000119D3">
      <w:pPr>
        <w:pStyle w:val="1-0"/>
        <w:spacing w:line="242" w:lineRule="auto"/>
        <w:rPr>
          <w:sz w:val="22"/>
          <w:szCs w:val="30"/>
        </w:rPr>
      </w:pPr>
    </w:p>
    <w:p w:rsidR="005A3B1E" w:rsidRPr="00304CD7" w:rsidRDefault="00032B8E" w:rsidP="000119D3">
      <w:pPr>
        <w:pStyle w:val="1-0"/>
        <w:spacing w:line="242" w:lineRule="auto"/>
        <w:rPr>
          <w:sz w:val="30"/>
          <w:szCs w:val="30"/>
        </w:rPr>
      </w:pPr>
      <w:r>
        <w:rPr>
          <w:noProof/>
          <w:sz w:val="30"/>
          <w:szCs w:val="30"/>
          <w:lang w:val="ru-RU" w:eastAsia="ru-RU"/>
        </w:rPr>
        <w:pict>
          <v:group id="Group 3214" o:spid="_x0000_s1154" style="position:absolute;left:0;text-align:left;margin-left:1.7pt;margin-top:11.35pt;width:464.85pt;height:480.25pt;z-index:253264896" coordorigin="884,1361" coordsize="9297,96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">
            <v:shape id="Text Box 2045" o:spid="_x0000_s1155" type="#_x0000_t202" alt="Пергамент" style="position:absolute;left:884;top:1361;width:9297;height:96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q8esYA&#10;AADcAAAADwAAAGRycy9kb3ducmV2LnhtbESPQWsCMRSE7wX/Q3iCl1KztSJ1axQpCIVCi7oHe3ts&#10;npvo5mXZpO76702h4HGYmW+Yxap3tbhQG6xnBc/jDARx6bXlSkGx3zy9gggRWWPtmRRcKcBqOXhY&#10;YK59x1u67GIlEoRDjgpMjE0uZSgNOQxj3xAn7+hbhzHJtpK6xS7BXS0nWTaTDi2nBYMNvRsqz7tf&#10;p+Cz8EX3NTWHMLHzx++fgz3NrVVqNOzXbyAi9fEe/m9/aAWzlyn8nU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q8esYAAADcAAAADwAAAAAAAAAAAAAAAACYAgAAZHJz&#10;L2Rvd25yZXYueG1sUEsFBgAAAAAEAAQA9QAAAIsDAAAAAA==&#10;" strokecolor="#002060" strokeweight="4.5pt">
              <v:fill r:id="rId10" o:title="Пергамент" recolor="t" rotate="t" type="tile"/>
              <v:stroke linestyle="thickThin"/>
              <v:textbox inset="1mm,1mm,1mm,1mm">
                <w:txbxContent>
                  <w:p w:rsidR="003A3A56" w:rsidRPr="00F85499" w:rsidRDefault="003A3A56" w:rsidP="00B12B80">
                    <w:pPr>
                      <w:rPr>
                        <w:rFonts w:ascii="Arial" w:hAnsi="Arial" w:cs="Arial"/>
                        <w:b/>
                        <w:sz w:val="24"/>
                        <w:szCs w:val="24"/>
                      </w:rPr>
                    </w:pPr>
                    <w:r w:rsidRPr="00F85499">
                      <w:rPr>
                        <w:rFonts w:ascii="Arial" w:hAnsi="Arial" w:cs="Arial"/>
                        <w:b/>
                        <w:sz w:val="24"/>
                        <w:szCs w:val="24"/>
                      </w:rPr>
                      <w:t>АЖЖ (автоматтандырылған жобалау жүйесі)</w:t>
                    </w:r>
                  </w:p>
                </w:txbxContent>
              </v:textbox>
            </v:shape>
            <v:shape id="Text Box 2046" o:spid="_x0000_s1156" type="#_x0000_t202" style="position:absolute;left:1014;top:1834;width:9002;height:8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J6McA&#10;AADcAAAADwAAAGRycy9kb3ducmV2LnhtbESP3WrCQBSE7wt9h+UUelc32hra6CqlxSIi+NNAbw/Z&#10;YxLMng3ZbRJ9elcQvBxm5htmOu9NJVpqXGlZwXAQgSDOrC45V5D+Ll7eQTiPrLGyTApO5GA+e3yY&#10;YqJtxztq9z4XAcIuQQWF93UipcsKMugGtiYO3sE2Bn2QTS51g12Am0qOoiiWBksOCwXW9FVQdtz/&#10;GwWHt/Rjtf0Zndfr72P5t0n7eLzYKfX81H9OQHjq/T18ay+1gvh1DNcz4QjI2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YyejHAAAA3AAAAA8AAAAAAAAAAAAAAAAAmAIAAGRy&#10;cy9kb3ducmV2LnhtbFBLBQYAAAAABAAEAPUAAACMAwAAAAA=&#10;" fillcolor="#daeef3 [664]" strokecolor="#002060" strokeweight="1.5pt">
              <v:textbox inset="1mm,1mm,1mm,1mm">
                <w:txbxContent>
                  <w:p w:rsidR="003A3A56" w:rsidRPr="00E21B4C" w:rsidRDefault="003A3A56" w:rsidP="00B12B80">
                    <w:pPr>
                      <w:rPr>
                        <w:rFonts w:ascii="Arial" w:hAnsi="Arial" w:cs="Arial"/>
                        <w:b/>
                        <w:sz w:val="24"/>
                        <w:szCs w:val="24"/>
                      </w:rPr>
                    </w:pPr>
                    <w:r w:rsidRPr="00E21B4C">
                      <w:rPr>
                        <w:rFonts w:ascii="Arial" w:hAnsi="Arial" w:cs="Arial"/>
                        <w:b/>
                        <w:sz w:val="24"/>
                        <w:szCs w:val="24"/>
                      </w:rPr>
                      <w:t>АЖЖ ЖАҚ</w:t>
                    </w:r>
                    <w:r>
                      <w:rPr>
                        <w:rFonts w:ascii="Arial" w:hAnsi="Arial" w:cs="Arial"/>
                        <w:b/>
                        <w:sz w:val="24"/>
                        <w:szCs w:val="24"/>
                      </w:rPr>
                      <w:t>К</w:t>
                    </w:r>
                    <w:r w:rsidRPr="00E21B4C">
                      <w:rPr>
                        <w:rFonts w:ascii="Arial" w:hAnsi="Arial" w:cs="Arial"/>
                        <w:b/>
                        <w:sz w:val="24"/>
                        <w:szCs w:val="24"/>
                      </w:rPr>
                      <w:t xml:space="preserve"> (жобалауды автоматтандыру құралдарының кешені)</w:t>
                    </w:r>
                  </w:p>
                </w:txbxContent>
              </v:textbox>
            </v:shape>
            <v:shape id="Text Box 2047" o:spid="_x0000_s1157" type="#_x0000_t202" style="position:absolute;left:3919;top:10247;width:3111;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MUA&#10;AADcAAAADwAAAGRycy9kb3ducmV2LnhtbESPT2sCMRTE7wW/Q3hCb5q1lW3ZGqV/KBTrpVY8Pzav&#10;m8XNy5qkGv30piD0OMzMb5jZItlOHMiH1rGCybgAQVw73XKjYPP9PnoEESKyxs4xKThRgMV8cDPD&#10;Srsjf9FhHRuRIRwqVGBi7CspQ23IYhi7njh7P85bjFn6RmqPxwy3nbwrilJabDkvGOzp1VC9W/9a&#10;Bee3l+0qPeyX7XT/2cvg0zRFo9TtMD0/gYiU4n/42v7QCsr7Ev7O5CM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f/6YxQAAANwAAAAPAAAAAAAAAAAAAAAAAJgCAABkcnMv&#10;ZG93bnJldi54bWxQSwUGAAAAAAQABAD1AAAAigMAAAAA&#10;" fillcolor="white [3212]" stroked="f" strokecolor="#002060">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ПАЙДАЛАНУШЫЛАР</w:t>
                    </w:r>
                  </w:p>
                </w:txbxContent>
              </v:textbox>
            </v:shape>
            <v:shape id="Text Box 2048" o:spid="_x0000_s1158" type="#_x0000_t202" alt="Пергамент" style="position:absolute;left:1055;top:10569;width:4186;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Qr+cQA&#10;AADcAAAADwAAAGRycy9kb3ducmV2LnhtbESP0WqDQBRE3wP9h+UW+hLqak2smGykFArpY7QfcHFv&#10;VeLete7W2L/PBgp5HGbmDLMvFzOImSbXW1aQRDEI4sbqnlsFX/XHcw7CeWSNg2VS8EcOysPDao+F&#10;thc+0Vz5VgQIuwIVdN6PhZSu6cigi+xIHLxvOxn0QU6t1BNeAtwM8iWOM2mw57DQ4UjvHTXn6tco&#10;yOdmXH9W9Wb+qY/bxFbphuNUqafH5W0HwtPi7+H/9lEryNJXuJ0JR0Ae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kK/nEAAAA3AAAAA8AAAAAAAAAAAAAAAAAmAIAAGRycy9k&#10;b3ducmV2LnhtbFBLBQYAAAAABAAEAPUAAACJAwAAAAA=&#10;" stroked="f" strokecolor="#002060">
              <v:fill r:id="rId10" o:title="Пергамент" recolor="t" rotate="t" type="tile"/>
              <v:textbox inset="0,0,0,0">
                <w:txbxContent>
                  <w:p w:rsidR="003A3A56" w:rsidRPr="00E21B4C" w:rsidRDefault="003A3A56" w:rsidP="00B12B80">
                    <w:pPr>
                      <w:rPr>
                        <w:rFonts w:ascii="Arial" w:hAnsi="Arial" w:cs="Arial"/>
                        <w:b/>
                        <w:sz w:val="28"/>
                        <w:szCs w:val="28"/>
                      </w:rPr>
                    </w:pPr>
                    <w:r w:rsidRPr="00E21B4C">
                      <w:rPr>
                        <w:rFonts w:ascii="Arial" w:hAnsi="Arial" w:cs="Arial"/>
                        <w:b/>
                        <w:sz w:val="28"/>
                        <w:szCs w:val="28"/>
                      </w:rPr>
                      <w:t>Ішкі жүйе 1</w:t>
                    </w:r>
                  </w:p>
                </w:txbxContent>
              </v:textbox>
            </v:shape>
            <v:shape id="Text Box 2049" o:spid="_x0000_s1159" type="#_x0000_t202" style="position:absolute;left:1129;top:2289;width:4118;height:7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Gk0L4A&#10;AADcAAAADwAAAGRycy9kb3ducmV2LnhtbERP3WrCMBS+H/gO4QjezdTJRKpR3Ia4W90e4NAcm2Jz&#10;Ups0jW9vLga7/Pj+t/tkWxGp941jBYt5AYK4crrhWsHvz/F1DcIHZI2tY1LwIA/73eRli6V2I58p&#10;XkItcgj7EhWYELpSSl8ZsujnriPO3NX1FkOGfS11j2MOt618K4qVtNhwbjDY0aeh6nYZrILhw95v&#10;9RenEc+nGNNg3mMySs2m6bABESiFf/Gf+1srWC3z2nwmHwG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XhpNC+AAAA3AAAAA8AAAAAAAAAAAAAAAAAmAIAAGRycy9kb3ducmV2&#10;LnhtbFBLBQYAAAAABAAEAPUAAACDAwAAAAA=&#10;" fillcolor="#fbd4b4 [1305]" strokecolor="#002060" strokeweight="1.5pt">
              <v:textbox inset="1mm,1mm,1mm,1mm">
                <w:txbxContent>
                  <w:p w:rsidR="003A3A56" w:rsidRPr="00E21B4C" w:rsidRDefault="003A3A56" w:rsidP="00B12B80">
                    <w:pPr>
                      <w:rPr>
                        <w:rFonts w:ascii="Arial" w:hAnsi="Arial" w:cs="Arial"/>
                        <w:b/>
                        <w:sz w:val="24"/>
                        <w:szCs w:val="24"/>
                      </w:rPr>
                    </w:pPr>
                    <w:r w:rsidRPr="00E21B4C">
                      <w:rPr>
                        <w:rFonts w:ascii="Arial" w:hAnsi="Arial" w:cs="Arial"/>
                        <w:b/>
                        <w:sz w:val="24"/>
                        <w:szCs w:val="24"/>
                      </w:rPr>
                      <w:t>1-ші ішкі жүйенің ЖАҚК</w:t>
                    </w:r>
                  </w:p>
                </w:txbxContent>
              </v:textbox>
            </v:shape>
            <v:shape id="Text Box 2050" o:spid="_x0000_s1160" type="#_x0000_t202" style="position:absolute;left:1196;top:2681;width:3968;height:24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4RzsUA&#10;AADcAAAADwAAAGRycy9kb3ducmV2LnhtbESP0WrCQBRE3wv9h+UW+lLqxgpiYzYiQmnJizXxAy7Z&#10;axLN3o3ZbRL/vlso+DjMzBkm2UymFQP1rrGsYD6LQBCXVjdcKTgWH68rEM4ja2wtk4IbOdikjw8J&#10;xtqOfKAh95UIEHYxKqi972IpXVmTQTezHXHwTrY36IPsK6l7HAPctPItipbSYMNhocaOdjWVl/zH&#10;KLhk5lRkn1xuz+P3/nrd48tqQqWen6btGoSnyd/D/+0vrWC5eIe/M+EI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bhHOxQAAANwAAAAPAAAAAAAAAAAAAAAAAJgCAABkcnMv&#10;ZG93bnJldi54bWxQSwUGAAAAAAQABAD1AAAAigMAAAAA&#10;" fillcolor="#eeece1 [3214]" strokecolor="#002060" strokeweight="1pt">
              <v:textbox inset="1mm,1mm,1mm,1mm">
                <w:txbxContent>
                  <w:p w:rsidR="003A3A56" w:rsidRPr="00E21B4C" w:rsidRDefault="003A3A56" w:rsidP="00B12B80">
                    <w:pPr>
                      <w:rPr>
                        <w:rFonts w:ascii="Arial" w:hAnsi="Arial" w:cs="Arial"/>
                        <w:b/>
                        <w:sz w:val="24"/>
                        <w:szCs w:val="24"/>
                      </w:rPr>
                    </w:pPr>
                    <w:r w:rsidRPr="00E21B4C">
                      <w:rPr>
                        <w:rFonts w:ascii="Arial" w:hAnsi="Arial" w:cs="Arial"/>
                        <w:b/>
                        <w:sz w:val="24"/>
                        <w:szCs w:val="24"/>
                      </w:rPr>
                      <w:t>БТК 1.1</w:t>
                    </w:r>
                  </w:p>
                </w:txbxContent>
              </v:textbox>
            </v:shape>
            <v:shape id="Text Box 2051" o:spid="_x0000_s1161" type="#_x0000_t202" style="position:absolute;left:1280;top:3021;width:3791;height:20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Q+pL8A&#10;AADcAAAADwAAAGRycy9kb3ducmV2LnhtbERPy4rCMBTdC/5DuIIb0XRkKFqNIgOCsxzfy0tzbYvN&#10;TUii1r+fLAZmeTjv5bozrXiSD41lBR+TDARxaXXDlYLjYTuegQgRWWNrmRS8KcB61e8tsdD2xT/0&#10;3MdKpBAOBSqoY3SFlKGsyWCYWEecuJv1BmOCvpLa4yuFm1ZOsyyXBhtODTU6+qqpvO8fRsH1bC7y&#10;VMm3O48O/nvu7nk3zZQaDrrNAkSkLv6L/9w7rSD/TPPTmXQE5O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FD6kvwAAANwAAAAPAAAAAAAAAAAAAAAAAJgCAABkcnMvZG93bnJl&#10;di54bWxQSwUGAAAAAAQABAD1AAAAhAMAAAAA&#10;" fillcolor="#eaf1dd [662]" strokecolor="#002060" strokeweight="1pt">
              <v:textbox inset="1mm,1mm,1mm,1mm">
                <w:txbxContent>
                  <w:p w:rsidR="003A3A56" w:rsidRPr="00E21B4C" w:rsidRDefault="003A3A56" w:rsidP="00B12B80">
                    <w:pPr>
                      <w:jc w:val="left"/>
                      <w:rPr>
                        <w:rFonts w:ascii="Arial" w:hAnsi="Arial" w:cs="Arial"/>
                        <w:b/>
                        <w:sz w:val="24"/>
                        <w:szCs w:val="24"/>
                      </w:rPr>
                    </w:pPr>
                    <w:r w:rsidRPr="00E21B4C">
                      <w:rPr>
                        <w:rFonts w:ascii="Arial" w:hAnsi="Arial" w:cs="Arial"/>
                        <w:b/>
                        <w:sz w:val="24"/>
                        <w:szCs w:val="24"/>
                      </w:rPr>
                      <w:t xml:space="preserve">БӘК 1.1.1 </w:t>
                    </w:r>
                  </w:p>
                </w:txbxContent>
              </v:textbox>
            </v:shape>
            <v:shape id="Text Box 2052" o:spid="_x0000_s1162" type="#_x0000_t202" style="position:absolute;left:1369;top:4539;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BvsEA&#10;AADcAAAADwAAAGRycy9kb3ducmV2LnhtbESPT4vCMBTE78J+h/AW9qZpRUW6RhFB8Cb+uz+aZ9q1&#10;eQlNbOu33ywseBxm5jfMajPYRnTUhtqxgnySgSAuna7ZKLhe9uMliBCRNTaOScGLAmzWH6MVFtr1&#10;fKLuHI1IEA4FKqhi9IWUoazIYpg4T5y8u2stxiRbI3WLfYLbRk6zbCEt1pwWKvS0q6h8nJ9WQW+6&#10;hzk1pd3efo5h//I+v87nSn19DttvEJGG+A7/tw9awWKWw9+Zd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Bwb7BAAAA3AAAAA8AAAAAAAAAAAAAAAAAmAIAAGRycy9kb3du&#10;cmV2LnhtbFBLBQYAAAAABAAEAPUAAACGAwAAAAA=&#10;" fillcolor="#fabf8f [1945]"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Б.3</w:t>
                    </w:r>
                  </w:p>
                </w:txbxContent>
              </v:textbox>
            </v:shape>
            <v:shape id="Text Box 2053" o:spid="_x0000_s1163" type="#_x0000_t202" style="position:absolute;left:1369;top:3576;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fycEA&#10;AADcAAAADwAAAGRycy9kb3ducmV2LnhtbESPT4vCMBTE74LfITxhb5oqKlKNIoKwN/Hf/dE802rz&#10;EppsW7/9ZmHB4zAzv2E2u97WoqUmVI4VTCcZCOLC6YqNgtv1OF6BCBFZY+2YFLwpwG47HGww167j&#10;M7WXaESCcMhRQRmjz6UMRUkWw8R54uQ9XGMxJtkYqRvsEtzWcpZlS2mx4rRQoqdDScXr8mMVdKZ9&#10;mXNd2P39eQrHt/fT22Kh1Neo369BROrjJ/zf/tYKlvMZ/J1JR0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TX8nBAAAA3AAAAA8AAAAAAAAAAAAAAAAAmAIAAGRycy9kb3du&#10;cmV2LnhtbFBLBQYAAAAABAAEAPUAAACGAwAAAAA=&#10;" fillcolor="#fabf8f [1945]"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Б.1</w:t>
                    </w:r>
                  </w:p>
                </w:txbxContent>
              </v:textbox>
            </v:shape>
            <v:shape id="Text Box 2054" o:spid="_x0000_s1164" type="#_x0000_t202" style="position:absolute;left:1369;top:4055;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6UsIA&#10;AADcAAAADwAAAGRycy9kb3ducmV2LnhtbESPW4vCMBSE3xf8D+EI+7amrhekGkUEwbfF2/uhOabV&#10;5iQ02bb++82C4OMwM98wq01va9FSEyrHCsajDARx4XTFRsHlvP9agAgRWWPtmBQ8KcBmPfhYYa5d&#10;x0dqT9GIBOGQo4IyRp9LGYqSLIaR88TJu7nGYkyyMVI32CW4reV3ls2lxYrTQomediUVj9OvVdCZ&#10;9mGOdWG31/tP2D+9H19mM6U+h/12CSJSH9/hV/ugFcynE/g/k46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3/pSwgAAANwAAAAPAAAAAAAAAAAAAAAAAJgCAABkcnMvZG93&#10;bnJldi54bWxQSwUGAAAAAAQABAD1AAAAhwMAAAAA&#10;" fillcolor="#fabf8f [1945]"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Б.2</w:t>
                    </w:r>
                  </w:p>
                </w:txbxContent>
              </v:textbox>
            </v:shape>
            <v:shape id="Text Box 2055" o:spid="_x0000_s1165" type="#_x0000_t202" style="position:absolute;left:2118;top:3576;width:676;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xcu8UA&#10;AADcAAAADwAAAGRycy9kb3ducmV2LnhtbESP3YrCMBSE7wXfIRzBG9FUKSLVKOIiCMsiWxW8PDSn&#10;P9iclCZb69tvFoS9HGbmG2az600tOmpdZVnBfBaBIM6srrhQcL0cpysQziNrrC2Tghc52G2Hgw0m&#10;2j75m7rUFyJA2CWooPS+SaR0WUkG3cw2xMHLbWvQB9kWUrf4DHBTy0UULaXBisNCiQ0dSsoe6Y9R&#10;cLx/fn1U5/zUxZOcr/XtptPXXKnxqN+vQXjq/X/43T5pBcs4hr8z4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TFy7xQAAANwAAAAPAAAAAAAAAAAAAAAAAJgCAABkcnMv&#10;ZG93bnJldi54bWxQSwUGAAAAAAQABAD1AAAAigM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А.1</w:t>
                    </w:r>
                  </w:p>
                </w:txbxContent>
              </v:textbox>
            </v:shape>
            <v:shape id="Text Box 2056" o:spid="_x0000_s1166" type="#_x0000_t202" style="position:absolute;left:2118;top:4055;width:676;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D5IMYA&#10;AADcAAAADwAAAGRycy9kb3ducmV2LnhtbESPW2vCQBSE3wv+h+UU+lJ0k5KKpK4iLYJQSjEq9PGQ&#10;PbnQ7NmQ3eby77uC4OMwM98w6+1oGtFT52rLCuJFBII4t7rmUsH5tJ+vQDiPrLGxTAomcrDdzB7W&#10;mGo78JH6zJciQNilqKDyvk2ldHlFBt3CtsTBK2xn0AfZlVJ3OAS4aeRLFC2lwZrDQoUtvVeU/2Z/&#10;RsH+5/Pro/4uDn3yXPC5uVx0NsVKPT2OuzcQnkZ/D9/aB61gmbzC9Uw4AnL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D5IMYAAADcAAAADwAAAAAAAAAAAAAAAACYAgAAZHJz&#10;L2Rvd25yZXYueG1sUEsFBgAAAAAEAAQA9QAAAIsDA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А.2</w:t>
                    </w:r>
                  </w:p>
                </w:txbxContent>
              </v:textbox>
            </v:shape>
            <v:shape id="Text Box 2057" o:spid="_x0000_s1167" type="#_x0000_t202" style="position:absolute;left:2890;top:4055;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72cQA&#10;AADcAAAADwAAAGRycy9kb3ducmV2LnhtbESPT2vCQBTE7wW/w/IEb7qxSCzRVWJR9NAeGv+cH9ln&#10;Esy+DdnVxG/vFgo9DjPzG2a57k0tHtS6yrKC6SQCQZxbXXGh4HTcjT9AOI+ssbZMCp7kYL0avC0x&#10;0bbjH3pkvhABwi5BBaX3TSKly0sy6Ca2IQ7e1bYGfZBtIXWLXYCbWr5HUSwNVhwWSmzos6T8lt2N&#10;gvxrOz9z5jZHaba79PuS0v7eKTUa9ukChKfe/4f/2getIJ7F8HsmHAG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Ke9nEAAAA3AAAAA8AAAAAAAAAAAAAAAAAmAIAAGRycy9k&#10;b3ducmV2LnhtbFBLBQYAAAAABAAEAPUAAACJAwAAAAA=&#10;" fillcolor="#f2dbdb [661]"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Ә.3</w:t>
                    </w:r>
                  </w:p>
                </w:txbxContent>
              </v:textbox>
            </v:shape>
            <v:shape id="Text Box 2058" o:spid="_x0000_s1168" type="#_x0000_t202" style="position:absolute;left:2890;top:3092;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beQsUA&#10;AADcAAAADwAAAGRycy9kb3ducmV2LnhtbESPQWvCQBSE7wX/w/IEb82mpUSJrpIWxR7ag4nt+ZF9&#10;JqHZtyG7Jum/7wpCj8PMfMNsdpNpxUC9aywreIpiEMSl1Q1XCs7F4XEFwnlkja1lUvBLDnbb2cMG&#10;U21HPtGQ+0oECLsUFdTed6mUrqzJoItsRxy8i+0N+iD7SuoexwA3rXyO40QabDgs1NjRW03lT341&#10;CsqP/fKLc/daSLM/ZJ/fGR2vo1KL+ZStQXia/H/43n7XCpKXJdzOh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t5CxQAAANwAAAAPAAAAAAAAAAAAAAAAAJgCAABkcnMv&#10;ZG93bnJldi54bWxQSwUGAAAAAAQABAD1AAAAigMAAAAA&#10;" fillcolor="#f2dbdb [661]"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Ә.1</w:t>
                    </w:r>
                  </w:p>
                </w:txbxContent>
              </v:textbox>
            </v:shape>
            <v:shape id="Text Box 2059" o:spid="_x0000_s1169" type="#_x0000_t202" style="position:absolute;left:2890;top:3571;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lKMMAA&#10;AADcAAAADwAAAGRycy9kb3ducmV2LnhtbERPTYvCMBC9L/gfwgje1lQRla5Rqih60IPV3fPQzLbF&#10;ZlKaaOu/NwfB4+N9L1adqcSDGldaVjAaRiCIM6tLzhVcL7vvOQjnkTVWlknBkxyslr2vBcbatnym&#10;R+pzEULYxaig8L6OpXRZQQbd0NbEgfu3jUEfYJNL3WAbwk0lx1E0lQZLDg0F1rQpKLuld6MgO25n&#10;v5y69UWa7S45/SW0v7dKDfpd8gPCU+c/4rf7oBVMJ2FtOBOOgF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9lKMMAAAADcAAAADwAAAAAAAAAAAAAAAACYAgAAZHJzL2Rvd25y&#10;ZXYueG1sUEsFBgAAAAAEAAQA9QAAAIUDAAAAAA==&#10;" fillcolor="#f2dbdb [661]"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Ә.2</w:t>
                    </w:r>
                  </w:p>
                </w:txbxContent>
              </v:textbox>
            </v:shape>
            <v:shape id="Text Box 2060" o:spid="_x0000_s1170" type="#_x0000_t202" style="position:absolute;left:3633;top:4055;width:658;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HWMUA&#10;AADcAAAADwAAAGRycy9kb3ducmV2LnhtbESPT2sCMRTE74LfITyhF6lZpUq7NYosWNqDB//Q8+vm&#10;dRO6eVmSVLd+elMo9DjMzG+Y5bp3rThTiNazgumkAEFce225UXA6bu8fQcSErLH1TAp+KMJ6NRws&#10;sdT+wns6H1IjMoRjiQpMSl0pZawNOYwT3xFn79MHhynL0Egd8JLhrpWzolhIh5bzgsGOKkP11+Hb&#10;KRjT1nD1Vu3r+Yd9D9dmN3uxWqm7Ub95BpGoT//hv/arVrB4eILfM/k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QdYxQAAANwAAAAPAAAAAAAAAAAAAAAAAJgCAABkcnMv&#10;ZG93bnJldi54bWxQSwUGAAAAAAQABAD1AAAAigMAAAAA&#10;" fillcolor="#e5dfec [663]" strokecolor="#002060" strokeweight="1pt">
              <v:textbox inset="0,0,0,0">
                <w:txbxContent>
                  <w:p w:rsidR="003A3A56" w:rsidRPr="00FD6AAA" w:rsidRDefault="003A3A56" w:rsidP="00B12B80">
                    <w:pPr>
                      <w:rPr>
                        <w:rFonts w:ascii="Arial" w:hAnsi="Arial" w:cs="Arial"/>
                        <w:b/>
                        <w:sz w:val="24"/>
                        <w:szCs w:val="24"/>
                      </w:rPr>
                    </w:pPr>
                    <w:r w:rsidRPr="00FD6AAA">
                      <w:rPr>
                        <w:rFonts w:ascii="Arial" w:hAnsi="Arial" w:cs="Arial"/>
                        <w:b/>
                        <w:sz w:val="24"/>
                        <w:szCs w:val="24"/>
                      </w:rPr>
                      <w:t>М....</w:t>
                    </w:r>
                  </w:p>
                </w:txbxContent>
              </v:textbox>
            </v:shape>
            <v:shape id="Text Box 2061" o:spid="_x0000_s1171" type="#_x0000_t202" style="position:absolute;left:3633;top:3092;width:658;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o4GMEA&#10;AADcAAAADwAAAGRycy9kb3ducmV2LnhtbERPTWsCMRC9C/6HMIIXqVkFpaxGKQuKPfSgLT1PN+Mm&#10;dDNZkqhrf31zEDw+3vd627tWXClE61nBbFqAIK69ttwo+PrcvbyCiAlZY+uZFNwpwnYzHKyx1P7G&#10;R7qeUiNyCMcSFZiUulLKWBtyGKe+I87c2QeHKcPQSB3wlsNdK+dFsZQOLecGgx1Vhurf08UpmNDO&#10;cPVeHevFj/0Of83HfG+1UuNR/7YCkahPT/HDfdAKlos8P5/JR0B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aOBjBAAAA3AAAAA8AAAAAAAAAAAAAAAAAmAIAAGRycy9kb3du&#10;cmV2LnhtbFBLBQYAAAAABAAEAPUAAACGAwAAAAA=&#10;" fillcolor="#e5dfec [663]"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М.1</w:t>
                    </w:r>
                  </w:p>
                </w:txbxContent>
              </v:textbox>
            </v:shape>
            <v:shape id="Text Box 2062" o:spid="_x0000_s1172" type="#_x0000_t202" style="position:absolute;left:4325;top:3571;width:658;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V0Xr8A&#10;AADcAAAADwAAAGRycy9kb3ducmV2LnhtbESPzQrCMBCE74LvEFbwpqmCItUoIgh68V/PS7O2pc2m&#10;NFHr2xtB8DjMfDPMbNGYUjypdrllBYN+BII4sTrnVMHlvO5NQDiPrLG0TAre5GAxb7dmGGv74iM9&#10;Tz4VoYRdjAoy76tYSpdkZND1bUUcvLutDfog61TqGl+h3JRyGEVjaTDnsJBhRauMkuL0MArG1RG3&#10;ibwWh8K75XW3H27f6U2pbqdZTkF4avw//KM3OnCjAXzPhCMg5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FXRevwAAANwAAAAPAAAAAAAAAAAAAAAAAJgCAABkcnMvZG93bnJl&#10;di54bWxQSwUGAAAAAAQABAD1AAAAhAMAAAAA&#10;" fillcolor="#f2f2f2 [3052]"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Л.</w:t>
                    </w:r>
                    <w:r>
                      <w:rPr>
                        <w:rFonts w:ascii="Arial" w:hAnsi="Arial" w:cs="Arial"/>
                        <w:b/>
                        <w:sz w:val="24"/>
                        <w:szCs w:val="24"/>
                      </w:rPr>
                      <w:t>1</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2063" o:spid="_x0000_s1173" type="#_x0000_t120" style="position:absolute;left:4207;top:3620;width:40;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sgMUA&#10;AADcAAAADwAAAGRycy9kb3ducmV2LnhtbESPQWvCQBSE7wX/w/KEXqRumlIpqauIIC14qori7Zl9&#10;zQazb0P2VdP++m5B6HGYmW+Y6bz3jbpQF+vABh7HGSjiMtiaKwO77erhBVQUZItNYDLwTRHms8Hd&#10;FAsbrvxBl41UKkE4FmjAibSF1rF05DGOQ0ucvM/QeZQku0rbDq8J7hudZ9lEe6w5LThsaemoPG++&#10;vIH9yJ3cuj8sfp6OEu1acnlbeWPuh/3iFZRQL//hW/vdGpg85/B3Jh0BP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3CyAxQAAANwAAAAPAAAAAAAAAAAAAAAAAJgCAABkcnMv&#10;ZG93bnJldi54bWxQSwUGAAAAAAQABAD1AAAAigMAAAAA&#10;" fillcolor="black [3213]">
              <o:lock v:ext="edit" aspectratio="t"/>
            </v:shape>
            <v:shape id="AutoShape 2064" o:spid="_x0000_s1174" type="#_x0000_t120" style="position:absolute;left:4207;top:3853;width:40;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CJG8UA&#10;AADcAAAADwAAAGRycy9kb3ducmV2LnhtbESPQWsCMRSE74L/ITzBS6nZKkrZGkUKUsGTWlp6e908&#10;N4ubl2Xzqtv+eiMUPA4z8w0zX3a+VmdqYxXYwNMoA0VcBFtxaeD9sH58BhUF2WIdmAz8UoTlot+b&#10;Y27DhXd03kupEoRjjgacSJNrHQtHHuMoNMTJO4bWoyTZltq2eElwX+txls20x4rTgsOGXh0Vp/2P&#10;N/Dx4L7dtvtc/U2+JNqtjOVt7Y0ZDrrVCyihTu7h//bGGphNJ3A7k4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IkbxQAAANwAAAAPAAAAAAAAAAAAAAAAAJgCAABkcnMv&#10;ZG93bnJldi54bWxQSwUGAAAAAAQABAD1AAAAigMAAAAA&#10;" fillcolor="black [3213]">
              <o:lock v:ext="edit" aspectratio="t"/>
            </v:shape>
            <v:shape id="AutoShape 2065" o:spid="_x0000_s1175" type="#_x0000_t120" style="position:absolute;left:4207;top:3733;width:40;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kRb8YA&#10;AADcAAAADwAAAGRycy9kb3ducmV2LnhtbESPzWoCQRCE74G8w9CBXCTO+hMJq6OIIAl40oSE3Nqd&#10;zs6SnZ5lp6OrT+8IQo5FVX1FzRadr9WB2lgFNjDoZ6CIi2ArLg18vK+fXkBFQbZYByYDJ4qwmN/f&#10;zTC34chbOuykVAnCMUcDTqTJtY6FI4+xHxri5P2E1qMk2ZbatnhMcF/rYZZNtMeK04LDhlaOit/d&#10;nzfw2XN7t+m+lufRt0S7kaG8rr0xjw/dcgpKqJP/8K39Zg1MnsdwPZOOgJ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kRb8YAAADcAAAADwAAAAAAAAAAAAAAAACYAgAAZHJz&#10;L2Rvd25yZXYueG1sUEsFBgAAAAAEAAQA9QAAAIsDAAAAAA==&#10;" fillcolor="black [3213]">
              <o:lock v:ext="edit" aspectratio="t"/>
            </v:shape>
            <v:shape id="Text Box 2066" o:spid="_x0000_s1176" type="#_x0000_t202" style="position:absolute;left:3286;top:5809;width:670;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0bcQA&#10;AADcAAAADwAAAGRycy9kb3ducmV2LnhtbESPwWrDMBBE74X8g9hCbo2choTWiRKSgKGH5tA0H7BY&#10;W9uptTLS1lH/vioUehxm5g2z2SXXq5FC7DwbmM8KUMS1tx03Bi7v1cMTqCjIFnvPZOCbIuy2k7sN&#10;ltbf+I3GszQqQziWaKAVGUqtY92SwzjzA3H2PnxwKFmGRtuAtwx3vX4sipV22HFeaHGgY0v15/nL&#10;Gdgf3VhdmtNcgthDqq7Pr2lxMmZ6n/ZrUEJJ/sN/7RdrYLVcwu+ZfAT0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gdG3EAAAA3AAAAA8AAAAAAAAAAAAAAAAAmAIAAGRycy9k&#10;b3ducmV2LnhtbFBLBQYAAAAABAAEAPUAAACJAw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Т.2</w:t>
                    </w:r>
                  </w:p>
                </w:txbxContent>
              </v:textbox>
            </v:shape>
            <v:shape id="AutoShape 2067" o:spid="_x0000_s1177" type="#_x0000_t32" style="position:absolute;left:2988;top:5517;width:29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MdesIAAADcAAAADwAAAGRycy9kb3ducmV2LnhtbESPX2vCMBTF3wd+h3AF32aq0yKdUUQU&#10;BdmDbr7fNde22NyUJLP12xth4OPh/Plx5svO1OJGzleWFYyGCQji3OqKCwU/39v3GQgfkDXWlknB&#10;nTwsF723OWbatnyk2ykUIo6wz1BBGUKTSenzkgz6oW2Io3exzmCI0hVSO2zjuKnlOElSabDiSCix&#10;oXVJ+fX0ZyJ36ye7TZEfvkbt9OPw6+g8SUmpQb9bfYII1IVX+L+91wrSaQrPM/EI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HMdesIAAADcAAAADwAAAAAAAAAAAAAA&#10;AAChAgAAZHJzL2Rvd25yZXYueG1sUEsFBgAAAAAEAAQA+QAAAJADAAAAAA==&#10;" strokeweight="1.25pt">
              <v:stroke endarrow="block"/>
            </v:shape>
            <v:shape id="AutoShape 2068" o:spid="_x0000_s1178" type="#_x0000_t32" style="position:absolute;left:2988;top:6000;width:29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44cMAAADcAAAADwAAAGRycy9kb3ducmV2LnhtbESPS2vCQBSF9wX/w3AFd3XiKy3RUUSU&#10;CuJCbffXzDUJZu6EmalJ/31HKHR5OI+Ps1h1phYPcr6yrGA0TEAQ51ZXXCj4vOxe30H4gKyxtkwK&#10;fsjDatl7WWCmbcsnepxDIeII+wwVlCE0mZQ+L8mgH9qGOHo36wyGKF0htcM2jptajpMklQYrjoQS&#10;G9qUlN/P3yZyd376sS3yw3HUziaHq6OvaUpKDfrdeg4iUBf+w3/tvVaQzt7geSYeAb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uOHDAAAA3AAAAA8AAAAAAAAAAAAA&#10;AAAAoQIAAGRycy9kb3ducmV2LnhtbFBLBQYAAAAABAAEAPkAAACRAwAAAAA=&#10;" strokeweight="1.25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069" o:spid="_x0000_s1179" type="#_x0000_t34" style="position:absolute;left:2432;top:5210;width:610;height:515;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onw78AAADcAAAADwAAAGRycy9kb3ducmV2LnhtbERPTYvCMBC9C/6HMII3TVfZItUoiyIr&#10;qAe7i+exGdtiMylJVuu/3xwEj4/3vVh1phF3cr62rOBjnIAgLqyuuVTw+7MdzUD4gKyxsUwKnuRh&#10;tez3Fphp++AT3fNQihjCPkMFVQhtJqUvKjLox7YljtzVOoMhQldK7fARw00jJ0mSSoM1x4YKW1pX&#10;VNzyP6PgkDv6ntI+2Jm+WLNJzXV3PCs1HHRfcxCBuvAWv9w7rSD9jGvjmXgE5PI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Gonw78AAADcAAAADwAAAAAAAAAAAAAAAACh&#10;AgAAZHJzL2Rvd25yZXYueG1sUEsFBgAAAAAEAAQA+QAAAI0DAAAAAA==&#10;" strokeweight="1.25pt">
              <v:stroke startarrow="block" endarrow="block"/>
            </v:shape>
            <v:group id="Group 2070" o:spid="_x0000_s1180" style="position:absolute;left:1280;top:5329;width:2676;height:1339" coordorigin="2028,6982" coordsize="2973,1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fRucUAAADcAAAADwAAAGRycy9kb3ducmV2LnhtbESPQYvCMBSE78L+h/CE&#10;vWnaXRS3GkXEXTyIoC6It0fzbIvNS2liW/+9EQSPw8x8w8wWnSlFQ7UrLCuIhxEI4tTqgjMF/8ff&#10;wQSE88gaS8uk4E4OFvOP3gwTbVveU3PwmQgQdgkqyL2vEildmpNBN7QVcfAutjbog6wzqWtsA9yU&#10;8iuKxtJgwWEhx4pWOaXXw80o+GuxXX7H62Z7vazu5+Nod9rGpNRnv1tOQXjq/Dv8am+0gvHo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n0bnFAAAA3AAA&#10;AA8AAAAAAAAAAAAAAAAAqgIAAGRycy9kb3ducmV2LnhtbFBLBQYAAAAABAAEAPoAAACcAwAAAAA=&#10;">
              <v:shape id="Text Box 2071" o:spid="_x0000_s1181" type="#_x0000_t202" style="position:absolute;left:4256;top:7977;width:745;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sdSMEA&#10;AADcAAAADwAAAGRycy9kb3ducmV2LnhtbERPzWrCQBC+F/oOyxR6qxsrhBpdxQoBD/VQ9QGG7JjE&#10;ZmfD7jRu3757KPT48f2vt8kNaqIQe88G5rMCFHHjbc+tgcu5fnkDFQXZ4uCZDPxQhO3m8WGNlfV3&#10;/qTpJK3KIRwrNNCJjJXWsenIYZz5kThzVx8cSoah1TbgPYe7Qb8WRakd9pwbOhxp31Hzdfp2BnZ7&#10;N9WX9jiXIPY91bflR1ocjXl+SrsVKKEk/+I/98EaKMs8P5/JR0B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7HUjBAAAA3AAAAA8AAAAAAAAAAAAAAAAAmAIAAGRycy9kb3du&#10;cmV2LnhtbFBLBQYAAAAABAAEAPUAAACGAw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Т.3</w:t>
                      </w:r>
                    </w:p>
                  </w:txbxContent>
                </v:textbox>
              </v:shape>
              <v:shape id="Text Box 2072" o:spid="_x0000_s1182" type="#_x0000_t202" style="position:absolute;left:4256;top:6982;width:745;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e408QA&#10;AADcAAAADwAAAGRycy9kb3ducmV2LnhtbESPQUvDQBSE74L/YXlCb3YTC0Fjt6UWAh7swdof8Mg+&#10;k2j2bdh9ptt/3xUEj8PMfMOst8mNaqYQB88GymUBirj1duDOwOmjuX8EFQXZ4uiZDFwownZze7PG&#10;2vozv9N8lE5lCMcaDfQiU611bHtyGJd+Is7epw8OJcvQaRvwnOFu1A9FUWmHA+eFHifa99R+H3+c&#10;gd3ezc2pO5QSxL6k5uvpLa0Oxizu0u4ZlFCS//Bf+9UaqKoSfs/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3uNPEAAAA3AAAAA8AAAAAAAAAAAAAAAAAmAIAAGRycy9k&#10;b3ducmV2LnhtbFBLBQYAAAAABAAEAPUAAACJAw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Т.1</w:t>
                      </w:r>
                    </w:p>
                  </w:txbxContent>
                </v:textbox>
              </v:shape>
              <v:shape id="AutoShape 2073" o:spid="_x0000_s1183" type="#_x0000_t32" style="position:absolute;left:3926;top:7176;width:3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TRxMMAAADcAAAADwAAAGRycy9kb3ducmV2LnhtbESPX2vCMBTF34V9h3AHe9NUp0WqUcaY&#10;TBAfrPp+be7asuamJJntvr0RBB8P58+Ps1z3phFXcr62rGA8SkAQF1bXXCo4HTfDOQgfkDU2lknB&#10;P3lYr14GS8y07fhA1zyUIo6wz1BBFUKbSemLigz6kW2Jo/djncEQpSuldtjFcdPISZKk0mDNkVBh&#10;S58VFb/5n4ncjZ9+f5XFbj/uZu+7i6PzNCWl3l77jwWIQH14hh/trVaQphO4n4lHQK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0k0cTDAAAA3AAAAA8AAAAAAAAAAAAA&#10;AAAAoQIAAGRycy9kb3ducmV2LnhtbFBLBQYAAAAABAAEAPkAAACRAwAAAAA=&#10;" strokeweight="1.25pt">
                <v:stroke endarrow="block"/>
              </v:shape>
              <v:shape id="AutoShape 2074" o:spid="_x0000_s1184" type="#_x0000_t32" style="position:absolute;left:3920;top:8202;width:3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h0X8MAAADcAAAADwAAAGRycy9kb3ducmV2LnhtbESPS2vCQBSF94X+h+EW3NWJjwaJjlKK&#10;UkG6MOr+mrlNQjN3wsxo0n/vCILLw3l8nMWqN424kvO1ZQWjYQKCuLC65lLB8bB5n4HwAVljY5kU&#10;/JOH1fL1ZYGZth3v6ZqHUsQR9hkqqEJoMyl9UZFBP7QtcfR+rTMYonSl1A67OG4aOU6SVBqsORIq&#10;bOmrouIvv5jI3fjp97osdj+j7mOyOzs6TVNSavDWf85BBOrDM/xob7WCNJ3A/Uw8An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odF/DAAAA3AAAAA8AAAAAAAAAAAAA&#10;AAAAoQIAAGRycy9kb3ducmV2LnhtbFBLBQYAAAAABAAEAPkAAACRAwAAAAA=&#10;" strokeweight="1.25pt">
                <v:stroke endarrow="block"/>
              </v:shape>
              <v:shape id="AutoShape 2075" o:spid="_x0000_s1185" type="#_x0000_t32" style="position:absolute;left:3932;top:7164;width:0;height:104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g1/MAAAADcAAAADwAAAGRycy9kb3ducmV2LnhtbESPQYvCMBSE7wv+h/AEb2uqlCpdo4gg&#10;eK0rnh/Nsy3bvNQmtfHfG0HY4zAz3zCbXTCteFDvGssKFvMEBHFpdcOVgsvv8XsNwnlkja1lUvAk&#10;B7vt5GuDubYjF/Q4+0pECLscFdTed7mUrqzJoJvbjjh6N9sb9FH2ldQ9jhFuWrlMkkwabDgu1NjR&#10;oaby7zwYBUVxr66DC+N+fQur9KJTkwwnpWbTsP8B4Sn4//CnfdIKsiyF95l4BOT2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zYNfzAAAAA3AAAAA8AAAAAAAAAAAAAAAAA&#10;oQIAAGRycy9kb3ducmV2LnhtbFBLBQYAAAAABAAEAPkAAACOAwAAAAA=&#10;" strokeweight="1.25pt"/>
              <v:shape id="AutoShape 2076" o:spid="_x0000_s1186" type="#_x0000_t32" style="position:absolute;left:3360;top:7938;width:56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zQ1cQAAADcAAAADwAAAGRycy9kb3ducmV2LnhtbESP0WrCQBRE34X+w3KFvohuWjA00VWK&#10;UGigUIz9gEv2mqxm78bsNkn/vlso+DjMzBlmu59sKwbqvXGs4GmVgCCunDZcK/g6vS1fQPiArLF1&#10;TAp+yMN+9zDbYq7dyEcaylCLCGGfo4ImhC6X0lcNWfQr1xFH7+x6iyHKvpa6xzHCbSufkySVFg3H&#10;hQY7OjRUXctvqwB5fXGFWZSfhbldyg/MzmHMlHqcT68bEIGmcA//t9+1gjRdw9+ZeATk7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PNDVxAAAANwAAAAPAAAAAAAAAAAA&#10;AAAAAKECAABkcnMvZG93bnJldi54bWxQSwUGAAAAAAQABAD5AAAAkgMAAAAA&#10;" strokeweight="1.25pt">
                <v:stroke startarrow="block" endarrow="block"/>
              </v:shape>
              <v:shape id="Text Box 2077" o:spid="_x0000_s1187" type="#_x0000_t202" style="position:absolute;left:2028;top:7748;width:1332;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qpTcYA&#10;AADcAAAADwAAAGRycy9kb3ducmV2LnhtbESPW2vCQBSE34X+h+UUfDObSgklukrrBfRBrbf3Y/aY&#10;hGbPptlV4793hUIfh5n5hhmOW1OJKzWutKzgLYpBEGdWl5wrOOznvQ8QziNrrCyTgjs5GI9eOkNM&#10;tb3xlq47n4sAYZeigsL7OpXSZQUZdJGtiYN3to1BH2STS93gLcBNJftxnEiDJYeFAmuaFJT97C5G&#10;gTyuN1/T03J2/32/nL4Xy5WZy5VS3df2cwDCU+v/w3/thVaQJAk8z4QjIE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tqpTcYAAADcAAAADwAAAAAAAAAAAAAAAACYAgAAZHJz&#10;L2Rvd25yZXYueG1sUEsFBgAAAAAEAAQA9QAAAIsDAAAAAA==&#10;" fillcolor="#eaf1dd [662]"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БӘК 1.1.2</w:t>
                      </w:r>
                    </w:p>
                  </w:txbxContent>
                </v:textbox>
              </v:shape>
            </v:group>
            <v:shape id="AutoShape 2078" o:spid="_x0000_s1188" type="#_x0000_t32" style="position:absolute;left:1834;top:5175;width:0;height:87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LrOcUAAADcAAAADwAAAGRycy9kb3ducmV2LnhtbESP0WrCQBRE3wX/YbmFvkjdtNCoaVYp&#10;QqFCQYx+wCV7k6zN3o3Z1aR/3y0UfBxm5gyTb0bbihv13jhW8DxPQBCXThuuFZyOH09LED4ga2wd&#10;k4If8rBZTyc5ZtoNfKBbEWoRIewzVNCE0GVS+rIhi37uOuLoVa63GKLsa6l7HCLctvIlSVJp0XBc&#10;aLCjbUPld3G1CpBfz25nZsV+Zy7n4gtXVRhWSj0+jO9vIAKN4R7+b39qBWm6gL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LrOcUAAADcAAAADwAAAAAAAAAA&#10;AAAAAAChAgAAZHJzL2Rvd25yZXYueG1sUEsFBgAAAAAEAAQA+QAAAJMDAAAAAA==&#10;" strokeweight="1.25pt">
              <v:stroke startarrow="block" endarrow="block"/>
            </v:shape>
            <v:shape id="Text Box 2079" o:spid="_x0000_s1189" type="#_x0000_t202" style="position:absolute;left:1204;top:6954;width:2931;height:17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bSL0A&#10;AADcAAAADwAAAGRycy9kb3ducmV2LnhtbERPSwrCMBDdC94hjOBGNNVFkWoUEURx4/cAQzO21WZS&#10;m2jr7c1CcPl4//myNaV4U+0KywrGowgEcWp1wZmC62UznIJwHlljaZkUfMjBctHtzDHRtuETvc8+&#10;EyGEXYIKcu+rREqX5mTQjWxFHLibrQ36AOtM6hqbEG5KOYmiWBosODTkWNE6p/RxfhkFj725XfZb&#10;Tlf35nh4Pg84mLaoVL/XrmYgPLX+L/65d1pBHIe14Uw4AnLx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JGbSL0AAADcAAAADwAAAAAAAAAAAAAAAACYAgAAZHJzL2Rvd25yZXYu&#10;eG1sUEsFBgAAAAAEAAQA9QAAAIIDAAAAAA==&#10;" fillcolor="#eeece1 [3214]" strokecolor="#002060" strokeweight="1pt">
              <v:textbox inset="1mm,1mm,1mm,1mm">
                <w:txbxContent>
                  <w:p w:rsidR="003A3A56" w:rsidRPr="00E21B4C" w:rsidRDefault="003A3A56" w:rsidP="00B12B80">
                    <w:pPr>
                      <w:rPr>
                        <w:rFonts w:ascii="Arial" w:hAnsi="Arial" w:cs="Arial"/>
                        <w:b/>
                        <w:sz w:val="24"/>
                        <w:szCs w:val="24"/>
                      </w:rPr>
                    </w:pPr>
                    <w:r w:rsidRPr="00E21B4C">
                      <w:rPr>
                        <w:rFonts w:ascii="Arial" w:hAnsi="Arial" w:cs="Arial"/>
                        <w:b/>
                        <w:sz w:val="24"/>
                        <w:szCs w:val="24"/>
                      </w:rPr>
                      <w:t xml:space="preserve">БТК 1.2 </w:t>
                    </w:r>
                  </w:p>
                </w:txbxContent>
              </v:textbox>
            </v:shape>
            <v:shape id="Text Box 2080" o:spid="_x0000_s1190" type="#_x0000_t202" style="position:absolute;left:3361;top:8015;width:671;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G01cQA&#10;AADcAAAADwAAAGRycy9kb3ducmV2LnhtbESPwWrDMBBE74X8g9hAb42cFkzjRAlpwNBDc2iSD1is&#10;je3WWhlp66h/XxUKPQ4z84bZ7JIb1EQh9p4NLBcFKOLG255bA5dz/fAMKgqyxcEzGfimCLvt7G6D&#10;lfU3fqfpJK3KEI4VGuhExkrr2HTkMC78SJy9qw8OJcvQahvwluFu0I9FUWqHPeeFDkc6dNR8nr6c&#10;gf3BTfWlPS4liH1J9cfqLT0djbmfp/0alFCS//Bf+9UaKMsV/J7JR0B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BtNXEAAAA3AAAAA8AAAAAAAAAAAAAAAAAmAIAAGRycy9k&#10;b3ducmV2LnhtbFBLBQYAAAAABAAEAPUAAACJAw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w:t>
                    </w:r>
                  </w:p>
                </w:txbxContent>
              </v:textbox>
            </v:shape>
            <v:shape id="Text Box 2081" o:spid="_x0000_s1191" type="#_x0000_t202" style="position:absolute;left:3361;top:7055;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LlcEA&#10;AADcAAAADwAAAGRycy9kb3ducmV2LnhtbERPzWoCMRC+F/oOYQq91awtaF2NYoWFHupB6wMMm3F3&#10;7WayJNM1ffvmIHj8+P5Xm+R6NVKInWcD00kBirj2tuPGwOm7enkHFQXZYu+ZDPxRhM368WGFpfVX&#10;PtB4lEblEI4lGmhFhlLrWLfkME78QJy5sw8OJcPQaBvwmsNdr1+LYqYddpwbWhxo11L9c/x1BrY7&#10;N1anZj+VIPYjVZfFV3rbG/P8lLZLUEJJ7uKb+9MamM3z/HwmHwG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ii5XBAAAA3AAAAA8AAAAAAAAAAAAAAAAAmAIAAGRycy9kb3du&#10;cmV2LnhtbFBLBQYAAAAABAAEAPUAAACGAw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Т.1</w:t>
                    </w:r>
                  </w:p>
                </w:txbxContent>
              </v:textbox>
            </v:shape>
            <v:shape id="AutoShape 2082" o:spid="_x0000_s1192" type="#_x0000_t32" style="position:absolute;left:3064;top:7241;width:29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ZbsQAAADcAAAADwAAAGRycy9kb3ducmV2LnhtbESPX2vCMBTF3wf7DuEKvmnaqd3ojDKG&#10;4kB8sNve75q7ttjclCTa+u0XQdjj4fz5cZbrwbTiQs43lhWk0wQEcWl1w5WCr8/t5AWED8gaW8uk&#10;4Eoe1qvHhyXm2vZ8pEsRKhFH2OeooA6hy6X0ZU0G/dR2xNH7tc5giNJVUjvs47hp5VOSZNJgw5FQ&#10;Y0fvNZWn4mwid+vnu01V7g9pv5jtfxx9zzNSajwa3l5BBBrCf/je/tAKsucUbmfiEZ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L9luxAAAANwAAAAPAAAAAAAAAAAA&#10;AAAAAKECAABkcnMvZG93bnJldi54bWxQSwUGAAAAAAQABAD5AAAAkgMAAAAA&#10;" strokeweight="1.25pt">
              <v:stroke endarrow="block"/>
            </v:shape>
            <v:shape id="AutoShape 2083" o:spid="_x0000_s1193" type="#_x0000_t32" style="position:absolute;left:3059;top:8233;width:29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1HGcMAAADcAAAADwAAAGRycy9kb3ducmV2LnhtbESPS2vCQBSF90L/w3AL7nTiKy2po5Si&#10;KIgLtd3fZm6T0MydMDOa+O8dQXB5OI+PM192phYXcr6yrGA0TEAQ51ZXXCj4Pq0H7yB8QNZYWyYF&#10;V/KwXLz05php2/KBLsdQiDjCPkMFZQhNJqXPSzLoh7Yhjt6fdQZDlK6Q2mEbx00tx0mSSoMVR0KJ&#10;DX2VlP8fzyZy1366WRX5bj9qZ5Pdr6OfaUpK9V+7zw8QgbrwDD/aW60gfRvD/Uw8AnJ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9RxnDAAAA3AAAAA8AAAAAAAAAAAAA&#10;AAAAoQIAAGRycy9kb3ducmV2LnhtbFBLBQYAAAAABAAEAPkAAACRAwAAAAA=&#10;" strokeweight="1.25pt">
              <v:stroke endarrow="block"/>
            </v:shape>
            <v:shape id="AutoShape 2084" o:spid="_x0000_s1194" type="#_x0000_t32" style="position:absolute;left:3070;top:7230;width:0;height:121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g7VcIAAADcAAAADwAAAGRycy9kb3ducmV2LnhtbESPQWvCQBSE70L/w/KE3nRjK1Giq0ih&#10;kGts8PzIPpNg9m3MbpLtv+8WCj0OM/MNczwH04mJBtdaVrBZJyCIK6tbrhWUX5+rPQjnkTV2lknB&#10;Nzk4n14WR8y0nbmg6eprESHsMlTQeN9nUrqqIYNubXvi6N3tYNBHOdRSDzhHuOnkW5Kk0mDLcaHB&#10;nj4aqh7X0Sgoimd9G12YL/t72G1LvTXJmCv1ugyXAwhPwf+H/9q5VpDu3uH3TDwC8vQ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ug7VcIAAADcAAAADwAAAAAAAAAAAAAA&#10;AAChAgAAZHJzL2Rvd25yZXYueG1sUEsFBgAAAAAEAAQA+QAAAJADAAAAAA==&#10;" strokeweight="1.25pt"/>
            <v:shape id="AutoShape 2085" o:spid="_x0000_s1195" type="#_x0000_t32" style="position:absolute;left:2555;top:8445;width:504;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njk8QAAADcAAAADwAAAGRycy9kb3ducmV2LnhtbESP3WrCQBSE7wu+w3KE3hTdKNaf6Coi&#10;FCoUSqMPcMgek9Xs2Zjdmvj2rlDo5TAz3zCrTWcrcaPGG8cKRsMEBHHutOFCwfHwMZiD8AFZY+WY&#10;FNzJw2bde1lhql3LP3TLQiEihH2KCsoQ6lRKn5dk0Q9dTRy9k2sshiibQuoG2wi3lRwnyVRaNBwX&#10;SqxpV1J+yX6tAuT3s9ubt+x7b67n7AsXp9AulHrtd9sliEBd+A//tT+1gulsAs8z8QjI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qeOTxAAAANwAAAAPAAAAAAAAAAAA&#10;AAAAAKECAABkcnMvZG93bnJldi54bWxQSwUGAAAAAAQABAD5AAAAkgMAAAAA&#10;" strokeweight="1.25pt">
              <v:stroke startarrow="block" endarrow="block"/>
            </v:shape>
            <v:shape id="Text Box 2086" o:spid="_x0000_s1196" type="#_x0000_t202" style="position:absolute;left:1355;top:8254;width:1200;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Gh58YA&#10;AADcAAAADwAAAGRycy9kb3ducmV2LnhtbESPS2/CMBCE75X6H6yt1Bs4rcpDaQxqoUhw4E3vm3ib&#10;RI3XaWwg/HuMhNTjaGa+0STj1lTiRI0rLSt46UYgiDOrS84VHPazzhCE88gaK8uk4EIOxqPHhwRj&#10;bc+8pdPO5yJA2MWooPC+jqV0WUEGXdfWxMH7sY1BH2STS93gOcBNJV+jqC8NlhwWCqxpUlD2uzsa&#10;BfJ7tf6cpouvy9/bMd3MF0szk0ulnp/aj3cQnlr/H76351pBf9CD25lwBOTo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Gh58YAAADcAAAADwAAAAAAAAAAAAAAAACYAgAAZHJz&#10;L2Rvd25yZXYueG1sUEsFBgAAAAAEAAQA9QAAAIsDAAAAAA==&#10;" fillcolor="#eaf1dd [662]"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БӘК 1.2....</w:t>
                    </w:r>
                  </w:p>
                </w:txbxContent>
              </v:textbox>
            </v:shape>
            <v:shape id="Text Box 2087" o:spid="_x0000_s1197" type="#_x0000_t202" style="position:absolute;left:1357;top:7316;width:120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M/kMUA&#10;AADcAAAADwAAAGRycy9kb3ducmV2LnhtbESPT2vCQBTE70K/w/IK3nRTkViiq7RVQQ+2/r0/s69J&#10;aPZtzK4av70rCD0OM/MbZjRpTCkuVLvCsoK3bgSCOLW64EzBfjfvvINwHlljaZkU3MjBZPzSGmGi&#10;7ZU3dNn6TAQIuwQV5N5XiZQuzcmg69qKOHi/tjbog6wzqWu8BrgpZS+KYmmw4LCQY0VfOaV/27NR&#10;IA/fP5/T43J2O/XPx/ViuTJzuVKq/dp8DEF4avx/+NleaAXxIIbHmXAE5P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z+QxQAAANwAAAAPAAAAAAAAAAAAAAAAAJgCAABkcnMv&#10;ZG93bnJldi54bWxQSwUGAAAAAAQABAD1AAAAigMAAAAA&#10;" fillcolor="#eaf1dd [662]"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БӘК 1.2.1</w:t>
                    </w:r>
                  </w:p>
                </w:txbxContent>
              </v:textbox>
            </v:shape>
            <v:shape id="AutoShape 2088" o:spid="_x0000_s1198" type="#_x0000_t32" style="position:absolute;left:2557;top:7500;width:504;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t95MQAAADcAAAADwAAAGRycy9kb3ducmV2LnhtbESP3WrCQBSE7wt9h+UUvCm6qeBPoquU&#10;QqGCIEYf4JA9JqvZs2l2a9K3dwXBy2FmvmGW697W4kqtN44VfIwSEMSF04ZLBcfD93AOwgdkjbVj&#10;UvBPHtar15clZtp1vKdrHkoRIewzVFCF0GRS+qIii37kGuLonVxrMUTZllK32EW4reU4SabSouG4&#10;UGFDXxUVl/zPKkCenN3GvOe7jfk951tMT6FLlRq89Z8LEIH68Aw/2j9awXQ2g/uZeATk6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e33kxAAAANwAAAAPAAAAAAAAAAAA&#10;AAAAAKECAABkcnMvZG93bnJldi54bWxQSwUGAAAAAAQABAD5AAAAkgMAAAAA&#10;" strokeweight="1.25pt">
              <v:stroke startarrow="block" endarrow="block"/>
            </v:shape>
            <v:shape id="AutoShape 2089" o:spid="_x0000_s1199" type="#_x0000_t120" style="position:absolute;left:3908;top:7586;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FHCsIA&#10;AADcAAAADwAAAGRycy9kb3ducmV2LnhtbERPTWsCMRC9C/6HMAUvRbO1YGU1igii4KlaWryNm3Gz&#10;dDNZNlNd++ubQ8Hj433Pl52v1ZXaWAU28DLKQBEXwVZcGvg4boZTUFGQLdaBycCdIiwX/d4ccxtu&#10;/E7Xg5QqhXDM0YATaXKtY+HIYxyFhjhxl9B6lATbUtsWbync13qcZRPtseLU4LChtaPi+/DjDXw+&#10;u7Pbd1+r39eTRLuXsWw33pjBU7eagRLq5CH+d++sgclbWpvOpCO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gUcKwgAAANwAAAAPAAAAAAAAAAAAAAAAAJgCAABkcnMvZG93&#10;bnJldi54bWxQSwUGAAAAAAQABAD1AAAAhwMAAAAA&#10;" fillcolor="black [3213]">
              <o:lock v:ext="edit" aspectratio="t"/>
            </v:shape>
            <v:shape id="AutoShape 2090" o:spid="_x0000_s1200" type="#_x0000_t120" style="position:absolute;left:3908;top:7818;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3ikcUA&#10;AADcAAAADwAAAGRycy9kb3ducmV2LnhtbESPQWsCMRSE74X+h/AEL6Vma8G2q1FEEAueaktLb6+b&#10;52Zx87Jsnrr6640g9DjMzDfMZNb5Wh2ojVVgA0+DDBRxEWzFpYGvz+XjK6goyBbrwGTgRBFm0/u7&#10;CeY2HPmDDhspVYJwzNGAE2lyrWPhyGMchIY4edvQepQk21LbFo8J7ms9zLKR9lhxWnDY0MJRsdvs&#10;vYHvB/fn1t3P/Pz8K9GuZSirpTem3+vmY1BCnfyHb+13a2D08gbXM+kI6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eKRxQAAANwAAAAPAAAAAAAAAAAAAAAAAJgCAABkcnMv&#10;ZG93bnJldi54bWxQSwUGAAAAAAQABAD1AAAAigMAAAAA&#10;" fillcolor="black [3213]">
              <o:lock v:ext="edit" aspectratio="t"/>
            </v:shape>
            <v:shape id="AutoShape 2091" o:spid="_x0000_s1201" type="#_x0000_t120" style="position:absolute;left:3908;top:7698;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7K8EA&#10;AADcAAAADwAAAGRycy9kb3ducmV2LnhtbERPTWsCMRC9F/wPYQQvpWa1ILIaRQSp4KkqSm/jZrpZ&#10;upksm6mu/vrmUPD4eN/zZedrdaU2VoENjIYZKOIi2IpLA8fD5m0KKgqyxTowGbhThOWi9zLH3IYb&#10;f9J1L6VKIRxzNOBEmlzrWDjyGIehIU7cd2g9SoJtqW2LtxTuaz3Oson2WHFqcNjQ2lHxs//1Bk6v&#10;7uJ23Xn1eP+SaHcylo+NN2bQ71YzUEKdPMX/7q01MJmm+elMOgJ6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OyvBAAAA3AAAAA8AAAAAAAAAAAAAAAAAmAIAAGRycy9kb3du&#10;cmV2LnhtbFBLBQYAAAAABAAEAPUAAACGAwAAAAA=&#10;" fillcolor="black [3213]">
              <o:lock v:ext="edit" aspectratio="t"/>
            </v:shape>
            <v:shape id="AutoShape 2092" o:spid="_x0000_s1202" type="#_x0000_t120" style="position:absolute;left:1453;top:7825;width:40;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esMQA&#10;AADcAAAADwAAAGRycy9kb3ducmV2LnhtbESPQWsCMRSE70L/Q3gFL6VmVRDZGkUK0oInrbT09rp5&#10;bhY3L8vmVVd/vREEj8PMfMPMFp2v1ZHaWAU2MBxkoIiLYCsuDey+Vq9TUFGQLdaBycCZIizmT70Z&#10;5jaceEPHrZQqQTjmaMCJNLnWsXDkMQ5CQ5y8fWg9SpJtqW2LpwT3tR5l2UR7rDgtOGzo3VFx2P57&#10;A98v7s+tu5/lZfwr0a5lJB8rb0z/uVu+gRLq5BG+tz+tgcl0CLcz6Qjo+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unrDEAAAA3AAAAA8AAAAAAAAAAAAAAAAAmAIAAGRycy9k&#10;b3ducmV2LnhtbFBLBQYAAAAABAAEAPUAAACJAwAAAAA=&#10;" fillcolor="black [3213]">
              <o:lock v:ext="edit" aspectratio="t"/>
            </v:shape>
            <v:shape id="AutoShape 2093" o:spid="_x0000_s1203" type="#_x0000_t120" style="position:absolute;left:1453;top:8056;width:40;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wAx8UA&#10;AADcAAAADwAAAGRycy9kb3ducmV2LnhtbESPQWvCQBSE7wX/w/IKvYhujCASXUUEseCpWlp6e2af&#10;2dDs25B91bS/3i0Uehxm5htmue59o67UxTqwgck4A0VcBltzZeD1tBvNQUVBttgEJgPfFGG9Gjws&#10;sbDhxi90PUqlEoRjgQacSFtoHUtHHuM4tMTJu4TOoyTZVdp2eEtw3+g8y2baY81pwWFLW0fl5/HL&#10;G3gburM79O+bn+mHRHuQXPY7b8zTY79ZgBLq5T/81362BmbzHH7PpCO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vADHxQAAANwAAAAPAAAAAAAAAAAAAAAAAJgCAABkcnMv&#10;ZG93bnJldi54bWxQSwUGAAAAAAQABAD1AAAAigMAAAAA&#10;" fillcolor="black [3213]">
              <o:lock v:ext="edit" aspectratio="t"/>
            </v:shape>
            <v:shape id="AutoShape 2094" o:spid="_x0000_s1204" type="#_x0000_t120" style="position:absolute;left:1453;top:7936;width:40;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lXMQA&#10;AADcAAAADwAAAGRycy9kb3ducmV2LnhtbESPQWsCMRSE7wX/Q3hCL6VmVRDZGkUEseBJKy29vW5e&#10;N0s3L8vmqau/3ghCj8PMfMPMFp2v1YnaWAU2MBxkoIiLYCsuDRw+1q9TUFGQLdaBycCFIizmvacZ&#10;5jaceUenvZQqQTjmaMCJNLnWsXDkMQ5CQ5y839B6lCTbUtsWzwnuaz3Kson2WHFacNjQylHxtz96&#10;A58v7sdtu6/ldfwt0W5lJJu1N+a53y3fQAl18h9+tN+tgcl0DPcz6Qjo+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wpVzEAAAA3AAAAA8AAAAAAAAAAAAAAAAAmAIAAGRycy9k&#10;b3ducmV2LnhtbFBLBQYAAAAABAAEAPUAAACJAwAAAAA=&#10;" fillcolor="black [3213]">
              <o:lock v:ext="edit" aspectratio="t"/>
            </v:shape>
            <v:shape id="Text Box 2095" o:spid="_x0000_s1205" type="#_x0000_t202" style="position:absolute;left:1206;top:8842;width:1228;height:4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B3t8QA&#10;AADcAAAADwAAAGRycy9kb3ducmV2LnhtbESP0YrCMBRE34X9h3AXfBFNlUVKt6mIIIovuuoHXJpr&#10;27W5qU209e/NgrCPw8ycYdJFb2rxoNZVlhVMJxEI4tzqigsF59N6HINwHlljbZkUPMnBIvsYpJho&#10;2/EPPY6+EAHCLkEFpfdNIqXLSzLoJrYhDt7FtgZ9kG0hdYtdgJtazqJoLg1WHBZKbGhVUn493o2C&#10;685cTrsN58vf7rC/3fY4intUavjZL79BeOr9f/jd3moF8/gL/s6EIy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Qd7fEAAAA3AAAAA8AAAAAAAAAAAAAAAAAmAIAAGRycy9k&#10;b3ducmV2LnhtbFBLBQYAAAAABAAEAPUAAACJAwAAAAA=&#10;" fillcolor="#eeece1 [3214]" strokecolor="#002060" strokeweight="1pt">
              <v:textbox inset="1mm,1mm,1mm,1mm">
                <w:txbxContent>
                  <w:p w:rsidR="003A3A56" w:rsidRPr="00E21B4C" w:rsidRDefault="003A3A56" w:rsidP="00B12B80">
                    <w:pPr>
                      <w:jc w:val="left"/>
                      <w:rPr>
                        <w:rFonts w:ascii="Arial" w:hAnsi="Arial" w:cs="Arial"/>
                        <w:b/>
                        <w:sz w:val="24"/>
                        <w:szCs w:val="24"/>
                      </w:rPr>
                    </w:pPr>
                    <w:r w:rsidRPr="00E21B4C">
                      <w:rPr>
                        <w:rFonts w:ascii="Arial" w:hAnsi="Arial" w:cs="Arial"/>
                        <w:b/>
                        <w:sz w:val="24"/>
                        <w:szCs w:val="24"/>
                      </w:rPr>
                      <w:t xml:space="preserve">БТК 1.3 </w:t>
                    </w:r>
                  </w:p>
                </w:txbxContent>
              </v:textbox>
            </v:shape>
            <v:shape id="AutoShape 2096" o:spid="_x0000_s1206" type="#_x0000_t32" style="position:absolute;left:2434;top:9056;width:250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laIsQAAADcAAAADwAAAGRycy9kb3ducmV2LnhtbESP3WoCMRSE7wu+QzhC72rWgiKrUVZb&#10;ob0Q8ecBDpvjZjU5WTapu337piB4OczMN8xi1Tsr7tSG2rOC8SgDQVx6XXOl4Hzavs1AhIis0Xom&#10;Bb8UYLUcvCww177jA92PsRIJwiFHBSbGJpcylIYchpFviJN38a3DmGRbSd1il+DOyvcsm0qHNacF&#10;gw1tDJW3449TYG0X1/vCmmbsPz/KXdV947VQ6nXYF3MQkfr4DD/aX1rBdDaB/zPp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2VoixAAAANwAAAAPAAAAAAAAAAAA&#10;AAAAAKECAABkcnMvZG93bnJldi54bWxQSwUGAAAAAAQABAD5AAAAkgMAAAAA&#10;" strokeweight="1.25pt">
              <v:stroke startarrow="block"/>
            </v:shape>
            <v:shape id="AutoShape 2097" o:spid="_x0000_s1207" type="#_x0000_t32" style="position:absolute;left:4928;top:5168;width:0;height:390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ONXMUAAADcAAAADwAAAGRycy9kb3ducmV2LnhtbESPT4vCMBTE7wt+h/AEb2uqYHGrUUTw&#10;D+xhsboHb4/m2RSbl9JEW7/9ZmFhj8PM/IZZrntbiye1vnKsYDJOQBAXTldcKricd+9zED4ga6wd&#10;k4IXeVivBm9LzLTr+ETPPJQiQthnqMCE0GRS+sKQRT92DXH0bq61GKJsS6lb7CLc1nKaJKm0WHFc&#10;MNjQ1lBxzx9WwfTTfOX7Yt9dPh6nQ2Nm3+drslNqNOw3CxCB+vAf/msftYJ0nsLvmXgE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ONXMUAAADcAAAADwAAAAAAAAAA&#10;AAAAAAChAgAAZHJzL2Rvd25yZXYueG1sUEsFBgAAAAAEAAQA+QAAAJMDAAAAAA==&#10;" strokeweight="1.25pt">
              <v:stroke endarrow="block"/>
            </v:shape>
            <v:shape id="AutoShape 2098" o:spid="_x0000_s1208" type="#_x0000_t32" style="position:absolute;left:4135;top:7781;width:41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dhzsQAAADcAAAADwAAAGRycy9kb3ducmV2LnhtbESPwW7CMBBE70j9B2sr9QZOegCUYqK0&#10;pRI9IATtB6zibZzWXkexIeHvayQkjqOZeaNZlaOz4kx9aD0ryGcZCOLa65YbBd9fH9MliBCRNVrP&#10;pOBCAcr1w2SFhfYDH+h8jI1IEA4FKjAxdoWUoTbkMMx8R5y8H987jEn2jdQ9DgnurHzOsrl02HJa&#10;MNjRm6H673hyCqwd4uu+sqbL/ea93jXDJ/5WSj09jtULiEhjvIdv7a1WMF8u4HomHQ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R2HOxAAAANwAAAAPAAAAAAAAAAAA&#10;AAAAAKECAABkcnMvZG93bnJldi54bWxQSwUGAAAAAAQABAD5AAAAkgMAAAAA&#10;" strokeweight="1.25pt">
              <v:stroke startarrow="block"/>
            </v:shape>
            <v:shape id="AutoShape 2099" o:spid="_x0000_s1209" type="#_x0000_t32" style="position:absolute;left:4541;top:5163;width:0;height:262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8tcIAAADcAAAADwAAAGRycy9kb3ducmV2LnhtbERPy4rCMBTdC/5DuII7TRUU7RhlEHzA&#10;LMRWF+4uzZ2mTHNTmmg7fz9ZDLg8nPdm19tavKj1lWMFs2kCgrhwuuJSwS0/TFYgfEDWWDsmBb/k&#10;YbcdDjaYatfxlV5ZKEUMYZ+iAhNCk0rpC0MW/dQ1xJH7dq3FEGFbSt1iF8NtLedJspQWK44NBhva&#10;Gyp+sqdVMP8yl+xYHLvb+nk9NWZxzx/JQanxqP/8ABGoD2/xv/usFSxXcW08E4+A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C8tcIAAADcAAAADwAAAAAAAAAAAAAA&#10;AAChAgAAZHJzL2Rvd25yZXYueG1sUEsFBgAAAAAEAAQA+QAAAJADAAAAAA==&#10;" strokeweight="1.25pt">
              <v:stroke endarrow="block"/>
            </v:shape>
            <v:shape id="Text Box 2100" o:spid="_x0000_s1210" type="#_x0000_t202" style="position:absolute;left:1206;top:9610;width:564;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Jv8YA&#10;AADcAAAADwAAAGRycy9kb3ducmV2LnhtbESPW2vCQBSE3wv+h+UU+lJ0EylBU1eRFkEopRgV+njI&#10;nlxo9mzIrrn8+26h4OMwM98wm91oGtFT52rLCuJFBII4t7rmUsHlfJivQDiPrLGxTAomcrDbzh42&#10;mGo78In6zJciQNilqKDyvk2ldHlFBt3CtsTBK2xn0AfZlVJ3OAS4aeQyihJpsOawUGFLbxXlP9nN&#10;KDh8f3y+11/FsX95LvjSXK86m2Klnh7H/SsIT6O/h//bR60gWa3h70w4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RJv8YAAADcAAAADwAAAAAAAAAAAAAAAACYAgAAZHJz&#10;L2Rvd25yZXYueG1sUEsFBgAAAAAEAAQA9QAAAIsDA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Ұ.1</w:t>
                    </w:r>
                  </w:p>
                </w:txbxContent>
              </v:textbox>
            </v:shape>
            <v:shape id="AutoShape 2101" o:spid="_x0000_s1211" type="#_x0000_t32" style="position:absolute;left:1490;top:9245;width:0;height:3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8mbsIAAADcAAAADwAAAGRycy9kb3ducmV2LnhtbERPTYvCMBC9C/sfwix403QFRbtGWRZ0&#10;BQ9iq4e9Dc3YFJtJaaKt/94cBI+P971c97YWd2p95VjB1zgBQVw4XXGp4JRvRnMQPiBrrB2Tggd5&#10;WK8+BktMtev4SPcslCKGsE9RgQmhSaX0hSGLfuwa4shdXGsxRNiWUrfYxXBby0mSzKTFimODwYZ+&#10;DRXX7GYVTPbmkG2LbXda3I5/jZme8/9ko9Tws//5BhGoD2/xy73TCmaLOD+eiUd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8mbsIAAADcAAAADwAAAAAAAAAAAAAA&#10;AAChAgAAZHJzL2Rvd25yZXYueG1sUEsFBgAAAAAEAAQA+QAAAJADAAAAAA==&#10;" strokeweight="1.25pt">
              <v:stroke endarrow="block"/>
            </v:shape>
            <v:shape id="Text Box 2102" o:spid="_x0000_s1212" type="#_x0000_t202" style="position:absolute;left:1859;top:9610;width:565;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vTZMYA&#10;AADcAAAADwAAAGRycy9kb3ducmV2LnhtbESP3WrCQBSE7wt9h+UUelN0k1LExmykVAShSDGN4OUh&#10;e/KD2bMhu8b49m6h0MthZr5h0vVkOjHS4FrLCuJ5BIK4tLrlWkHxs50tQTiPrLGzTApu5GCdPT6k&#10;mGh75QONua9FgLBLUEHjfZ9I6cqGDLq57YmDV9nBoA9yqKUe8BrgppOvUbSQBlsOCw329NlQec4v&#10;RsH29LXftN/Vbnx7qbjojked32Klnp+mjxUIT5P/D/+1d1rB4j2G3zPhCMj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vTZMYAAADcAAAADwAAAAAAAAAAAAAAAACYAgAAZHJz&#10;L2Rvd25yZXYueG1sUEsFBgAAAAAEAAQA9QAAAIsDA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Ұ.2</w:t>
                    </w:r>
                  </w:p>
                </w:txbxContent>
              </v:textbox>
            </v:shape>
            <v:shape id="AutoShape 2103" o:spid="_x0000_s1213" type="#_x0000_t32" style="position:absolute;left:2143;top:9245;width:0;height:3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EdgsUAAADcAAAADwAAAGRycy9kb3ducmV2LnhtbESPT4vCMBTE74LfITzBm6YWlLUaRQT/&#10;wB4Wq3vY26N5NsXmpTTRdr/9ZmFhj8PM/IZZb3tbixe1vnKsYDZNQBAXTldcKrhdD5M3ED4ga6wd&#10;k4Jv8rDdDAdrzLTr+EKvPJQiQthnqMCE0GRS+sKQRT91DXH07q61GKJsS6lb7CLc1jJNkoW0WHFc&#10;MNjQ3lDxyJ9WQfpuPvJjcexuy+fl1Jj55/UrOSg1HvW7FYhAffgP/7XPWsFimcLvmXg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8EdgsUAAADcAAAADwAAAAAAAAAA&#10;AAAAAAChAgAAZHJzL2Rvd25yZXYueG1sUEsFBgAAAAAEAAQA+QAAAJMDAAAAAA==&#10;" strokeweight="1.25pt">
              <v:stroke endarrow="block"/>
            </v:shape>
            <v:shape id="Text Box 2104" o:spid="_x0000_s1214" type="#_x0000_t202" style="position:absolute;left:3318;top:9610;width:565;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XoiMUA&#10;AADcAAAADwAAAGRycy9kb3ducmV2LnhtbESP3WrCQBSE7wXfYTmCN6VubEXa6CpiEQQRMSr08pA9&#10;+cHs2ZBdY3z7rlDwcpiZb5j5sjOVaKlxpWUF41EEgji1uuRcwfm0ef8C4TyyxsoyKXiQg+Wi35tj&#10;rO2dj9QmPhcBwi5GBYX3dSylSwsy6Ea2Jg5eZhuDPsgml7rBe4CbSn5E0VQaLDksFFjTuqD0mtyM&#10;gs3vbv9THrJtO3nL+FxdLjp5jJUaDrrVDISnzr/C/+2tVjD9/oTnmX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xeiIxQAAANwAAAAPAAAAAAAAAAAAAAAAAJgCAABkcnMv&#10;ZG93bnJldi54bWxQSwUGAAAAAAQABAD1AAAAigM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Ұ....</w:t>
                    </w:r>
                  </w:p>
                </w:txbxContent>
              </v:textbox>
            </v:shape>
            <v:shape id="AutoShape 2105" o:spid="_x0000_s1215" type="#_x0000_t32" style="position:absolute;left:3602;top:9245;width:0;height:3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QgbcYAAADcAAAADwAAAGRycy9kb3ducmV2LnhtbESPQWvCQBSE7wX/w/IKvTWbiopGVxFB&#10;W/BQjHrw9si+ZkOzb0N2Nem/d4WCx2FmvmEWq97W4katrxwr+EhSEMSF0xWXCk7H7fsUhA/IGmvH&#10;pOCPPKyWg5cFZtp1fKBbHkoRIewzVGBCaDIpfWHIok9cQxy9H9daDFG2pdQtdhFuazlM04m0WHFc&#10;MNjQxlDxm1+tguHefOe7YtedZtfDZ2PG5+Ml3Sr19tqv5yAC9eEZ/m9/aQWT2QgeZ+IRkM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kIG3GAAAA3AAAAA8AAAAAAAAA&#10;AAAAAAAAoQIAAGRycy9kb3ducmV2LnhtbFBLBQYAAAAABAAEAPkAAACUAwAAAAA=&#10;" strokeweight="1.25pt">
              <v:stroke endarrow="block"/>
            </v:shape>
            <v:group id="Group 2106" o:spid="_x0000_s1216" style="position:absolute;left:2700;top:9796;width:44;height:256;rotation:90" coordorigin="3564,11406" coordsize="45,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M7FAAAA3AAA&#10;AA8AAAAAAAAAAAAAAAAAqgIAAGRycy9kb3ducmV2LnhtbFBLBQYAAAAABAAEAPoAAACcAwAAAAA=&#10;">
              <v:shape id="AutoShape 2107" o:spid="_x0000_s1217" type="#_x0000_t120" style="position:absolute;left:3564;top:1140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6QGcUA&#10;AADcAAAADwAAAGRycy9kb3ducmV2LnhtbESPQWvCQBSE74L/YXlCL6VuqhBs6ipSkBY8VcXS22v2&#10;NRuafRuyrxr99W6h4HGYmW+Y+bL3jTpSF+vABh7HGSjiMtiaKwP73fphBioKssUmMBk4U4TlYjiY&#10;Y2HDid/puJVKJQjHAg04kbbQOpaOPMZxaImT9x06j5JkV2nb4SnBfaMnWZZrjzWnBYctvTgqf7a/&#10;3sDh3n25Tf+xukw/JdqNTOR17Y25G/WrZ1BCvdzC/+03ayB/yuHvTDoCe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XpAZxQAAANwAAAAPAAAAAAAAAAAAAAAAAJgCAABkcnMv&#10;ZG93bnJldi54bWxQSwUGAAAAAAQABAD1AAAAigMAAAAA&#10;" fillcolor="black [3213]">
                <o:lock v:ext="edit" aspectratio="t"/>
              </v:shape>
              <v:shape id="AutoShape 2108" o:spid="_x0000_s1218" type="#_x0000_t120" style="position:absolute;left:3564;top:1164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1gsUA&#10;AADcAAAADwAAAGRycy9kb3ducmV2LnhtbESPQWsCMRSE74X+h/AEL6Vma8G2q1FEEAueaktLb6+b&#10;52Zx87Jsnrr6640g9DjMzDfMZNb5Wh2ojVVgA0+DDBRxEWzFpYGvz+XjK6goyBbrwGTgRBFm0/u7&#10;CeY2HPmDDhspVYJwzNGAE2lyrWPhyGMchIY4edvQepQk21LbFo8J7ms9zLKR9lhxWnDY0MJRsdvs&#10;vYHvB/fn1t3P/Pz8K9GuZSirpTem3+vmY1BCnfyHb+13a2D09gLXM+kI6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jWCxQAAANwAAAAPAAAAAAAAAAAAAAAAAJgCAABkcnMv&#10;ZG93bnJldi54bWxQSwUGAAAAAAQABAD1AAAAigMAAAAA&#10;" fillcolor="black [3213]">
                <o:lock v:ext="edit" aspectratio="t"/>
              </v:shape>
              <v:shape id="AutoShape 2109" o:spid="_x0000_s1219" type="#_x0000_t120" style="position:absolute;left:3564;top:11522;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2h8MIA&#10;AADcAAAADwAAAGRycy9kb3ducmV2LnhtbERPTWsCMRC9C/6HMAUvRbO1IHU1igii4KlaWryNm3Gz&#10;dDNZNlNd++ubQ8Hj433Pl52v1ZXaWAU28DLKQBEXwVZcGvg4boZvoKIgW6wDk4E7RVgu+r055jbc&#10;+J2uBylVCuGYowEn0uRax8KRxzgKDXHiLqH1KAm2pbYt3lK4r/U4yybaY8WpwWFDa0fF9+HHG/h8&#10;dme3775Wv68niXYvY9luvDGDp241AyXUyUP8795ZA5NpWpvOpCO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jaHwwgAAANwAAAAPAAAAAAAAAAAAAAAAAJgCAABkcnMvZG93&#10;bnJldi54bWxQSwUGAAAAAAQABAD1AAAAhwMAAAAA&#10;" fillcolor="black [3213]">
                <o:lock v:ext="edit" aspectratio="t"/>
              </v:shape>
            </v:group>
            <v:group id="Group 2110" o:spid="_x0000_s1220" style="position:absolute;left:3031;top:9795;width:44;height:257;rotation:90" coordorigin="3564,11406" coordsize="45,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7P2y8QAAADcAAAA&#10;DwAAAAAAAAAAAAAAAACqAgAAZHJzL2Rvd25yZXYueG1sUEsFBgAAAAAEAAQA+gAAAJsDAAAAAA==&#10;">
              <v:shape id="AutoShape 2111" o:spid="_x0000_s1221" type="#_x0000_t120" style="position:absolute;left:3564;top:1140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A37MIA&#10;AADcAAAADwAAAGRycy9kb3ducmV2LnhtbERPTWvCQBC9C/6HZYRepNnUgpbUVaQgFjxpi6W3aXbM&#10;BrOzITtq2l/fPQgeH+97vux9oy7UxTqwgacsB0VcBltzZeDzY/34AioKssUmMBn4pQjLxXAwx8KG&#10;K+/ospdKpRCOBRpwIm2hdSwdeYxZaIkTdwydR0mwq7Tt8JrCfaMneT7VHmtODQ5benNUnvZnb+Aw&#10;dj9u23+t/p6/JdqtTGSz9sY8jPrVKyihXu7im/vdGpjlaX46k46A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fswgAAANwAAAAPAAAAAAAAAAAAAAAAAJgCAABkcnMvZG93&#10;bnJldi54bWxQSwUGAAAAAAQABAD1AAAAhwMAAAAA&#10;" fillcolor="black [3213]">
                <o:lock v:ext="edit" aspectratio="t"/>
              </v:shape>
              <v:shape id="AutoShape 2112" o:spid="_x0000_s1222" type="#_x0000_t120" style="position:absolute;left:3564;top:1164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ySd8UA&#10;AADcAAAADwAAAGRycy9kb3ducmV2LnhtbESPQWsCMRSE7wX/Q3iCF9GsFtqyNYoIouCptrR4e908&#10;N4ubl2Xz1LW/vikIPQ4z8w0zW3S+VhdqYxXYwGScgSIugq24NPDxvh69gIqCbLEOTAZuFGEx7z3M&#10;MLfhym902UupEoRjjgacSJNrHQtHHuM4NMTJO4bWoyTZltq2eE1wX+tplj1pjxWnBYcNrRwVp/3Z&#10;G/gcum+3676WP48HiXYnU9msvTGDfrd8BSXUyX/43t5aA8/ZBP7OpCO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JJ3xQAAANwAAAAPAAAAAAAAAAAAAAAAAJgCAABkcnMv&#10;ZG93bnJldi54bWxQSwUGAAAAAAQABAD1AAAAigMAAAAA&#10;" fillcolor="black [3213]">
                <o:lock v:ext="edit" aspectratio="t"/>
              </v:shape>
              <v:shape id="AutoShape 2113" o:spid="_x0000_s1223" type="#_x0000_t120" style="position:absolute;left:3564;top:11522;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4MAMUA&#10;AADcAAAADwAAAGRycy9kb3ducmV2LnhtbESPQWvCQBSE7wX/w/IEL1I3TaGW1FVEEAVPVWnp7TX7&#10;mg1m34bsq8b++m5B6HGYmW+Y2aL3jTpTF+vABh4mGSjiMtiaKwPHw/r+GVQUZItNYDJwpQiL+eBu&#10;hoUNF36l814qlSAcCzTgRNpC61g68hgnoSVO3lfoPEqSXaVth5cE943Os+xJe6w5LThsaeWoPO2/&#10;vYG3sft0u/59+fP4IdHuJJfN2hszGvbLF1BCvfyHb+2tNTDNcvg7k46A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gwAxQAAANwAAAAPAAAAAAAAAAAAAAAAAJgCAABkcnMv&#10;ZG93bnJldi54bWxQSwUGAAAAAAQABAD1AAAAigMAAAAA&#10;" fillcolor="black [3213]">
                <o:lock v:ext="edit" aspectratio="t"/>
              </v:shape>
            </v:group>
            <v:shape id="Text Box 2114" o:spid="_x0000_s1224" type="#_x0000_t202" style="position:absolute;left:5804;top:2289;width:4119;height:7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jzgcIA&#10;AADcAAAADwAAAGRycy9kb3ducmV2LnhtbESPzWrDMBCE74W8g9hAb43clDTFjRLyQ2mv+XmAxdpa&#10;JtbKsWRZffsqUOhxmJlvmNUm2VZE6n3jWMHzrABBXDndcK3gcv54egPhA7LG1jEp+CEPm/XkYYWl&#10;diMfKZ5CLTKEfYkKTAhdKaWvDFn0M9cRZ+/b9RZDln0tdY9jhttWzoviVVpsOC8Y7GhvqLqeBqtg&#10;2NnbtT5wGvH4GWMazCImo9TjNG3fQQRK4T/81/7SCpbFC9zP5CM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yPOBwgAAANwAAAAPAAAAAAAAAAAAAAAAAJgCAABkcnMvZG93&#10;bnJldi54bWxQSwUGAAAAAAQABAD1AAAAhwMAAAAA&#10;" fillcolor="#fbd4b4 [1305]" strokecolor="#002060" strokeweight="1.5pt">
              <v:textbox inset="1mm,1mm,1mm,1mm">
                <w:txbxContent>
                  <w:p w:rsidR="003A3A56" w:rsidRPr="00E21B4C" w:rsidRDefault="003A3A56" w:rsidP="00B12B80">
                    <w:pPr>
                      <w:rPr>
                        <w:rFonts w:ascii="Arial" w:hAnsi="Arial" w:cs="Arial"/>
                        <w:b/>
                        <w:sz w:val="24"/>
                        <w:szCs w:val="24"/>
                      </w:rPr>
                    </w:pPr>
                    <w:r>
                      <w:rPr>
                        <w:rFonts w:ascii="Arial" w:hAnsi="Arial" w:cs="Arial"/>
                        <w:b/>
                        <w:sz w:val="24"/>
                        <w:szCs w:val="24"/>
                        <w:lang w:val="en-US"/>
                      </w:rPr>
                      <w:t>N</w:t>
                    </w:r>
                    <w:r w:rsidRPr="00E21B4C">
                      <w:rPr>
                        <w:rFonts w:ascii="Arial" w:hAnsi="Arial" w:cs="Arial"/>
                        <w:b/>
                        <w:sz w:val="24"/>
                        <w:szCs w:val="24"/>
                      </w:rPr>
                      <w:t>-ші ішкі жүйенің ЖАҚК</w:t>
                    </w:r>
                  </w:p>
                </w:txbxContent>
              </v:textbox>
            </v:shape>
            <v:shape id="Text Box 2115" o:spid="_x0000_s1225" type="#_x0000_t202" style="position:absolute;left:5872;top:2681;width:3967;height:24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J7cMUA&#10;AADcAAAADwAAAGRycy9kb3ducmV2LnhtbESP0WrCQBRE3wv9h+UWfCl1o5Qq0TUEQZS8pGo/4JK9&#10;JtHs3ZhdTfr3rlDo4zAzZ5hlMphG3KlztWUFk3EEgriwuuZSwc9x8zEH4TyyxsYyKfglB8nq9WWJ&#10;sbY97+l+8KUIEHYxKqi8b2MpXVGRQTe2LXHwTrYz6IPsSqk77APcNHIaRV/SYM1hocKW1hUVl8PN&#10;KLhk5nTMtlyk5/47v15zfJ8PqNTobUgXIDwN/j/8195pBbPoE55nw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4ntwxQAAANwAAAAPAAAAAAAAAAAAAAAAAJgCAABkcnMv&#10;ZG93bnJldi54bWxQSwUGAAAAAAQABAD1AAAAigMAAAAA&#10;" fillcolor="#eeece1 [3214]" strokecolor="#002060" strokeweight="1pt">
              <v:textbox inset="1mm,1mm,1mm,1mm">
                <w:txbxContent>
                  <w:p w:rsidR="003A3A56" w:rsidRPr="00E21B4C" w:rsidRDefault="003A3A56" w:rsidP="00B12B80">
                    <w:pPr>
                      <w:rPr>
                        <w:rFonts w:ascii="Arial" w:hAnsi="Arial" w:cs="Arial"/>
                        <w:b/>
                        <w:sz w:val="24"/>
                        <w:szCs w:val="24"/>
                      </w:rPr>
                    </w:pPr>
                    <w:r w:rsidRPr="00E21B4C">
                      <w:rPr>
                        <w:rFonts w:ascii="Arial" w:hAnsi="Arial" w:cs="Arial"/>
                        <w:b/>
                        <w:sz w:val="24"/>
                        <w:szCs w:val="24"/>
                      </w:rPr>
                      <w:t xml:space="preserve">БТК </w:t>
                    </w:r>
                    <w:r>
                      <w:rPr>
                        <w:rFonts w:ascii="Arial" w:hAnsi="Arial" w:cs="Arial"/>
                        <w:b/>
                        <w:sz w:val="24"/>
                        <w:szCs w:val="24"/>
                        <w:lang w:val="en-US"/>
                      </w:rPr>
                      <w:t>N</w:t>
                    </w:r>
                    <w:r w:rsidRPr="00E21B4C">
                      <w:rPr>
                        <w:rFonts w:ascii="Arial" w:hAnsi="Arial" w:cs="Arial"/>
                        <w:b/>
                        <w:sz w:val="24"/>
                        <w:szCs w:val="24"/>
                      </w:rPr>
                      <w:t>.1</w:t>
                    </w:r>
                  </w:p>
                </w:txbxContent>
              </v:textbox>
            </v:shape>
            <v:shape id="Text Box 2116" o:spid="_x0000_s1226" type="#_x0000_t202" style="position:absolute;left:5955;top:3021;width:3792;height:20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grYcMA&#10;AADcAAAADwAAAGRycy9kb3ducmV2LnhtbESPQWsCMRSE7wX/Q3gFL6UmCtp2axQRBD2qrXp8bF53&#10;FzcvIYm6/ntTKPQ4zMw3zHTe2VZcKcTGsYbhQIEgLp1puNLwtV+9voOICdlg65g03CnCfNZ7mmJh&#10;3I23dN2lSmQIxwI11Cn5QspY1mQxDpwnzt6PCxZTlqGSJuAtw20rR0pNpMWG80KNnpY1lefdxWo4&#10;HexRflfy7g8v+7D58OdJN1Ja95+7xSeIRF36D/+110bDmxrD75l8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grYcMAAADcAAAADwAAAAAAAAAAAAAAAACYAgAAZHJzL2Rv&#10;d25yZXYueG1sUEsFBgAAAAAEAAQA9QAAAIgDAAAAAA==&#10;" fillcolor="#eaf1dd [662]" strokecolor="#002060" strokeweight="1pt">
              <v:textbox inset="1mm,1mm,1mm,1mm">
                <w:txbxContent>
                  <w:p w:rsidR="003A3A56" w:rsidRPr="00E21B4C" w:rsidRDefault="003A3A56" w:rsidP="00B12B80">
                    <w:pPr>
                      <w:jc w:val="left"/>
                      <w:rPr>
                        <w:rFonts w:ascii="Arial" w:hAnsi="Arial" w:cs="Arial"/>
                        <w:b/>
                        <w:sz w:val="24"/>
                        <w:szCs w:val="24"/>
                      </w:rPr>
                    </w:pPr>
                    <w:r w:rsidRPr="00E21B4C">
                      <w:rPr>
                        <w:rFonts w:ascii="Arial" w:hAnsi="Arial" w:cs="Arial"/>
                        <w:b/>
                        <w:sz w:val="24"/>
                        <w:szCs w:val="24"/>
                      </w:rPr>
                      <w:t xml:space="preserve">БӘК </w:t>
                    </w:r>
                    <w:r>
                      <w:rPr>
                        <w:rFonts w:ascii="Arial" w:hAnsi="Arial" w:cs="Arial"/>
                        <w:b/>
                        <w:sz w:val="24"/>
                        <w:szCs w:val="24"/>
                        <w:lang w:val="en-US"/>
                      </w:rPr>
                      <w:t>N</w:t>
                    </w:r>
                    <w:r w:rsidRPr="00E21B4C">
                      <w:rPr>
                        <w:rFonts w:ascii="Arial" w:hAnsi="Arial" w:cs="Arial"/>
                        <w:b/>
                        <w:sz w:val="24"/>
                        <w:szCs w:val="24"/>
                      </w:rPr>
                      <w:t xml:space="preserve">.1.1 </w:t>
                    </w:r>
                  </w:p>
                </w:txbxContent>
              </v:textbox>
            </v:shape>
            <v:shape id="Text Box 2117" o:spid="_x0000_s1227" type="#_x0000_t202" style="position:absolute;left:6045;top:4539;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Pvl8EA&#10;AADcAAAADwAAAGRycy9kb3ducmV2LnhtbESPW4vCMBSE3xf8D+EIvq2pC16oRhFB2Dfx9n5ojmm1&#10;OQlNbOu/N8LCPg4z8w2z2vS2Fi01oXKsYDLOQBAXTldsFFzO++8FiBCRNdaOScGLAmzWg68V5tp1&#10;fKT2FI1IEA45Kihj9LmUoSjJYhg7T5y8m2ssxiQbI3WDXYLbWv5k2UxarDgtlOhpV1LxOD2tgs60&#10;D3OsC7u93g9h//J+cplOlRoN++0SRKQ+/of/2r9awTybwedMOg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4j75fBAAAA3AAAAA8AAAAAAAAAAAAAAAAAmAIAAGRycy9kb3du&#10;cmV2LnhtbFBLBQYAAAAABAAEAPUAAACGAwAAAAA=&#10;" fillcolor="#fabf8f [1945]"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Б.3</w:t>
                    </w:r>
                  </w:p>
                </w:txbxContent>
              </v:textbox>
            </v:shape>
            <v:shape id="Text Box 2118" o:spid="_x0000_s1228" type="#_x0000_t202" style="position:absolute;left:6045;top:3576;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9KDMIA&#10;AADcAAAADwAAAGRycy9kb3ducmV2LnhtbESPT4vCMBTE78J+h/AW9mZTBf9QjSKC4G3R1fujeabV&#10;5iU0sa3ffrMg7HGYmd8w6+1gG9FRG2rHCiZZDoK4dLpmo+DycxgvQYSIrLFxTApeFGC7+RitsdCu&#10;5xN152hEgnAoUEEVoy+kDGVFFkPmPHHybq61GJNsjdQt9gluGznN87m0WHNaqNDTvqLycX5aBb3p&#10;HubUlHZ3vX+Hw8v7yWU2U+rrc9itQEQa4n/43T5qBYt8AX9n0hG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b0oMwgAAANwAAAAPAAAAAAAAAAAAAAAAAJgCAABkcnMvZG93&#10;bnJldi54bWxQSwUGAAAAAAQABAD1AAAAhwMAAAAA&#10;" fillcolor="#fabf8f [1945]"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Б.1</w:t>
                    </w:r>
                  </w:p>
                </w:txbxContent>
              </v:textbox>
            </v:shape>
            <v:shape id="Text Box 2119" o:spid="_x0000_s1229" type="#_x0000_t202" style="position:absolute;left:6045;top:4055;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Defr8A&#10;AADcAAAADwAAAGRycy9kb3ducmV2LnhtbERPy4rCMBTdC/5DuMLsNFVQh2oqMiC4G3ztL82dtLa5&#10;CU2mrX8/WQy4PJz3/jDaVvTUhdqxguUiA0FcOl2zUXC/neafIEJE1tg6JgUvCnAoppM95toNfKH+&#10;Go1IIRxyVFDF6HMpQ1mRxbBwnjhxP66zGBPsjNQdDinctnKVZRtpsebUUKGnr4rK5vprFQymb8yl&#10;Le3x8fwOp5f3y/t6rdTHbDzuQEQa41v87z5rBdssrU1n0hGQx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8N5+vwAAANwAAAAPAAAAAAAAAAAAAAAAAJgCAABkcnMvZG93bnJl&#10;di54bWxQSwUGAAAAAAQABAD1AAAAhAMAAAAA&#10;" fillcolor="#fabf8f [1945]"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Б.2</w:t>
                    </w:r>
                  </w:p>
                </w:txbxContent>
              </v:textbox>
            </v:shape>
            <v:shape id="Text Box 2120" o:spid="_x0000_s1230" type="#_x0000_t202" style="position:absolute;left:6793;top:3576;width:677;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FeMYA&#10;AADcAAAADwAAAGRycy9kb3ducmV2LnhtbESP3WrCQBSE7wu+w3KE3kjdKKXW1FVEEQQpYozg5SF7&#10;8kOzZ0N2G+PbdwWhl8PMfMMsVr2pRUetqywrmIwjEMSZ1RUXCtLz7u0ThPPIGmvLpOBODlbLwcsC&#10;Y21vfKIu8YUIEHYxKii9b2IpXVaSQTe2DXHwctsa9EG2hdQt3gLc1HIaRR/SYMVhocSGNiVlP8mv&#10;UbC7Hr631THfd++jnNP6ctHJfaLU67Bff4Hw1Pv/8LO91wpm0RweZ8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ZFeMYAAADcAAAADwAAAAAAAAAAAAAAAACYAgAAZHJz&#10;L2Rvd25yZXYueG1sUEsFBgAAAAAEAAQA9QAAAIsDA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А.1</w:t>
                    </w:r>
                  </w:p>
                </w:txbxContent>
              </v:textbox>
            </v:shape>
            <v:shape id="Text Box 2121" o:spid="_x0000_s1231" type="#_x0000_t202" style="position:absolute;left:6793;top:4055;width:677;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V6OMMA&#10;AADcAAAADwAAAGRycy9kb3ducmV2LnhtbERPy2rCQBTdC/2H4Ra6EZ2kiC2po5SKEJAiTRNwecnc&#10;PGjmTsiMMfn7zqLQ5eG8d4fJdGKkwbWWFcTrCARxaXXLtYL8+7R6BeE8ssbOMimYycFh/7DYYaLt&#10;nb9ozHwtQgi7BBU03veJlK5syKBb2544cJUdDPoAh1rqAe8h3HTyOYq20mDLoaHBnj4aKn+ym1Fw&#10;up4/j+2lSsfNsuK8KwqdzbFST4/T+xsIT5P/F/+5U63gJQ7zw5l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V6OMMAAADcAAAADwAAAAAAAAAAAAAAAACYAgAAZHJzL2Rv&#10;d25yZXYueG1sUEsFBgAAAAAEAAQA9QAAAIgDA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А.2</w:t>
                    </w:r>
                  </w:p>
                </w:txbxContent>
              </v:textbox>
            </v:shape>
            <v:shape id="Text Box 2122" o:spid="_x0000_s1232" type="#_x0000_t202" style="position:absolute;left:7565;top:4055;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HDLcMA&#10;AADcAAAADwAAAGRycy9kb3ducmV2LnhtbESPQYvCMBSE78L+h/AW9qZpPazSNUp3UfSgB6vu+dE8&#10;22LzUppo6783guBxmJlvmNmiN7W4UesqywriUQSCOLe64kLB8bAaTkE4j6yxtkwK7uRgMf8YzDDR&#10;tuM93TJfiABhl6CC0vsmkdLlJRl0I9sQB+9sW4M+yLaQusUuwE0tx1H0LQ1WHBZKbOivpPySXY2C&#10;fLucnDhzvwdplqt095/S+top9fXZpz8gPPX+HX61N1rBJI7heSYc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HDLcMAAADcAAAADwAAAAAAAAAAAAAAAACYAgAAZHJzL2Rv&#10;d25yZXYueG1sUEsFBgAAAAAEAAQA9QAAAIgDAAAAAA==&#10;" fillcolor="#f2dbdb [661]"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Ә.3</w:t>
                    </w:r>
                  </w:p>
                </w:txbxContent>
              </v:textbox>
            </v:shape>
            <v:shape id="Text Box 2123" o:spid="_x0000_s1233" type="#_x0000_t202" style="position:absolute;left:7565;top:3092;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NdWsUA&#10;AADcAAAADwAAAGRycy9kb3ducmV2LnhtbESPT2vCQBTE74V+h+UVequb5FAldZVYlPagB6Pt+ZF9&#10;TYLZtyG7+dNv7wqCx2FmfsMs15NpxECdqy0riGcRCOLC6ppLBefT7m0BwnlkjY1lUvBPDtar56cl&#10;ptqOfKQh96UIEHYpKqi8b1MpXVGRQTezLXHw/mxn0AfZlVJ3OAa4aWQSRe/SYM1hocKWPisqLnlv&#10;FBT77fyHc7c5SbPdZYffjL76UanXlyn7AOFp8o/wvf2tFczjBG5nwhG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Y11axQAAANwAAAAPAAAAAAAAAAAAAAAAAJgCAABkcnMv&#10;ZG93bnJldi54bWxQSwUGAAAAAAQABAD1AAAAigMAAAAA&#10;" fillcolor="#f2dbdb [661]"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Ә.1</w:t>
                    </w:r>
                  </w:p>
                </w:txbxContent>
              </v:textbox>
            </v:shape>
            <v:shape id="Text Box 2124" o:spid="_x0000_s1234" type="#_x0000_t202" style="position:absolute;left:7565;top:3571;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4wcMA&#10;AADcAAAADwAAAGRycy9kb3ducmV2LnhtbESPQYvCMBSE78L+h/AWvGmqgko1SlcUPawHq7vnR/Ns&#10;yzYvpYm2/vuNIHgcZuYbZrnuTCXu1LjSsoLRMAJBnFldcq7gct4N5iCcR9ZYWSYFD3KwXn30lhhr&#10;2/KJ7qnPRYCwi1FB4X0dS+myggy6oa2Jg3e1jUEfZJNL3WAb4KaS4yiaSoMlh4UCa9oUlP2lN6Mg&#10;+97Ofjh1X2dptrvk+JvQ/tYq1f/skgUIT51/h1/tg1YwG03geSYc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4wcMAAADcAAAADwAAAAAAAAAAAAAAAACYAgAAZHJzL2Rv&#10;d25yZXYueG1sUEsFBgAAAAAEAAQA9QAAAIgDAAAAAA==&#10;" fillcolor="#f2dbdb [661]"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Ә.2</w:t>
                    </w:r>
                  </w:p>
                </w:txbxContent>
              </v:textbox>
            </v:shape>
            <v:shape id="Text Box 2125" o:spid="_x0000_s1235" type="#_x0000_t202" style="position:absolute;left:8309;top:4055;width:658;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qIRsUA&#10;AADcAAAADwAAAGRycy9kb3ducmV2LnhtbESPT2sCMRTE7wW/Q3hCL6VmldaWrVFkwaKHHvxDz6+b&#10;103o5mVJoq799KZQ8DjMzG+Y2aJ3rThRiNazgvGoAEFce225UXDYrx5fQcSErLH1TAouFGExH9zN&#10;sNT+zFs67VIjMoRjiQpMSl0pZawNOYwj3xFn79sHhynL0Egd8JzhrpWTophKh5bzgsGOKkP1z+7o&#10;FDzQynC1qbb185f9DL/Nx+TdaqXuh/3yDUSiPt3C/+21VvAyfoK/M/kI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ohGxQAAANwAAAAPAAAAAAAAAAAAAAAAAJgCAABkcnMv&#10;ZG93bnJldi54bWxQSwUGAAAAAAQABAD1AAAAigMAAAAA&#10;" fillcolor="#e5dfec [663]"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М....</w:t>
                    </w:r>
                  </w:p>
                </w:txbxContent>
              </v:textbox>
            </v:shape>
            <v:shape id="Text Box 2126" o:spid="_x0000_s1236" type="#_x0000_t202" style="position:absolute;left:8309;top:3092;width:658;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Yt3cQA&#10;AADcAAAADwAAAGRycy9kb3ducmV2LnhtbESPQWsCMRSE70L/Q3hCL6JZBatsjVIWLPXQg1Y8Pzev&#10;m+DmZUlS3fbXm0Khx2FmvmFWm9614kohWs8KppMCBHHtteVGwfFjO16CiAlZY+uZFHxThM36YbDC&#10;Uvsb7+l6SI3IEI4lKjApdaWUsTbkME58R5y9Tx8cpixDI3XAW4a7Vs6K4kk6tJwXDHZUGaovhy+n&#10;YERbw9Wu2tfzsz2Fn+Z99mq1Uo/D/uUZRKI+/Yf/2m9awWI6h98z+Qj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mLd3EAAAA3AAAAA8AAAAAAAAAAAAAAAAAmAIAAGRycy9k&#10;b3ducmV2LnhtbFBLBQYAAAAABAAEAPUAAACJAwAAAAA=&#10;" fillcolor="#e5dfec [663]"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М.1</w:t>
                    </w:r>
                  </w:p>
                </w:txbxContent>
              </v:textbox>
            </v:shape>
            <v:shape id="Text Box 2127" o:spid="_x0000_s1237" type="#_x0000_t202" style="position:absolute;left:9000;top:3571;width:658;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ad8MA&#10;AADcAAAADwAAAGRycy9kb3ducmV2LnhtbESPT2uDQBTE74V8h+UFeqtrPNhi3IQQCNRL2/w9P9wX&#10;Fd234m7VfPtuodDjMDO/YfLtbDox0uAaywpWUQyCuLS64UrB5Xx4eQPhPLLGzjIpeJCD7WbxlGOm&#10;7cRHGk++EgHCLkMFtfd9JqUrazLoItsTB+9uB4M+yKGSesApwE0nkzhOpcGGw0KNPe1rKtvTt1GQ&#10;9kcsSnltv1rvdtePz6R4VDelnpfzbg3C0+z/w3/td63gdZXC75lw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dad8MAAADcAAAADwAAAAAAAAAAAAAAAACYAgAAZHJzL2Rv&#10;d25yZXYueG1sUEsFBgAAAAAEAAQA9QAAAIgDAAAAAA==&#10;" fillcolor="#f2f2f2 [3052]"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Л.</w:t>
                    </w:r>
                    <w:r>
                      <w:rPr>
                        <w:rFonts w:ascii="Arial" w:hAnsi="Arial" w:cs="Arial"/>
                        <w:b/>
                        <w:sz w:val="24"/>
                        <w:szCs w:val="24"/>
                      </w:rPr>
                      <w:t>1</w:t>
                    </w:r>
                  </w:p>
                </w:txbxContent>
              </v:textbox>
            </v:shape>
            <v:shape id="AutoShape 2128" o:spid="_x0000_s1238" type="#_x0000_t120" style="position:absolute;left:8882;top:3620;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A5RcUA&#10;AADcAAAADwAAAGRycy9kb3ducmV2LnhtbESPQWsCMRSE70L/Q3iFXopmtVBlaxQpSAVPaql4e908&#10;N4ubl2Xzqmt/vSkUPA4z8w0znXe+VmdqYxXYwHCQgSIugq24NPC5W/YnoKIgW6wDk4ErRZjPHnpT&#10;zG248IbOWylVgnDM0YATaXKtY+HIYxyEhjh5x9B6lCTbUtsWLwnuaz3KslftseK04LChd0fFafvj&#10;DXw9u2+37vaL35eDRLuWkXwsvTFPj93iDZRQJ/fwf3tlDYyHY/g7k46An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IDlFxQAAANwAAAAPAAAAAAAAAAAAAAAAAJgCAABkcnMv&#10;ZG93bnJldi54bWxQSwUGAAAAAAQABAD1AAAAigMAAAAA&#10;" fillcolor="black [3213]">
              <o:lock v:ext="edit" aspectratio="t"/>
            </v:shape>
            <v:shape id="AutoShape 2129" o:spid="_x0000_s1239" type="#_x0000_t120" style="position:absolute;left:8882;top:3853;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tN8IA&#10;AADcAAAADwAAAGRycy9kb3ducmV2LnhtbERPTWsCMRC9C/0PYQpeima1UGU1ihREwVNVWryNm3Gz&#10;dDNZNqNu++ubQ8Hj433Pl52v1Y3aWAU2MBpmoIiLYCsuDRwP68EUVBRki3VgMvBDEZaLp94ccxvu&#10;/EG3vZQqhXDM0YATaXKtY+HIYxyGhjhxl9B6lATbUtsW7ync13qcZW/aY8WpwWFD746K7/3VG/h8&#10;cWe3675Wv68niXYnY9msvTH95241AyXUyUP8795aA5NRWpvOpCO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603wgAAANwAAAAPAAAAAAAAAAAAAAAAAJgCAABkcnMvZG93&#10;bnJldi54bWxQSwUGAAAAAAQABAD1AAAAhwMAAAAA&#10;" fillcolor="black [3213]">
              <o:lock v:ext="edit" aspectratio="t"/>
            </v:shape>
            <v:shape id="AutoShape 2130" o:spid="_x0000_s1240" type="#_x0000_t120" style="position:absolute;left:8882;top:3733;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IrMYA&#10;AADcAAAADwAAAGRycy9kb3ducmV2LnhtbESPQWvCQBSE70L/w/IKXqTZaMG20VWkIC14qi0tvb1m&#10;n9nQ7NuQfWrqr3cLgsdhZr5h5sveN+pAXawDGxhnOSjiMtiaKwMf7+u7R1BRkC02gcnAH0VYLm4G&#10;cyxsOPIbHbZSqQThWKABJ9IWWsfSkceYhZY4ebvQeZQku0rbDo8J7hs9yfOp9lhzWnDY0rOj8ne7&#10;9wY+R+7Hbfqv1en+W6LdyERe1t6Y4W2/moES6uUavrRfrYGH8RP8n0lHQC/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MIrMYAAADcAAAADwAAAAAAAAAAAAAAAACYAgAAZHJz&#10;L2Rvd25yZXYueG1sUEsFBgAAAAAEAAQA9QAAAIsDAAAAAA==&#10;" fillcolor="black [3213]">
              <o:lock v:ext="edit" aspectratio="t"/>
            </v:shape>
            <v:shape id="Text Box 2131" o:spid="_x0000_s1241" type="#_x0000_t202" style="position:absolute;left:7961;top:5809;width:671;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CrFcEA&#10;AADcAAAADwAAAGRycy9kb3ducmV2LnhtbERPzWoCMRC+F/oOYQq91awWtK5GscJCD3rQ+gDDZtxd&#10;u5ksyXRN3745FHr8+P7X2+R6NVKInWcD00kBirj2tuPGwOWzenkDFQXZYu+ZDPxQhO3m8WGNpfV3&#10;PtF4lkblEI4lGmhFhlLrWLfkME78QJy5qw8OJcPQaBvwnsNdr2dFMdcOO84NLQ60b6n+On87A7u9&#10;G6tLc5xKEPueqtvykF6Pxjw/pd0KlFCSf/Gf+8MaWMzy/HwmHwG9+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2wqxXBAAAA3AAAAA8AAAAAAAAAAAAAAAAAmAIAAGRycy9kb3du&#10;cmV2LnhtbFBLBQYAAAAABAAEAPUAAACGAw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Т.2</w:t>
                    </w:r>
                  </w:p>
                </w:txbxContent>
              </v:textbox>
            </v:shape>
            <v:shape id="AutoShape 2132" o:spid="_x0000_s1242" type="#_x0000_t32" style="position:absolute;left:7663;top:5517;width:29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357sQAAADcAAAADwAAAGRycy9kb3ducmV2LnhtbESPX2vCMBTF3wW/Q7jC3mZap25U0zLG&#10;ZAPxQd3er821LTY3Jcls9+0XYeDj4fz5cdbFYFpxJecbywrSaQKCuLS64UrB13Hz+ALCB2SNrWVS&#10;8Eseinw8WmOmbc97uh5CJeII+wwV1CF0mZS+rMmgn9qOOHpn6wyGKF0ltcM+jptWzpJkKQ02HAk1&#10;dvRWU3k5/JjI3fj5x3tVbndpv3janhx9z5ek1MNkeF2BCDSEe/i//akVPM9SuJ2JR0Dm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ffnuxAAAANwAAAAPAAAAAAAAAAAA&#10;AAAAAKECAABkcnMvZG93bnJldi54bWxQSwUGAAAAAAQABAD5AAAAkgMAAAAA&#10;" strokeweight="1.25pt">
              <v:stroke endarrow="block"/>
            </v:shape>
            <v:shape id="AutoShape 2133" o:spid="_x0000_s1243" type="#_x0000_t32" style="position:absolute;left:7663;top:6000;width:29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9nmcMAAADcAAAADwAAAGRycy9kb3ducmV2LnhtbESPX2vCMBTF3wd+h3CFvWlqdW5Uo4go&#10;DsQHdXu/Nte22NyUJLP12y8DYY+H8+fHmS87U4s7OV9ZVjAaJiCIc6srLhR8nbeDDxA+IGusLZOC&#10;B3lYLnovc8y0bflI91MoRBxhn6GCMoQmk9LnJRn0Q9sQR+9qncEQpSukdtjGcVPLNEmm0mDFkVBi&#10;Q+uS8tvpx0Tu1k92myLfH0bt23h/cfQ9mZJSr/1uNQMRqAv/4Wf7Uyt4T1P4OxOPgFz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2vZ5nDAAAA3AAAAA8AAAAAAAAAAAAA&#10;AAAAoQIAAGRycy9kb3ducmV2LnhtbFBLBQYAAAAABAAEAPkAAACRAwAAAAA=&#10;" strokeweight="1.25pt">
              <v:stroke endarrow="block"/>
            </v:shape>
            <v:shape id="AutoShape 2134" o:spid="_x0000_s1244" type="#_x0000_t34" style="position:absolute;left:7107;top:5211;width:610;height:514;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nJUsQAAADcAAAADwAAAGRycy9kb3ducmV2LnhtbESPQWvCQBSE7wX/w/IEb3VjAqmkriJK&#10;MWB7aJSeX7PPJDT7NuxuNf77bqHQ4zAz3zCrzWh6cSXnO8sKFvMEBHFtdceNgvPp5XEJwgdkjb1l&#10;UnAnD5v15GGFhbY3fqdrFRoRIewLVNCGMBRS+rolg35uB+LoXawzGKJ0jdQObxFuepkmSS4NdhwX&#10;Whxo11L9VX0bBa+Vo0NGx2CX+tOafW4u5duHUrPpuH0GEWgM/+G/dqkVPKUZ/J6JR0C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KclSxAAAANwAAAAPAAAAAAAAAAAA&#10;AAAAAKECAABkcnMvZG93bnJldi54bWxQSwUGAAAAAAQABAD5AAAAkgMAAAAA&#10;" strokeweight="1.25pt">
              <v:stroke startarrow="block" endarrow="block"/>
            </v:shape>
            <v:group id="Group 2135" o:spid="_x0000_s1245" style="position:absolute;left:5955;top:5329;width:2677;height:1339" coordorigin="2028,6982" coordsize="2973,1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v:shape id="Text Box 2136" o:spid="_x0000_s1246" type="#_x0000_t202" style="position:absolute;left:4256;top:7977;width:745;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IjcUA&#10;AADcAAAADwAAAGRycy9kb3ducmV2LnhtbESPzWrDMBCE74W8g9hAb42clP7EjRKSgKGH5tA0D7BY&#10;G9uNtTLS1lHfvioUehxm5htmtUmuVyOF2Hk2MJ8VoIhrbztuDJw+qrtnUFGQLfaeycA3RdisJzcr&#10;LK2/8juNR2lUhnAs0UArMpRax7olh3HmB+LsnX1wKFmGRtuA1wx3vV4UxaN22HFeaHGgfUv15fjl&#10;DGz3bqxOzWEuQewuVZ/Lt3R/MOZ2mrYvoISS/If/2q/WwNPiAX7P5CO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wiNxQAAANwAAAAPAAAAAAAAAAAAAAAAAJgCAABkcnMv&#10;ZG93bnJldi54bWxQSwUGAAAAAAQABAD1AAAAigM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Т.3</w:t>
                      </w:r>
                    </w:p>
                  </w:txbxContent>
                </v:textbox>
              </v:shape>
              <v:shape id="Text Box 2137" o:spid="_x0000_s1247" type="#_x0000_t202" style="position:absolute;left:4256;top:6982;width:745;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WW+sQA&#10;AADcAAAADwAAAGRycy9kb3ducmV2LnhtbESPwWrDMBBE74X8g9hCbo2cFNLWiRKSgKGH5tA0H7BY&#10;W9uptTLS1lH+vioUehxm5g2z3ibXq5FC7DwbmM8KUMS1tx03Bs4f1cMzqCjIFnvPZOBGEbabyd0a&#10;S+uv/E7jSRqVIRxLNNCKDKXWsW7JYZz5gTh7nz44lCxDo23Aa4a7Xi+KYqkddpwXWhzo0FL9dfp2&#10;BnYHN1bn5jiXIHafqsvLW3o8GjO9T7sVKKEk/+G/9qs18LRYwu+ZfAT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VlvrEAAAA3AAAAA8AAAAAAAAAAAAAAAAAmAIAAGRycy9k&#10;b3ducmV2LnhtbFBLBQYAAAAABAAEAPUAAACJAw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Т.1</w:t>
                      </w:r>
                    </w:p>
                  </w:txbxContent>
                </v:textbox>
              </v:shape>
              <v:shape id="AutoShape 2138" o:spid="_x0000_s1248" type="#_x0000_t32" style="position:absolute;left:3926;top:7176;width:3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EAcQAAADcAAAADwAAAGRycy9kb3ducmV2LnhtbESPX2vCMBTF34V9h3AHe9O0Tqt0pjLG&#10;REH2MDff75q7tqy5KUlm67c3guDj4fz5cVbrwbTiRM43lhWkkwQEcWl1w5WC76/NeAnCB2SNrWVS&#10;cCYP6+JhtMJc254/6XQIlYgj7HNUUIfQ5VL6siaDfmI74uj9WmcwROkqqR32cdy0cpokmTTYcCTU&#10;2NFbTeXf4d9E7sbPtu9Vuf9I+/nz/sfRcZaRUk+Pw+sLiEBDuIdv7Z1WsJgu4HomHgFZX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2MQBxAAAANwAAAAPAAAAAAAAAAAA&#10;AAAAAKECAABkcnMvZG93bnJldi54bWxQSwUGAAAAAAQABAD5AAAAkgMAAAAA&#10;" strokeweight="1.25pt">
                <v:stroke endarrow="block"/>
              </v:shape>
              <v:shape id="AutoShape 2139" o:spid="_x0000_s1249" type="#_x0000_t32" style="position:absolute;left:3920;top:8202;width:3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dQc8EAAADcAAAADwAAAGRycy9kb3ducmV2LnhtbERPTWvCQBC9F/wPywi91Y3WWkldRUSp&#10;ID3U6n3MTpNgdjbsbk367zsHocfH+16seteoG4VYezYwHmWgiAtvay4NnL52T3NQMSFbbDyTgV+K&#10;sFoOHhaYW9/xJ92OqVQSwjFHA1VKba51LCpyGEe+JRbu2weHSWAotQ3YSbhr9CTLZtphzdJQYUub&#10;iorr8cdJ7y5O37dlcfgYdy/Ph0ug83RGxjwO+/UbqER9+hff3Xtr4HUia+WMHAG9/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R1BzwQAAANwAAAAPAAAAAAAAAAAAAAAA&#10;AKECAABkcnMvZG93bnJldi54bWxQSwUGAAAAAAQABAD5AAAAjwMAAAAA&#10;" strokeweight="1.25pt">
                <v:stroke endarrow="block"/>
              </v:shape>
              <v:shape id="AutoShape 2140" o:spid="_x0000_s1250" type="#_x0000_t32" style="position:absolute;left:3932;top:7164;width:0;height:104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IsP8IAAADcAAAADwAAAGRycy9kb3ducmV2LnhtbESPQWvCQBSE7wX/w/IEb3VTCY1NXUUE&#10;wWti6PmRfSah2bdpdmPWf98tFDwOM/MNszsE04s7ja6zrOBtnYAgrq3uuFFQXc+vWxDOI2vsLZOC&#10;Bzk47BcvO8y1nbmge+kbESHsclTQej/kUrq6JYNubQfi6N3saNBHOTZSjzhHuOnlJknepcGO40KL&#10;A51aqr/LySgoip/ma3JhPm5vIUsrnZpkuii1WobjJwhPwT/D/+2LVpBtPuDvTDwCcv8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lIsP8IAAADcAAAADwAAAAAAAAAAAAAA&#10;AAChAgAAZHJzL2Rvd25yZXYueG1sUEsFBgAAAAAEAAQA+QAAAJADAAAAAA==&#10;" strokeweight="1.25pt"/>
              <v:shape id="AutoShape 2141" o:spid="_x0000_s1251" type="#_x0000_t32" style="position:absolute;left:3360;top:7938;width:56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lTzcIAAADcAAAADwAAAGRycy9kb3ducmV2LnhtbERP3WrCMBS+F3yHcITdDJs62dSuUcZg&#10;oDAQOx/g0BzbdM1JbTLbvf1yMfDy4/vPd6NtxY16bxwrWCQpCOLSacOVgvPXx3wNwgdkja1jUvBL&#10;Hnbb6STHTLuBT3QrQiViCPsMFdQhdJmUvqzJok9cRxy5i+sthgj7SuoehxhuW/mUpi/SouHYUGNH&#10;7zWV38WPVYD83LiDeSyOB3Ntik/cXMKwUephNr69ggg0hrv4373XClbLOD+eiUdAb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hlTzcIAAADcAAAADwAAAAAAAAAAAAAA&#10;AAChAgAAZHJzL2Rvd25yZXYueG1sUEsFBgAAAAAEAAQA+QAAAJADAAAAAA==&#10;" strokeweight="1.25pt">
                <v:stroke startarrow="block" endarrow="block"/>
              </v:shape>
              <v:shape id="Text Box 2142" o:spid="_x0000_s1252" type="#_x0000_t202" style="position:absolute;left:2028;top:7748;width:1332;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ERucYA&#10;AADcAAAADwAAAGRycy9kb3ducmV2LnhtbESPzW7CMBCE70i8g7VIvYEDVBSlGEShSHCgLT+9L/GS&#10;RI3XaWwgvD1GQuI4mplvNKNJbQpxpsrllhV0OxEI4sTqnFMF+92iPQThPLLGwjIpuJKDybjZGGGs&#10;7YU3dN76VAQIuxgVZN6XsZQuycig69iSOHhHWxn0QVap1BVeAtwUshdFA2kw57CQYUmzjJK/7cko&#10;kL9f3x/zw+rz+v96OvwsV2uzkGulXlr19B2Ep9o/w4/2Uit463fhfiYc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ERucYAAADcAAAADwAAAAAAAAAAAAAAAACYAgAAZHJz&#10;L2Rvd25yZXYueG1sUEsFBgAAAAAEAAQA9QAAAIsDAAAAAA==&#10;" fillcolor="#eaf1dd [662]"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 xml:space="preserve">БӘК </w:t>
                      </w:r>
                      <w:r>
                        <w:rPr>
                          <w:rFonts w:ascii="Arial" w:hAnsi="Arial" w:cs="Arial"/>
                          <w:b/>
                          <w:sz w:val="24"/>
                          <w:szCs w:val="24"/>
                          <w:lang w:val="en-US"/>
                        </w:rPr>
                        <w:t>N</w:t>
                      </w:r>
                      <w:r w:rsidRPr="00E21B4C">
                        <w:rPr>
                          <w:rFonts w:ascii="Arial" w:hAnsi="Arial" w:cs="Arial"/>
                          <w:b/>
                          <w:sz w:val="24"/>
                          <w:szCs w:val="24"/>
                        </w:rPr>
                        <w:t>.1.2</w:t>
                      </w:r>
                    </w:p>
                  </w:txbxContent>
                </v:textbox>
              </v:shape>
            </v:group>
            <v:shape id="AutoShape 2143" o:spid="_x0000_s1253" type="#_x0000_t32" style="position:absolute;left:6509;top:5175;width:0;height:87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doIcQAAADcAAAADwAAAGRycy9kb3ducmV2LnhtbESP0WrCQBRE3wX/YblCX6RutGg1dZVS&#10;EBQEMfoBl+w1WZu9G7Nbk/59tyD4OMzMGWa57mwl7tR441jBeJSAIM6dNlwoOJ82r3MQPiBrrByT&#10;gl/ysF71e0tMtWv5SPcsFCJC2KeooAyhTqX0eUkW/cjVxNG7uMZiiLIppG6wjXBbyUmSzKRFw3Gh&#10;xJq+Ssq/sx+rAHl6dTszzA47c7tme1xcQrtQ6mXQfX6ACNSFZ/jR3moF728T+D8Tj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h2ghxAAAANwAAAAPAAAAAAAAAAAA&#10;AAAAAKECAABkcnMvZG93bnJldi54bWxQSwUGAAAAAAQABAD5AAAAkgMAAAAA&#10;" strokeweight="1.25pt">
              <v:stroke startarrow="block" endarrow="block"/>
            </v:shape>
            <v:shape id="Text Box 2144" o:spid="_x0000_s1254" type="#_x0000_t202" style="position:absolute;left:5880;top:6954;width:2931;height:17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cpucUA&#10;AADcAAAADwAAAGRycy9kb3ducmV2LnhtbESPzWrDMBCE74G8g9hCL6WRW0MTXMshBEqLL2l+HmCx&#10;1j+1tXIsNXbfPgoUchxm5hsmXU+mExcaXGNZwcsiAkFcWN1wpeB0/HhegXAeWWNnmRT8kYN1Np+l&#10;mGg78p4uB1+JAGGXoILa+z6R0hU1GXQL2xMHr7SDQR/kUEk94BjgppOvUfQmDTYcFmrsaVtT0R5+&#10;jYI2N+Ux/+Ri8zN+787nHT6tJlTq8WHavIPwNPl7+L/9pRUs4xhuZ8IR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ym5xQAAANwAAAAPAAAAAAAAAAAAAAAAAJgCAABkcnMv&#10;ZG93bnJldi54bWxQSwUGAAAAAAQABAD1AAAAigMAAAAA&#10;" fillcolor="#eeece1 [3214]" strokecolor="#002060" strokeweight="1pt">
              <v:textbox inset="1mm,1mm,1mm,1mm">
                <w:txbxContent>
                  <w:p w:rsidR="003A3A56" w:rsidRPr="00E21B4C" w:rsidRDefault="003A3A56" w:rsidP="00B12B80">
                    <w:pPr>
                      <w:jc w:val="left"/>
                      <w:rPr>
                        <w:rFonts w:ascii="Arial" w:hAnsi="Arial" w:cs="Arial"/>
                        <w:b/>
                        <w:sz w:val="24"/>
                        <w:szCs w:val="24"/>
                      </w:rPr>
                    </w:pPr>
                    <w:r w:rsidRPr="00E21B4C">
                      <w:rPr>
                        <w:rFonts w:ascii="Arial" w:hAnsi="Arial" w:cs="Arial"/>
                        <w:b/>
                        <w:sz w:val="24"/>
                        <w:szCs w:val="24"/>
                      </w:rPr>
                      <w:t xml:space="preserve">БТК </w:t>
                    </w:r>
                    <w:r>
                      <w:rPr>
                        <w:rFonts w:ascii="Arial" w:hAnsi="Arial" w:cs="Arial"/>
                        <w:b/>
                        <w:sz w:val="24"/>
                        <w:szCs w:val="24"/>
                        <w:lang w:val="en-US"/>
                      </w:rPr>
                      <w:t>N</w:t>
                    </w:r>
                    <w:r w:rsidRPr="00E21B4C">
                      <w:rPr>
                        <w:rFonts w:ascii="Arial" w:hAnsi="Arial" w:cs="Arial"/>
                        <w:b/>
                        <w:sz w:val="24"/>
                        <w:szCs w:val="24"/>
                      </w:rPr>
                      <w:t xml:space="preserve">.2 </w:t>
                    </w:r>
                  </w:p>
                </w:txbxContent>
              </v:textbox>
            </v:shape>
            <v:shape id="Text Box 2145" o:spid="_x0000_s1255" type="#_x0000_t202" style="position:absolute;left:8037;top:8015;width:671;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I7y8UA&#10;AADcAAAADwAAAGRycy9kb3ducmV2LnhtbESPwU7DMBBE70j9B2srcaNOWwQ01K1KpUgc6IHSD1jF&#10;2yQ0Xkf2kpq/x0hIHEcz80az3ibXq5FC7DwbmM8KUMS1tx03Bk4f1d0TqCjIFnvPZOCbImw3k5s1&#10;ltZf+Z3GozQqQziWaKAVGUqtY92SwzjzA3H2zj44lCxDo23Aa4a7Xi+K4kE77DgvtDjQvqX6cvxy&#10;BnZ7N1an5jCXIPYlVZ+rt7Q8GHM7TbtnUEJJ/sN/7Vdr4HF5D79n8hH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UjvLxQAAANwAAAAPAAAAAAAAAAAAAAAAAJgCAABkcnMv&#10;ZG93bnJldi54bWxQSwUGAAAAAAQABAD1AAAAigM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w:t>
                    </w:r>
                  </w:p>
                </w:txbxContent>
              </v:textbox>
            </v:shape>
            <v:shape id="Text Box 2146" o:spid="_x0000_s1256" type="#_x0000_t202" style="position:absolute;left:8037;top:7055;width:671;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6eUMUA&#10;AADcAAAADwAAAGRycy9kb3ducmV2LnhtbESPzWrDMBCE74W8g9hAb42chP7EjRLSgKGH5tA0D7BY&#10;G9uNtTLS1lHfvioUehxm5htmvU2uVyOF2Hk2MJ8VoIhrbztuDJw+qrsnUFGQLfaeycA3RdhuJjdr&#10;LK2/8juNR2lUhnAs0UArMpRax7olh3HmB+LsnX1wKFmGRtuA1wx3vV4UxYN22HFeaHGgfUv15fjl&#10;DOz2bqxOzWEuQexLqj5Xb2l5MOZ2mnbPoISS/If/2q/WwOPyHn7P5CO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Hp5QxQAAANwAAAAPAAAAAAAAAAAAAAAAAJgCAABkcnMv&#10;ZG93bnJldi54bWxQSwUGAAAAAAQABAD1AAAAigMAAAAA&#10;" fillcolor="#fc8edd"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Т.1</w:t>
                    </w:r>
                  </w:p>
                </w:txbxContent>
              </v:textbox>
            </v:shape>
            <v:shape id="AutoShape 2147" o:spid="_x0000_s1257" type="#_x0000_t32" style="position:absolute;left:7739;top:7241;width:29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33R8MAAADcAAAADwAAAGRycy9kb3ducmV2LnhtbESPX2vCMBTF34V9h3AHvmnq1G50Rhmi&#10;KIgP6vZ+19y1Zc1NSaKt394Igo+H8+fHmS06U4sLOV9ZVjAaJiCIc6srLhR8n9aDDxA+IGusLZOC&#10;K3lYzF96M8y0bflAl2MoRBxhn6GCMoQmk9LnJRn0Q9sQR+/POoMhSldI7bCN46aWb0mSSoMVR0KJ&#10;DS1Lyv+PZxO5az/ZrIp8tx+10/Hu19HPJCWl+q/d1yeIQF14hh/trVbwPk7hfiYeATm/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N90fDAAAA3AAAAA8AAAAAAAAAAAAA&#10;AAAAoQIAAGRycy9kb3ducmV2LnhtbFBLBQYAAAAABAAEAPkAAACRAwAAAAA=&#10;" strokeweight="1.25pt">
              <v:stroke endarrow="block"/>
            </v:shape>
            <v:shape id="AutoShape 2148" o:spid="_x0000_s1258" type="#_x0000_t32" style="position:absolute;left:7734;top:8233;width:29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FS3MQAAADcAAAADwAAAGRycy9kb3ducmV2LnhtbESPS2vCQBSF94X+h+EWuquTVI2SOpEi&#10;Sgviwtf+NnNNgpk7YWZq0n/fEQpdHs7j4yyWg2nFjZxvLCtIRwkI4tLqhisFp+PmZQ7CB2SNrWVS&#10;8EMelsXjwwJzbXve0+0QKhFH2OeooA6hy6X0ZU0G/ch2xNG7WGcwROkqqR32cdy08jVJMmmw4Uio&#10;saNVTeX18G0id+MnH+uq3O7Sfjrefjk6TzJS6vlpeH8DEWgI/+G/9qdWMBvP4H4mHgFZ/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AVLcxAAAANwAAAAPAAAAAAAAAAAA&#10;AAAAAKECAABkcnMvZG93bnJldi54bWxQSwUGAAAAAAQABAD5AAAAkgMAAAAA&#10;" strokeweight="1.25pt">
              <v:stroke endarrow="block"/>
            </v:shape>
            <v:shape id="AutoShape 2149" o:spid="_x0000_s1259" type="#_x0000_t32" style="position:absolute;left:7745;top:7230;width:0;height:121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cfeb8AAADcAAAADwAAAGRycy9kb3ducmV2LnhtbERPz2vCMBS+D/wfwhN2m6lTpnRGEWHg&#10;tV3Z+dE802LzUpvUxv9+OQgeP77fu0O0nbjT4FvHCpaLDARx7XTLRkH1+/OxBeEDssbOMSl4kIfD&#10;fva2w1y7iQu6l8GIFMI+RwVNCH0upa8bsugXridO3MUNFkOCg5F6wCmF205+ZtmXtNhyamiwp1ND&#10;9bUcrYKiuJm/0cfpuL3EzbrSa5uNZ6Xe5/H4DSJQDC/x033WCjartDadSUdA7v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Mcfeb8AAADcAAAADwAAAAAAAAAAAAAAAACh&#10;AgAAZHJzL2Rvd25yZXYueG1sUEsFBgAAAAAEAAQA+QAAAI0DAAAAAA==&#10;" strokeweight="1.25pt"/>
            <v:shape id="AutoShape 2150" o:spid="_x0000_s1260" type="#_x0000_t32" style="position:absolute;left:7230;top:8445;width:504;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P6UMUAAADcAAAADwAAAGRycy9kb3ducmV2LnhtbESP0WrCQBRE3wv9h+UKfRGzaaXVRFeR&#10;QqFCQRr9gEv2mqxm78bs1sS/7xaEPg4zc4ZZrgfbiCt13jhW8JykIIhLpw1XCg77j8kchA/IGhvH&#10;pOBGHtarx4cl5tr1/E3XIlQiQtjnqKAOoc2l9GVNFn3iWuLoHV1nMUTZVVJ32Ee4beRLmr5Ji4bj&#10;Qo0tvddUnosfqwD59eS2ZlzstuZyKr4wO4Y+U+ppNGwWIAIN4T98b39qBbNpBn9n4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yP6UMUAAADcAAAADwAAAAAAAAAA&#10;AAAAAAChAgAAZHJzL2Rvd25yZXYueG1sUEsFBgAAAAAEAAQA+QAAAJMDAAAAAA==&#10;" strokeweight="1.25pt">
              <v:stroke startarrow="block" endarrow="block"/>
            </v:shape>
            <v:shape id="Text Box 2151" o:spid="_x0000_s1261" type="#_x0000_t202" style="position:absolute;left:6031;top:8100;width:1199;height: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vHX8IA&#10;AADcAAAADwAAAGRycy9kb3ducmV2LnhtbERPy4rCMBTdC/5DuAPuNB0RlWqUUUfQhTrjY39t7rTF&#10;5qbTRK1/bxaCy8N5j6e1KcSNKpdbVvDZiUAQJ1bnnCo4HpbtIQjnkTUWlknBgxxMJ83GGGNt7/xL&#10;t71PRQhhF6OCzPsyltIlGRl0HVsSB+7PVgZ9gFUqdYX3EG4K2Y2ivjSYc2jIsKR5RsllfzUK5Gm7&#10;my3O6+/Hf+96/lmtN2YpN0q1PuqvEQhPtX+LX+6VVjDohfnhTDgCcvI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K8dfwgAAANwAAAAPAAAAAAAAAAAAAAAAAJgCAABkcnMvZG93&#10;bnJldi54bWxQSwUGAAAAAAQABAD1AAAAhwMAAAAA&#10;" fillcolor="#eaf1dd [662]" strokecolor="#002060" strokeweight="1pt">
              <v:textbox inset="0,0,0,0">
                <w:txbxContent>
                  <w:p w:rsidR="003A3A56" w:rsidRPr="005514E6" w:rsidRDefault="003A3A56" w:rsidP="00B12B80">
                    <w:pPr>
                      <w:rPr>
                        <w:rFonts w:ascii="Arial" w:hAnsi="Arial" w:cs="Arial"/>
                        <w:b/>
                        <w:sz w:val="24"/>
                        <w:szCs w:val="24"/>
                      </w:rPr>
                    </w:pPr>
                    <w:r w:rsidRPr="005514E6">
                      <w:rPr>
                        <w:rFonts w:ascii="Arial" w:hAnsi="Arial" w:cs="Arial"/>
                        <w:b/>
                        <w:sz w:val="24"/>
                        <w:szCs w:val="24"/>
                      </w:rPr>
                      <w:t>БӘК</w:t>
                    </w:r>
                    <w:r w:rsidRPr="005514E6">
                      <w:rPr>
                        <w:rFonts w:ascii="Arial" w:hAnsi="Arial" w:cs="Arial"/>
                        <w:b/>
                        <w:sz w:val="24"/>
                        <w:szCs w:val="24"/>
                        <w:lang w:val="en-US"/>
                      </w:rPr>
                      <w:t xml:space="preserve"> N</w:t>
                    </w:r>
                    <w:r w:rsidRPr="005514E6">
                      <w:rPr>
                        <w:rFonts w:ascii="Arial" w:hAnsi="Arial" w:cs="Arial"/>
                        <w:b/>
                        <w:sz w:val="24"/>
                        <w:szCs w:val="24"/>
                      </w:rPr>
                      <w:t>.2... 2....</w:t>
                    </w:r>
                    <w:r w:rsidRPr="005514E6">
                      <w:rPr>
                        <w:rFonts w:ascii="Arial" w:hAnsi="Arial" w:cs="Arial"/>
                        <w:b/>
                        <w:sz w:val="24"/>
                        <w:szCs w:val="24"/>
                        <w:lang w:val="en-US"/>
                      </w:rPr>
                      <w:t>N</w:t>
                    </w:r>
                    <w:r w:rsidRPr="005514E6">
                      <w:rPr>
                        <w:rFonts w:ascii="Arial" w:hAnsi="Arial" w:cs="Arial"/>
                        <w:b/>
                        <w:sz w:val="24"/>
                        <w:szCs w:val="24"/>
                      </w:rPr>
                      <w:t>.2....</w:t>
                    </w:r>
                  </w:p>
                </w:txbxContent>
              </v:textbox>
            </v:shape>
            <v:shape id="Text Box 2152" o:spid="_x0000_s1262" type="#_x0000_t202" style="position:absolute;left:6033;top:7316;width:1199;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dixMUA&#10;AADcAAAADwAAAGRycy9kb3ducmV2LnhtbESPT4vCMBTE74LfIbyFvWnqIrpUo+w/QQ+6Wt37s3nb&#10;FpuX2kSt394IgsdhZn7DjKeNKcWZaldYVtDrRiCIU6sLzhTstrPOOwjnkTWWlknBlRxMJ+3WGGNt&#10;L7yhc+IzESDsYlSQe1/FUro0J4Ouayvi4P3b2qAPss6krvES4KaUb1E0kAYLDgs5VvSVU3pITkaB&#10;/Fv9fn7vFz/XY/+0X88XSzOTS6VeX5qPEQhPjX+GH+25VjDs9+B+JhwBO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2LExQAAANwAAAAPAAAAAAAAAAAAAAAAAJgCAABkcnMv&#10;ZG93bnJldi54bWxQSwUGAAAAAAQABAD1AAAAigMAAAAA&#10;" fillcolor="#eaf1dd [662]"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 xml:space="preserve">БӘК </w:t>
                    </w:r>
                    <w:r>
                      <w:rPr>
                        <w:rFonts w:ascii="Arial" w:hAnsi="Arial" w:cs="Arial"/>
                        <w:b/>
                        <w:sz w:val="24"/>
                        <w:szCs w:val="24"/>
                        <w:lang w:val="en-US"/>
                      </w:rPr>
                      <w:t>N</w:t>
                    </w:r>
                    <w:r w:rsidRPr="00E21B4C">
                      <w:rPr>
                        <w:rFonts w:ascii="Arial" w:hAnsi="Arial" w:cs="Arial"/>
                        <w:b/>
                        <w:sz w:val="24"/>
                        <w:szCs w:val="24"/>
                      </w:rPr>
                      <w:t>.2.1</w:t>
                    </w:r>
                  </w:p>
                </w:txbxContent>
              </v:textbox>
            </v:shape>
            <v:shape id="AutoShape 2153" o:spid="_x0000_s1263" type="#_x0000_t32" style="position:absolute;left:7232;top:7500;width:504;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EbXMQAAADcAAAADwAAAGRycy9kb3ducmV2LnhtbESP0WrCQBRE3wX/YblCX6RulGo1dZVS&#10;EBQEMfoBl+w1WZu9G7Nbk/59tyD4OMzMGWa57mwl7tR441jBeJSAIM6dNlwoOJ82r3MQPiBrrByT&#10;gl/ysF71e0tMtWv5SPcsFCJC2KeooAyhTqX0eUkW/cjVxNG7uMZiiLIppG6wjXBbyUmSzKRFw3Gh&#10;xJq+Ssq/sx+rAHl6dTszzA47c7tme1xcQrtQ6mXQfX6ACNSFZ/jR3moF728T+D8Tj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gRtcxAAAANwAAAAPAAAAAAAAAAAA&#10;AAAAAKECAABkcnMvZG93bnJldi54bWxQSwUGAAAAAAQABAD5AAAAkgMAAAAA&#10;" strokeweight="1.25pt">
              <v:stroke startarrow="block" endarrow="block"/>
            </v:shape>
            <v:shape id="AutoShape 2154" o:spid="_x0000_s1264" type="#_x0000_t120" style="position:absolute;left:8584;top:7586;width:40;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gQW8UA&#10;AADcAAAADwAAAGRycy9kb3ducmV2LnhtbESPQWsCMRSE70L/Q3hCL6Vmq6Utq1GkIAqeaktLb6+b&#10;52Zx87Jsnrr6601B8DjMzDfMZNb5Wh2ojVVgA0+DDBRxEWzFpYGvz8XjG6goyBbrwGTgRBFm07ve&#10;BHMbjvxBh42UKkE45mjAiTS51rFw5DEOQkOcvG1oPUqSbalti8cE97UeZtmL9lhxWnDY0LujYrfZ&#10;ewPfD+7Prbuf+Xn0K9GuZSjLhTfmvt/Nx6CEOrmFr+2VNfD6PIL/M+kI6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qBBbxQAAANwAAAAPAAAAAAAAAAAAAAAAAJgCAABkcnMv&#10;ZG93bnJldi54bWxQSwUGAAAAAAQABAD1AAAAigMAAAAA&#10;" fillcolor="black [3213]">
              <o:lock v:ext="edit" aspectratio="t"/>
            </v:shape>
            <v:shape id="AutoShape 2155" o:spid="_x0000_s1265" type="#_x0000_t120" style="position:absolute;left:8584;top:7818;width:40;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GIL8UA&#10;AADcAAAADwAAAGRycy9kb3ducmV2LnhtbESPQWsCMRSE74X+h/AEL6Vma6Utq1FEEAueaktLb6+b&#10;52Zx87Jsnrr6640g9DjMzDfMZNb5Wh2ojVVgA0+DDBRxEWzFpYGvz+XjG6goyBbrwGTgRBFm0/u7&#10;CeY2HPmDDhspVYJwzNGAE2lyrWPhyGMchIY4edvQepQk21LbFo8J7ms9zLIX7bHitOCwoYWjYrfZ&#10;ewPfD+7Prbuf+fn5V6Jdy1BWS29Mv9fNx6CEOvkP39rv1sDraATXM+kI6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YgvxQAAANwAAAAPAAAAAAAAAAAAAAAAAJgCAABkcnMv&#10;ZG93bnJldi54bWxQSwUGAAAAAAQABAD1AAAAigMAAAAA&#10;" fillcolor="black [3213]">
              <o:lock v:ext="edit" aspectratio="t"/>
            </v:shape>
            <v:shape id="AutoShape 2156" o:spid="_x0000_s1266" type="#_x0000_t120" style="position:absolute;left:8584;top:7698;width:40;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0ttMYA&#10;AADcAAAADwAAAGRycy9kb3ducmV2LnhtbESPzWoCQRCE7wHfYWghlxBnNX+yOooEJIInTUjIrd1p&#10;dxZ3epadjm58ekcI5FhU1VfUdN75Wh2pjVVgA8NBBoq4CLbi0sDH+/J+DCoKssU6MBn4pQjzWe9m&#10;irkNJ97QcSulShCOORpwIk2udSwceYyD0BAnbx9aj5JkW2rb4inBfa1HWfasPVacFhw29OqoOGx/&#10;vIHPO7dz6+5rcX74lmjXMpK3pTfmtt8tJqCEOvkP/7VX1sDL4xNcz6Qjo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0ttMYAAADcAAAADwAAAAAAAAAAAAAAAACYAgAAZHJz&#10;L2Rvd25yZXYueG1sUEsFBgAAAAAEAAQA9QAAAIsDAAAAAA==&#10;" fillcolor="black [3213]">
              <o:lock v:ext="edit" aspectratio="t"/>
            </v:shape>
            <v:shape id="AutoShape 2157" o:spid="_x0000_s1267" type="#_x0000_t120" style="position:absolute;left:6128;top:7747;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w8UA&#10;AADcAAAADwAAAGRycy9kb3ducmV2LnhtbESPQWsCMRSE74X+h/AEL6Vma4stq1FEEAueaktLb6+b&#10;52Zx87Jsnrr6640g9DjMzDfMZNb5Wh2ojVVgA0+DDBRxEWzFpYGvz+XjG6goyBbrwGTgRBFm0/u7&#10;CeY2HPmDDhspVYJwzNGAE2lyrWPhyGMchIY4edvQepQk21LbFo8J7ms9zLKR9lhxWnDY0MJRsdvs&#10;vYHvB/fn1t3P/Pz8K9GuZSirpTem3+vmY1BCnfyHb+13a+D1ZQTXM+kI6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37PDxQAAANwAAAAPAAAAAAAAAAAAAAAAAJgCAABkcnMv&#10;ZG93bnJldi54bWxQSwUGAAAAAAQABAD1AAAAigMAAAAA&#10;" fillcolor="black [3213]">
              <o:lock v:ext="edit" aspectratio="t"/>
            </v:shape>
            <v:shape id="AutoShape 2158" o:spid="_x0000_s1268" type="#_x0000_t120" style="position:absolute;left:6128;top:7978;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MWWMYA&#10;AADcAAAADwAAAGRycy9kb3ducmV2LnhtbESPzWoCQRCE74G8w9CBXCTO+kMMq6OIIAl40oSE3Nqd&#10;zs6SnZ5lp6OrT+8IQo5FVX1FzRadr9WB2lgFNjDoZ6CIi2ArLg18vK+fXkBFQbZYByYDJ4qwmN/f&#10;zTC34chbOuykVAnCMUcDTqTJtY6FI4+xHxri5P2E1qMk2ZbatnhMcF/rYZY9a48VpwWHDa0cFb+7&#10;P2/gs+f2btN9Lc+jb4l2I0N5XXtjHh+65RSUUCf/4Vv7zRqYjCdwPZOOgJ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MWWMYAAADcAAAADwAAAAAAAAAAAAAAAACYAgAAZHJz&#10;L2Rvd25yZXYueG1sUEsFBgAAAAAEAAQA9QAAAIsDAAAAAA==&#10;" fillcolor="black [3213]">
              <o:lock v:ext="edit" aspectratio="t"/>
            </v:shape>
            <v:shape id="AutoShape 2159" o:spid="_x0000_s1269" type="#_x0000_t120" style="position:absolute;left:6128;top:7858;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yCKsMA&#10;AADcAAAADwAAAGRycy9kb3ducmV2LnhtbERPS2sCMRC+F/ofwhR6KZqtLSqrUaQgLXjygeJt3Iyb&#10;pZvJspnqtr/eHAoeP773dN75Wl2ojVVgA6/9DBRxEWzFpYHddtkbg4qCbLEOTAZ+KcJ89vgwxdyG&#10;K6/pspFSpRCOORpwIk2udSwceYz90BAn7hxaj5JgW2rb4jWF+1oPsmyoPVacGhw29OGo+N78eAP7&#10;F3dyq+6w+Hs7SrQrGcjn0hvz/NQtJqCEOrmL/91f1sDoPa1NZ9IR0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yCKsMAAADcAAAADwAAAAAAAAAAAAAAAACYAgAAZHJzL2Rv&#10;d25yZXYueG1sUEsFBgAAAAAEAAQA9QAAAIgDAAAAAA==&#10;" fillcolor="black [3213]">
              <o:lock v:ext="edit" aspectratio="t"/>
            </v:shape>
            <v:shape id="Text Box 2160" o:spid="_x0000_s1270" type="#_x0000_t202" style="position:absolute;left:5882;top:8842;width:1228;height:4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tLsMA&#10;AADcAAAADwAAAGRycy9kb3ducmV2LnhtbESP3YrCMBSE7xd8h3AEbxZNFfGnGkUWFsUbfx/g0Bzb&#10;anNSm2jr2xthYS+HmfmGmS8bU4gnVS63rKDfi0AQJ1bnnCo4n367ExDOI2ssLJOCFzlYLlpfc4y1&#10;rflAz6NPRYCwi1FB5n0ZS+mSjAy6ni2Jg3exlUEfZJVKXWEd4KaQgygaSYM5h4UMS/rJKLkdH0bB&#10;bWsup+2ak9W13u/u9x1+TxpUqtNuVjMQnhr/H/5rb7SC8XAKnzPhCMjF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ltLsMAAADcAAAADwAAAAAAAAAAAAAAAACYAgAAZHJzL2Rv&#10;d25yZXYueG1sUEsFBgAAAAAEAAQA9QAAAIgDAAAAAA==&#10;" fillcolor="#eeece1 [3214]" strokecolor="#002060" strokeweight="1pt">
              <v:textbox inset="1mm,1mm,1mm,1mm">
                <w:txbxContent>
                  <w:p w:rsidR="003A3A56" w:rsidRPr="00E21B4C" w:rsidRDefault="003A3A56" w:rsidP="00B12B80">
                    <w:pPr>
                      <w:jc w:val="left"/>
                      <w:rPr>
                        <w:rFonts w:ascii="Arial" w:hAnsi="Arial" w:cs="Arial"/>
                        <w:b/>
                        <w:sz w:val="24"/>
                        <w:szCs w:val="24"/>
                      </w:rPr>
                    </w:pPr>
                    <w:r w:rsidRPr="00E21B4C">
                      <w:rPr>
                        <w:rFonts w:ascii="Arial" w:hAnsi="Arial" w:cs="Arial"/>
                        <w:b/>
                        <w:sz w:val="24"/>
                        <w:szCs w:val="24"/>
                      </w:rPr>
                      <w:t xml:space="preserve">БТК </w:t>
                    </w:r>
                    <w:r>
                      <w:rPr>
                        <w:rFonts w:ascii="Arial" w:hAnsi="Arial" w:cs="Arial"/>
                        <w:b/>
                        <w:sz w:val="24"/>
                        <w:szCs w:val="24"/>
                        <w:lang w:val="en-US"/>
                      </w:rPr>
                      <w:t>N</w:t>
                    </w:r>
                    <w:r w:rsidRPr="00E21B4C">
                      <w:rPr>
                        <w:rFonts w:ascii="Arial" w:hAnsi="Arial" w:cs="Arial"/>
                        <w:b/>
                        <w:sz w:val="24"/>
                        <w:szCs w:val="24"/>
                      </w:rPr>
                      <w:t xml:space="preserve">.3 </w:t>
                    </w:r>
                  </w:p>
                </w:txbxContent>
              </v:textbox>
            </v:shape>
            <v:shape id="AutoShape 2161" o:spid="_x0000_s1271" type="#_x0000_t32" style="position:absolute;left:7110;top:9056;width:250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aYMEAAADcAAAADwAAAGRycy9kb3ducmV2LnhtbERP3WrCMBS+F3yHcITdadrBplRjqc7B&#10;diGi2wMcmmPTLTkpTbTd2y8Xg11+fP+bcnRW3KkPrWcF+SIDQVx73XKj4PPjdb4CESKyRuuZFPxQ&#10;gHI7nWyw0H7gM90vsREphEOBCkyMXSFlqA05DAvfESfu6nuHMcG+kbrHIYU7Kx+z7Fk6bDk1GOxo&#10;b6j+vtycAmuHuDtV1nS5P7zUx2Z4x69KqYfZWK1BRBrjv/jP/aYVLJ/S/HQmHQG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6L9pgwQAAANwAAAAPAAAAAAAAAAAAAAAA&#10;AKECAABkcnMvZG93bnJldi54bWxQSwUGAAAAAAQABAD5AAAAjwMAAAAA&#10;" strokeweight="1.25pt">
              <v:stroke startarrow="block"/>
            </v:shape>
            <v:shape id="AutoShape 2162" o:spid="_x0000_s1272" type="#_x0000_t32" style="position:absolute;left:9603;top:5168;width:0;height:390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s28sYAAADcAAAADwAAAGRycy9kb3ducmV2LnhtbESPQWvCQBSE74L/YXmF3nSjYNWYjUhB&#10;W+hBjPbQ2yP7zIZm34bsatJ/3y0UPA4z8w2TbQfbiDt1vnasYDZNQBCXTtdcKbic95MVCB+QNTaO&#10;ScEPedjm41GGqXY9n+hehEpECPsUFZgQ2lRKXxqy6KeuJY7e1XUWQ5RdJXWHfYTbRs6T5EVarDku&#10;GGzp1VD5XdysgvmHORaH8tBf1rfTW2sWn+evZK/U89Ow24AINIRH+L/9rhUsFzP4OxOP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LNvLGAAAA3AAAAA8AAAAAAAAA&#10;AAAAAAAAoQIAAGRycy9kb3ducmV2LnhtbFBLBQYAAAAABAAEAPkAAACUAwAAAAA=&#10;" strokeweight="1.25pt">
              <v:stroke endarrow="block"/>
            </v:shape>
            <v:shape id="AutoShape 2163" o:spid="_x0000_s1273" type="#_x0000_t32" style="position:absolute;left:8811;top:7781;width:41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HhjMQAAADcAAAADwAAAGRycy9kb3ducmV2LnhtbESP3WoCMRSE7wu+QzhC72pWQStbo6w/&#10;hXpRRNsHOGxON6vJybKJ7vbtjVDo5TAz3zCLVe+suFEbas8KxqMMBHHpdc2Vgu+v95c5iBCRNVrP&#10;pOCXAqyWg6cF5tp3fKTbKVYiQTjkqMDE2ORShtKQwzDyDXHyfnzrMCbZVlK32CW4s3KSZTPpsOa0&#10;YLChjaHycro6BdZ2cX0orGnGfrctP6tuj+dCqedhX7yBiNTH//Bf+0MreJ1O4HEmHQG5v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seGMxAAAANwAAAAPAAAAAAAAAAAA&#10;AAAAAKECAABkcnMvZG93bnJldi54bWxQSwUGAAAAAAQABAD5AAAAkgMAAAAA&#10;" strokeweight="1.25pt">
              <v:stroke startarrow="block"/>
            </v:shape>
            <v:shape id="AutoShape 2164" o:spid="_x0000_s1274" type="#_x0000_t32" style="position:absolute;left:9216;top:5163;width:0;height:262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UNHsYAAADcAAAADwAAAGRycy9kb3ducmV2LnhtbESPT2vCQBTE70K/w/IK3uqmiraNrlIE&#10;/4AHMdqDt0f2NRuafRuyq4nf3hUKHoeZ+Q0zW3S2EldqfOlYwfsgAUGcO11yoeB0XL19gvABWWPl&#10;mBTcyMNi/tKbYapdywe6ZqEQEcI+RQUmhDqV0ueGLPqBq4mj9+saiyHKppC6wTbCbSWHSTKRFkuO&#10;CwZrWhrK/7KLVTDcmX22ztft6ety2NRm/HM8Jyul+q/d9xREoC48w//trVbwMR7B40w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VDR7GAAAA3AAAAA8AAAAAAAAA&#10;AAAAAAAAoQIAAGRycy9kb3ducmV2LnhtbFBLBQYAAAAABAAEAPkAAACUAwAAAAA=&#10;" strokeweight="1.25pt">
              <v:stroke endarrow="block"/>
            </v:shape>
            <v:shape id="Text Box 2165" o:spid="_x0000_s1275" type="#_x0000_t202" style="position:absolute;left:5882;top:9610;width:564;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TF+8UA&#10;AADcAAAADwAAAGRycy9kb3ducmV2LnhtbESPW2vCQBSE3wX/w3KEvhTdWLwRXUVaBKGIGBV8PGRP&#10;Lpg9G7LbGP99t1DwcZiZb5jVpjOVaKlxpWUF41EEgji1uuRcweW8Gy5AOI+ssbJMCp7kYLPu91YY&#10;a/vgE7WJz0WAsItRQeF9HUvp0oIMupGtiYOX2cagD7LJpW7wEeCmkh9RNJMGSw4LBdb0WVB6T36M&#10;gt3t+/BVHrN9O3nP+FJdrzp5jpV6G3TbJQhPnX+F/9t7rWA+ncDfmX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MX7xQAAANwAAAAPAAAAAAAAAAAAAAAAAJgCAABkcnMv&#10;ZG93bnJldi54bWxQSwUGAAAAAAQABAD1AAAAigM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Ұ.1</w:t>
                    </w:r>
                  </w:p>
                </w:txbxContent>
              </v:textbox>
            </v:shape>
            <v:shape id="AutoShape 2166" o:spid="_x0000_s1276" type="#_x0000_t32" style="position:absolute;left:6166;top:9245;width:0;height:3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Aw8cYAAADcAAAADwAAAGRycy9kb3ducmV2LnhtbESPQWvCQBSE74L/YXlCb7pRSG2jmyAF&#10;baEHMdqDt0f2NRuafRuyq0n/fbdQ6HGYmW+YbTHaVtyp941jBctFAoK4crrhWsHlvJ8/gfABWWPr&#10;mBR8k4cin062mGk38InuZahFhLDPUIEJocuk9JUhi37hOuLofbreYoiyr6XucYhw28pVkjxKiw3H&#10;BYMdvRiqvsqbVbB6N8fyUB2Gy/Pt9NqZ9ON8TfZKPczG3QZEoDH8h//ab1rBOk3h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wMPHGAAAA3AAAAA8AAAAAAAAA&#10;AAAAAAAAoQIAAGRycy9kb3ducmV2LnhtbFBLBQYAAAAABAAEAPkAAACUAwAAAAA=&#10;" strokeweight="1.25pt">
              <v:stroke endarrow="block"/>
            </v:shape>
            <v:shape id="Text Box 2167" o:spid="_x0000_s1277" type="#_x0000_t202" style="position:absolute;left:6535;top:9610;width:565;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F8UA&#10;AADcAAAADwAAAGRycy9kb3ducmV2LnhtbESP3WrCQBSE7wXfYTmCN6VuLNWW6CpiEQQRMSr08pA9&#10;+cHs2ZBdY3z7rlDwcpiZb5j5sjOVaKlxpWUF41EEgji1uuRcwfm0ef8G4TyyxsoyKXiQg+Wi35tj&#10;rO2dj9QmPhcBwi5GBYX3dSylSwsy6Ea2Jg5eZhuDPsgml7rBe4CbSn5E0VQaLDksFFjTuqD0mtyM&#10;gs3vbv9THrJt+/mW8bm6XHTyGCs1HHSrGQhPnX+F/9tbreBrMoXnmX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6v4XxQAAANwAAAAPAAAAAAAAAAAAAAAAAJgCAABkcnMv&#10;ZG93bnJldi54bWxQSwUGAAAAAAQABAD1AAAAigM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Ұ.2</w:t>
                    </w:r>
                  </w:p>
                </w:txbxContent>
              </v:textbox>
            </v:shape>
            <v:shape id="AutoShape 2168" o:spid="_x0000_s1278" type="#_x0000_t32" style="position:absolute;left:6819;top:9245;width:0;height:3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4LHcYAAADcAAAADwAAAGRycy9kb3ducmV2LnhtbESPQWvCQBSE7wX/w/IEb3XTgLWNrqEU&#10;1EIPYmIPvT2yz2xo9m3Irib9992C4HGYmW+YdT7aVlyp941jBU/zBARx5XTDtYJTuX18AeEDssbW&#10;MSn4JQ/5ZvKwxky7gY90LUItIoR9hgpMCF0mpa8MWfRz1xFH7+x6iyHKvpa6xyHCbSvTJHmWFhuO&#10;CwY7ejdU/RQXqyD9NIdiV+2G0+vluO/M4qv8TrZKzabj2wpEoDHcw7f2h1awXCzh/0w8AnLz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uCx3GAAAA3AAAAA8AAAAAAAAA&#10;AAAAAAAAoQIAAGRycy9kb3ducmV2LnhtbFBLBQYAAAAABAAEAPkAAACUAwAAAAA=&#10;" strokeweight="1.25pt">
              <v:stroke endarrow="block"/>
            </v:shape>
            <v:shape id="Text Box 2169" o:spid="_x0000_s1279" type="#_x0000_t202" style="position:absolute;left:7994;top:9610;width:564;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nP/sQA&#10;AADcAAAADwAAAGRycy9kb3ducmV2LnhtbERPy2rCQBTdF/yH4QrdFJ2ktFZSR5GWQKCImCp0ecnc&#10;PDBzJ2SmSfz7zkLo8nDem91kWjFQ7xrLCuJlBIK4sLrhSsH5O12sQTiPrLG1TApu5GC3nT1sMNF2&#10;5BMNua9ECGGXoILa+y6R0hU1GXRL2xEHrrS9QR9gX0nd4xjCTSufo2glDTYcGmrs6KOm4pr/GgXp&#10;z9fhszmW2fDyVPK5vVx0fouVepxP+3cQnib/L767M63g7TWsDWfCEZ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5z/7EAAAA3AAAAA8AAAAAAAAAAAAAAAAAmAIAAGRycy9k&#10;b3ducmV2LnhtbFBLBQYAAAAABAAEAPUAAACJAwAAAAA=&#10;" fillcolor="yellow" strokecolor="#002060" strokeweight="1pt">
              <v:textbox inset="0,0,0,0">
                <w:txbxContent>
                  <w:p w:rsidR="003A3A56" w:rsidRPr="00E21B4C" w:rsidRDefault="003A3A56" w:rsidP="00B12B80">
                    <w:pPr>
                      <w:rPr>
                        <w:rFonts w:ascii="Arial" w:hAnsi="Arial" w:cs="Arial"/>
                        <w:b/>
                        <w:sz w:val="24"/>
                        <w:szCs w:val="24"/>
                      </w:rPr>
                    </w:pPr>
                    <w:r w:rsidRPr="00E21B4C">
                      <w:rPr>
                        <w:rFonts w:ascii="Arial" w:hAnsi="Arial" w:cs="Arial"/>
                        <w:b/>
                        <w:sz w:val="24"/>
                        <w:szCs w:val="24"/>
                      </w:rPr>
                      <w:t>Ұ....</w:t>
                    </w:r>
                  </w:p>
                </w:txbxContent>
              </v:textbox>
            </v:shape>
            <v:shape id="AutoShape 2170" o:spid="_x0000_s1280" type="#_x0000_t32" style="position:absolute;left:8277;top:9245;width:0;height:3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069MYAAADcAAAADwAAAGRycy9kb3ducmV2LnhtbESPQWvCQBSE74L/YXmF3nRTwarRTZCC&#10;ttCDGPXg7ZF9zYZm34bsatJ/3y0UPA4z8w2zyQfbiDt1vnas4GWagCAuna65UnA+7SZLED4ga2wc&#10;k4If8pBn49EGU+16PtK9CJWIEPYpKjAhtKmUvjRk0U9dSxy9L9dZDFF2ldQd9hFuGzlLkldpsea4&#10;YLClN0Pld3GzCmaf5lDsy31/Xt2O762ZX07XZKfU89OwXYMINIRH+L/9oRUs5iv4OxOP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9OvTGAAAA3AAAAA8AAAAAAAAA&#10;AAAAAAAAoQIAAGRycy9kb3ducmV2LnhtbFBLBQYAAAAABAAEAPkAAACUAwAAAAA=&#10;" strokeweight="1.25pt">
              <v:stroke endarrow="block"/>
            </v:shape>
            <v:group id="Group 2171" o:spid="_x0000_s1281" style="position:absolute;left:7376;top:9796;width:44;height:256;rotation:90" coordorigin="3564,11406" coordsize="45,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2b0g7MEAAADcAAAADwAA&#10;AAAAAAAAAAAAAACqAgAAZHJzL2Rvd25yZXYueG1sUEsFBgAAAAAEAAQA+gAAAJgDAAAAAA==&#10;">
              <v:shape id="AutoShape 2172" o:spid="_x0000_s1282" type="#_x0000_t120" style="position:absolute;left:3564;top:1140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318UA&#10;AADcAAAADwAAAGRycy9kb3ducmV2LnhtbESPQWsCMRSE74X+h/AEL1KzWrBlaxQpiIIntSi9vW5e&#10;N4ubl2Xz1G1/fSMIPQ4z8w0znXe+VhdqYxXYwGiYgSIugq24NPCxXz69goqCbLEOTAZ+KMJ89vgw&#10;xdyGK2/pspNSJQjHHA04kSbXOhaOPMZhaIiT9x1aj5JkW2rb4jXBfa3HWTbRHitOCw4bendUnHZn&#10;b+AwcF9u0x0Xv8+fEu1GxrJaemP6vW7xBkqok//wvb22Bl4mI7idSUdAz/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g3fXxQAAANwAAAAPAAAAAAAAAAAAAAAAAJgCAABkcnMv&#10;ZG93bnJldi54bWxQSwUGAAAAAAQABAD1AAAAigMAAAAA&#10;" fillcolor="black [3213]">
                <o:lock v:ext="edit" aspectratio="t"/>
              </v:shape>
              <v:shape id="AutoShape 2173" o:spid="_x0000_s1283" type="#_x0000_t120" style="position:absolute;left:3564;top:1164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poMUA&#10;AADcAAAADwAAAGRycy9kb3ducmV2LnhtbESPQWvCQBSE7wX/w/KEXkrdNIItqatIQSx4qkpLb6/Z&#10;ZzaYfRuyT43+erdQ6HGYmW+Y6bz3jTpRF+vABp5GGSjiMtiaKwO77fLxBVQUZItNYDJwoQjz2eBu&#10;ioUNZ/6g00YqlSAcCzTgRNpC61g68hhHoSVO3j50HiXJrtK2w3OC+0bnWTbRHmtOCw5benNUHjZH&#10;b+Dzwf24df+1uI6/Jdq15LJaemPuh/3iFZRQL//hv/a7NfA8yeH3TDoC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UemgxQAAANwAAAAPAAAAAAAAAAAAAAAAAJgCAABkcnMv&#10;ZG93bnJldi54bWxQSwUGAAAAAAQABAD1AAAAigMAAAAA&#10;" fillcolor="black [3213]">
                <o:lock v:ext="edit" aspectratio="t"/>
              </v:shape>
              <v:shape id="AutoShape 2174" o:spid="_x0000_s1284" type="#_x0000_t120" style="position:absolute;left:3564;top:11522;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1MO8UA&#10;AADcAAAADwAAAGRycy9kb3ducmV2LnhtbESPQWsCMRSE7wX/Q3hCL6LZKlhZjSKCVPBULS29vW6e&#10;m8XNy7J51bW/vikIPQ4z8w2zWHW+VhdqYxXYwNMoA0VcBFtxaeDtuB3OQEVBtlgHJgM3irBa9h4W&#10;mNtw5Ve6HKRUCcIxRwNOpMm1joUjj3EUGuLknULrUZJsS21bvCa4r/U4y6baY8VpwWFDG0fF+fDt&#10;DbwP3Jfbdx/rn8mnRLuXsbxsvTGP/W49ByXUyX/43t5ZA8/TCfydSUd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HUw7xQAAANwAAAAPAAAAAAAAAAAAAAAAAJgCAABkcnMv&#10;ZG93bnJldi54bWxQSwUGAAAAAAQABAD1AAAAigMAAAAA&#10;" fillcolor="black [3213]">
                <o:lock v:ext="edit" aspectratio="t"/>
              </v:shape>
            </v:group>
            <v:group id="Group 2175" o:spid="_x0000_s1285" style="position:absolute;left:7706;top:9796;width:44;height:256;rotation:90" coordorigin="3564,11406" coordsize="45,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aGJu/FAAAA3AAA&#10;AA8AAAAAAAAAAAAAAAAAqgIAAGRycy9kb3ducmV2LnhtbFBLBQYAAAAABAAEAPoAAACcAwAAAAA=&#10;">
              <v:shape id="AutoShape 2176" o:spid="_x0000_s1286" type="#_x0000_t120" style="position:absolute;left:3564;top:1140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hx1MUA&#10;AADcAAAADwAAAGRycy9kb3ducmV2LnhtbESPQWsCMRSE74X+h/AEL6Vma6ktq1FEEAueaktLb6+b&#10;52Zx87Jsnrr6640g9DjMzDfMZNb5Wh2ojVVgA0+DDBRxEWzFpYGvz+XjG6goyBbrwGTgRBFm0/u7&#10;CeY2HPmDDhspVYJwzNGAE2lyrWPhyGMchIY4edvQepQk21LbFo8J7ms9zLKR9lhxWnDY0MJRsdvs&#10;vYHvB/fn1t3P/Pz8K9GuZSirpTem3+vmY1BCnfyHb+13a+B19ALXM+kI6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HHUxQAAANwAAAAPAAAAAAAAAAAAAAAAAJgCAABkcnMv&#10;ZG93bnJldi54bWxQSwUGAAAAAAQABAD1AAAAigMAAAAA&#10;" fillcolor="black [3213]">
                <o:lock v:ext="edit" aspectratio="t"/>
              </v:shape>
              <v:shape id="AutoShape 2177" o:spid="_x0000_s1287" type="#_x0000_t120" style="position:absolute;left:3564;top:1164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rvo8UA&#10;AADcAAAADwAAAGRycy9kb3ducmV2LnhtbESPQWvCQBSE74L/YXlCL6VuqhBL6ipSkBY8VcXS22v2&#10;NRuafRuyrxr99W6h4HGYmW+Y+bL3jTpSF+vABh7HGSjiMtiaKwP73frhCVQUZItNYDJwpgjLxXAw&#10;x8KGE7/TcSuVShCOBRpwIm2hdSwdeYzj0BIn7zt0HiXJrtK2w1OC+0ZPsizXHmtOCw5benFU/mx/&#10;vYHDvftym/5jdZl+SrQbmcjr2htzN+pXz6CEermF/9tv1sAsz+HvTDoCe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au+jxQAAANwAAAAPAAAAAAAAAAAAAAAAAJgCAABkcnMv&#10;ZG93bnJldi54bWxQSwUGAAAAAAQABAD1AAAAigMAAAAA&#10;" fillcolor="black [3213]">
                <o:lock v:ext="edit" aspectratio="t"/>
              </v:shape>
              <v:shape id="AutoShape 2178" o:spid="_x0000_s1288" type="#_x0000_t120" style="position:absolute;left:3564;top:11522;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ZKOMUA&#10;AADcAAAADwAAAGRycy9kb3ducmV2LnhtbESPQWsCMRSE7wX/Q3iCF6nZWtCyNYoUpIIntbT09rp5&#10;bhY3L8vmVbf+eiMIPQ4z8w0zW3S+VidqYxXYwNMoA0VcBFtxaeBjv3p8ARUF2WIdmAz8UYTFvPcw&#10;w9yGM2/ptJNSJQjHHA04kSbXOhaOPMZRaIiTdwitR0myLbVt8ZzgvtbjLJtojxWnBYcNvTkqjrtf&#10;b+Bz6H7cpvtaXp6/JdqNjOV95Y0Z9LvlKyihTv7D9/baGphOpnA7k46An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Jko4xQAAANwAAAAPAAAAAAAAAAAAAAAAAJgCAABkcnMv&#10;ZG93bnJldi54bWxQSwUGAAAAAAQABAD1AAAAigMAAAAA&#10;" fillcolor="black [3213]">
                <o:lock v:ext="edit" aspectratio="t"/>
              </v:shape>
            </v:group>
            <v:group id="Group 2179" o:spid="_x0000_s1289" style="position:absolute;left:5497;top:2393;width:44;height:256;rotation:90" coordorigin="3564,11406" coordsize="45,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J8ss6sEAAADcAAAADwAA&#10;AAAAAAAAAAAAAACqAgAAZHJzL2Rvd25yZXYueG1sUEsFBgAAAAAEAAQA+gAAAJgDAAAAAA==&#10;">
              <v:shape id="AutoShape 2180" o:spid="_x0000_s1290" type="#_x0000_t120" style="position:absolute;left:3564;top:1140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V70cUA&#10;AADcAAAADwAAAGRycy9kb3ducmV2LnhtbESPQWsCMRSE74X+h/AEL6Vma8G2q1FEEAueaktLb6+b&#10;52Zx87Jsnrr6640g9DjMzDfMZNb5Wh2ojVVgA0+DDBRxEWzFpYGvz+XjK6goyBbrwGTgRBFm0/u7&#10;CeY2HPmDDhspVYJwzNGAE2lyrWPhyGMchIY4edvQepQk21LbFo8J7ms9zLKR9lhxWnDY0MJRsdvs&#10;vYHvB/fn1t3P/Pz8K9GuZSirpTem3+vmY1BCnfyHb+13a+Bl9AbXM+kI6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9XvRxQAAANwAAAAPAAAAAAAAAAAAAAAAAJgCAABkcnMv&#10;ZG93bnJldi54bWxQSwUGAAAAAAQABAD1AAAAigMAAAAA&#10;" fillcolor="black [3213]">
                <o:lock v:ext="edit" aspectratio="t"/>
              </v:shape>
              <v:shape id="AutoShape 2181" o:spid="_x0000_s1291" type="#_x0000_t120" style="position:absolute;left:3564;top:1164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ZEkcIA&#10;AADcAAAADwAAAGRycy9kb3ducmV2LnhtbERPTWsCMRC9C/6HMIKXolkt1LI1igii4KkqFm/TzXSz&#10;dDNZNqNu++ubQ8Hj433Pl52v1Y3aWAU2MBlnoIiLYCsuDZyOm9ErqCjIFuvAZOCHIiwX/d4ccxvu&#10;/E63g5QqhXDM0YATaXKtY+HIYxyHhjhxX6H1KAm2pbYt3lO4r/U0y160x4pTg8OG1o6K78PVGzg/&#10;uU+37z5Wv88XiXYvU9luvDHDQbd6AyXUyUP8795ZA7NZmp/OpCO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FkSRwgAAANwAAAAPAAAAAAAAAAAAAAAAAJgCAABkcnMvZG93&#10;bnJldi54bWxQSwUGAAAAAAQABAD1AAAAhwMAAAAA&#10;" fillcolor="black [3213]">
                <o:lock v:ext="edit" aspectratio="t"/>
              </v:shape>
              <v:shape id="AutoShape 2182" o:spid="_x0000_s1292" type="#_x0000_t120" style="position:absolute;left:3564;top:11522;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rhCsUA&#10;AADcAAAADwAAAGRycy9kb3ducmV2LnhtbESPQWsCMRSE70L/Q3iFXopmtVBlaxQpSAVPaql4e908&#10;N4ubl2Xzqmt/vSkUPA4z8w0znXe+VmdqYxXYwHCQgSIugq24NPC5W/YnoKIgW6wDk4ErRZjPHnpT&#10;zG248IbOWylVgnDM0YATaXKtY+HIYxyEhjh5x9B6lCTbUtsWLwnuaz3KslftseK04LChd0fFafvj&#10;DXw9u2+37vaL35eDRLuWkXwsvTFPj93iDZRQJ/fwf3tlDYzHQ/g7k46An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WuEKxQAAANwAAAAPAAAAAAAAAAAAAAAAAJgCAABkcnMv&#10;ZG93bnJldi54bWxQSwUGAAAAAAQABAD1AAAAigMAAAAA&#10;" fillcolor="black [3213]">
                <o:lock v:ext="edit" aspectratio="t"/>
              </v:shape>
            </v:group>
            <v:shape id="Text Box 2183" o:spid="_x0000_s1293" type="#_x0000_t202" alt="Пергамент" style="position:absolute;left:5783;top:10569;width:4212;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g+PMEA&#10;AADcAAAADwAAAGRycy9kb3ducmV2LnhtbESP3YrCMBSE7wXfIZwFb0RT/6VrFBEEvbT1AQ7N2bZs&#10;c1KbWOvbG0HwcpiZb5jNrjOVaKlxpWUFk3EEgjizuuRcwTU9jtYgnEfWWFkmBU9ysNv2exuMtX3w&#10;hdrE5yJA2MWooPC+jqV0WUEG3djWxMH7s41BH2STS93gI8BNJadRtJQGSw4LBdZ0KCj7T+5GwbrN&#10;6uE5SeftLT0tJjaZzTmaKTX46fa/IDx1/hv+tE9awWo1hfeZcAT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YPjzBAAAA3AAAAA8AAAAAAAAAAAAAAAAAmAIAAGRycy9kb3du&#10;cmV2LnhtbFBLBQYAAAAABAAEAPUAAACGAwAAAAA=&#10;" stroked="f" strokecolor="#002060">
              <v:fill r:id="rId10" o:title="Пергамент" recolor="t" rotate="t" type="tile"/>
              <v:textbox inset="0,0,0,0">
                <w:txbxContent>
                  <w:p w:rsidR="003A3A56" w:rsidRPr="00E21B4C" w:rsidRDefault="003A3A56" w:rsidP="00B12B80">
                    <w:pPr>
                      <w:rPr>
                        <w:rFonts w:ascii="Arial" w:hAnsi="Arial" w:cs="Arial"/>
                        <w:b/>
                        <w:sz w:val="28"/>
                        <w:szCs w:val="28"/>
                        <w:lang w:val="en-US"/>
                      </w:rPr>
                    </w:pPr>
                    <w:r w:rsidRPr="00E21B4C">
                      <w:rPr>
                        <w:rFonts w:ascii="Arial" w:hAnsi="Arial" w:cs="Arial"/>
                        <w:b/>
                        <w:sz w:val="28"/>
                        <w:szCs w:val="28"/>
                      </w:rPr>
                      <w:t xml:space="preserve">Ішкі жүйе </w:t>
                    </w:r>
                    <w:r w:rsidRPr="00E21B4C">
                      <w:rPr>
                        <w:rFonts w:ascii="Arial" w:hAnsi="Arial" w:cs="Arial"/>
                        <w:b/>
                        <w:sz w:val="28"/>
                        <w:szCs w:val="28"/>
                        <w:lang w:val="en-US"/>
                      </w:rPr>
                      <w:t>N</w:t>
                    </w:r>
                  </w:p>
                </w:txbxContent>
              </v:textbox>
            </v:shape>
            <v:group id="Group 2184" o:spid="_x0000_s1294" style="position:absolute;left:5497;top:6067;width:44;height:256;rotation:90" coordorigin="3564,11406" coordsize="45,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2KEbFAAAA3AAA&#10;AA8AAAAAAAAAAAAAAAAAqgIAAGRycy9kb3ducmV2LnhtbFBLBQYAAAAABAAEAPoAAACcAwAAAAA=&#10;">
              <v:shape id="AutoShape 2185" o:spid="_x0000_s1295" type="#_x0000_t120" style="position:absolute;left:3564;top:1140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1CksYA&#10;AADcAAAADwAAAGRycy9kb3ducmV2LnhtbESPzWoCQRCE74G8w9CBXCTO+kMMq6OIIAl40oSE3Nqd&#10;zs6SnZ5lp6OrT+8IQo5FVX1FzRadr9WB2lgFNjDoZ6CIi2ArLg18vK+fXkBFQbZYByYDJ4qwmN/f&#10;zTC34chbOuykVAnCMUcDTqTJtY6FI4+xHxri5P2E1qMk2ZbatnhMcF/rYZY9a48VpwWHDa0cFb+7&#10;P2/gs+f2btN9Lc+jb4l2I0N5XXtjHh+65RSUUCf/4Vv7zRqYTMZwPZOOgJ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1CksYAAADcAAAADwAAAAAAAAAAAAAAAACYAgAAZHJz&#10;L2Rvd25yZXYueG1sUEsFBgAAAAAEAAQA9QAAAIsDAAAAAA==&#10;" fillcolor="black [3213]">
                <o:lock v:ext="edit" aspectratio="t"/>
              </v:shape>
              <v:shape id="AutoShape 2186" o:spid="_x0000_s1296" type="#_x0000_t120" style="position:absolute;left:3564;top:1164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HnCcUA&#10;AADcAAAADwAAAGRycy9kb3ducmV2LnhtbESPQWsCMRSE74X+h/AKvUjNqljLahQRpAVP2tLS23Pz&#10;ulm6eVk2r7r6640g9DjMzDfMbNH5Wh2ojVVgA4N+Boq4CLbi0sDH+/rpBVQUZIt1YDJwogiL+f3d&#10;DHMbjrylw05KlSAcczTgRJpc61g48hj7oSFO3k9oPUqSbalti8cE97UeZtmz9lhxWnDY0MpR8bv7&#10;8wY+e27vNt3X8jz6lmg3MpTXtTfm8aFbTkEJdfIfvrXfrIHJZAzXM+kI6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YecJxQAAANwAAAAPAAAAAAAAAAAAAAAAAJgCAABkcnMv&#10;ZG93bnJldi54bWxQSwUGAAAAAAQABAD1AAAAigMAAAAA&#10;" fillcolor="black [3213]">
                <o:lock v:ext="edit" aspectratio="t"/>
              </v:shape>
              <v:shape id="AutoShape 2187" o:spid="_x0000_s1297" type="#_x0000_t120" style="position:absolute;left:3564;top:11522;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5fsUA&#10;AADcAAAADwAAAGRycy9kb3ducmV2LnhtbESPQWsCMRSE7wX/Q3iCF6nZWtCyNYoUpIIntbT09rp5&#10;bhY3L8vmVbf+eiMIPQ4z8w0zW3S+VidqYxXYwNMoA0VcBFtxaeBjv3p8ARUF2WIdmAz8UYTFvPcw&#10;w9yGM2/ptJNSJQjHHA04kSbXOhaOPMZRaIiTdwitR0myLbVt8ZzgvtbjLJtojxWnBYcNvTkqjrtf&#10;b+Bz6H7cpvtaXp6/JdqNjOV95Y0Z9LvlKyihTv7D9/baGphOJ3A7k46An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3l+xQAAANwAAAAPAAAAAAAAAAAAAAAAAJgCAABkcnMv&#10;ZG93bnJldi54bWxQSwUGAAAAAAQABAD1AAAAigMAAAAA&#10;" fillcolor="black [3213]">
                <o:lock v:ext="edit" aspectratio="t"/>
              </v:shape>
            </v:group>
            <v:group id="Group 2188" o:spid="_x0000_s1298" style="position:absolute;left:5497;top:9708;width:44;height:256;rotation:90" coordorigin="3564,11406" coordsize="45,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NLkXFAAAA3AAA&#10;AA8AAAAAAAAAAAAAAAAAqgIAAGRycy9kb3ducmV2LnhtbFBLBQYAAAAABAAEAPoAAACcAwAAAAA=&#10;">
              <v:shape id="AutoShape 2189" o:spid="_x0000_s1299" type="#_x0000_t120" style="position:absolute;left:3564;top:1140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BIl8IA&#10;AADcAAAADwAAAGRycy9kb3ducmV2LnhtbERPTWsCMRC9C/6HMIKXolkt1LI1igii4KkqFm/TzXSz&#10;dDNZNqNu++ubQ8Hj433Pl52v1Y3aWAU2MBlnoIiLYCsuDZyOm9ErqCjIFuvAZOCHIiwX/d4ccxvu&#10;/E63g5QqhXDM0YATaXKtY+HIYxyHhjhxX6H1KAm2pbYt3lO4r/U0y160x4pTg8OG1o6K78PVGzg/&#10;uU+37z5Wv88XiXYvU9luvDHDQbd6AyXUyUP8795ZA7NZWpvOpCO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YEiXwgAAANwAAAAPAAAAAAAAAAAAAAAAAJgCAABkcnMvZG93&#10;bnJldi54bWxQSwUGAAAAAAQABAD1AAAAhwMAAAAA&#10;" fillcolor="black [3213]">
                <o:lock v:ext="edit" aspectratio="t"/>
              </v:shape>
              <v:shape id="AutoShape 2190" o:spid="_x0000_s1300" type="#_x0000_t120" style="position:absolute;left:3564;top:1164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ztDMUA&#10;AADcAAAADwAAAGRycy9kb3ducmV2LnhtbESPQWsCMRSE74X+h/AEL6Vma6G2q1FEEAueaktLb6+b&#10;52Zx87Jsnrr6640g9DjMzDfMZNb5Wh2ojVVgA0+DDBRxEWzFpYGvz+XjK6goyBbrwGTgRBFm0/u7&#10;CeY2HPmDDhspVYJwzNGAE2lyrWPhyGMchIY4edvQepQk21LbFo8J7ms9zLIX7bHitOCwoYWjYrfZ&#10;ewPfD+7Prbuf+fn5V6Jdy1BWS29Mv9fNx6CEOvkP39rv1sBo9AbXM+kI6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O0MxQAAANwAAAAPAAAAAAAAAAAAAAAAAJgCAABkcnMv&#10;ZG93bnJldi54bWxQSwUGAAAAAAQABAD1AAAAigMAAAAA&#10;" fillcolor="black [3213]">
                <o:lock v:ext="edit" aspectratio="t"/>
              </v:shape>
              <v:shape id="AutoShape 2191" o:spid="_x0000_s1301" type="#_x0000_t120" style="position:absolute;left:3564;top:11522;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M0tsIA&#10;AADcAAAADwAAAGRycy9kb3ducmV2LnhtbERPTWsCMRC9F/ofwhS8FM2qUGVrFBFEwVNVWrxNN+Nm&#10;cTNZNqOu/fXNodDj433PFp2v1Y3aWAU2MBxkoIiLYCsuDRwP6/4UVBRki3VgMvCgCIv589MMcxvu&#10;/EG3vZQqhXDM0YATaXKtY+HIYxyEhjhx59B6lATbUtsW7ync13qUZW/aY8WpwWFDK0fFZX/1Bj5f&#10;3bfbdV/Ln/FJot3JSDZrb0zvpVu+gxLq5F/8595aA5Npmp/OpCOg5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zS2wgAAANwAAAAPAAAAAAAAAAAAAAAAAJgCAABkcnMvZG93&#10;bnJldi54bWxQSwUGAAAAAAQABAD1AAAAhwMAAAAA&#10;" fillcolor="black [3213]">
                <o:lock v:ext="edit" aspectratio="t"/>
              </v:shape>
            </v:group>
          </v:group>
        </w:pict>
      </w: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E21B4C" w:rsidRPr="00304CD7" w:rsidRDefault="00E21B4C" w:rsidP="000119D3">
      <w:pPr>
        <w:pStyle w:val="1-0"/>
        <w:spacing w:line="242" w:lineRule="auto"/>
        <w:rPr>
          <w:b/>
          <w:sz w:val="30"/>
          <w:szCs w:val="30"/>
        </w:rPr>
      </w:pPr>
    </w:p>
    <w:p w:rsidR="00B12B80" w:rsidRPr="00304CD7" w:rsidRDefault="00B12B80" w:rsidP="000119D3">
      <w:pPr>
        <w:pStyle w:val="1-0"/>
        <w:spacing w:line="242" w:lineRule="auto"/>
        <w:rPr>
          <w:b/>
          <w:sz w:val="30"/>
          <w:szCs w:val="30"/>
        </w:rPr>
      </w:pPr>
    </w:p>
    <w:p w:rsidR="00B12B80" w:rsidRPr="00304CD7" w:rsidRDefault="00B12B80" w:rsidP="000119D3">
      <w:pPr>
        <w:pStyle w:val="1-0"/>
        <w:spacing w:line="242" w:lineRule="auto"/>
        <w:rPr>
          <w:b/>
          <w:sz w:val="30"/>
          <w:szCs w:val="30"/>
        </w:rPr>
      </w:pPr>
    </w:p>
    <w:p w:rsidR="00CB783B" w:rsidRPr="00C72DBA" w:rsidRDefault="00611153" w:rsidP="00C72DBA">
      <w:pPr>
        <w:pStyle w:val="1-8"/>
      </w:pPr>
      <w:r w:rsidRPr="00F14182">
        <w:rPr>
          <w:lang w:val="kk-KZ"/>
        </w:rPr>
        <w:t xml:space="preserve">БТК және БӘК қамтамасыз ету құрамдастары: Б.1,Б.2,Б.3 – бағдарламалық қамтамасыз ету; А.1,А.2 – ақпараттық қамтамасыз ету; Ә.1,Ә.2,Ә.3 – әдістемелік қамтамасыз ету; М.1,М.... </w:t>
      </w:r>
      <w:r w:rsidRPr="00C72DBA">
        <w:t>– математикалық қамтамасыз ету; Л.1 – лингвистикалық қамтамасыз ету; Т.1,Т.2,Т.3,Т.... – техникалық қамтамасыз ету; Ұ.1,Ұ.2,Ұ.... – ұйымдастырушылық қамтамасыз ету.</w:t>
      </w:r>
    </w:p>
    <w:p w:rsidR="00645BE4" w:rsidRPr="000119D3" w:rsidRDefault="00645BE4" w:rsidP="000119D3">
      <w:pPr>
        <w:pStyle w:val="1-8"/>
        <w:spacing w:line="242" w:lineRule="auto"/>
        <w:rPr>
          <w:sz w:val="16"/>
        </w:rPr>
      </w:pPr>
    </w:p>
    <w:p w:rsidR="00CB783B" w:rsidRPr="00304CD7" w:rsidRDefault="00CB783B" w:rsidP="000119D3">
      <w:pPr>
        <w:pStyle w:val="1-8"/>
        <w:spacing w:line="242" w:lineRule="auto"/>
      </w:pPr>
      <w:r w:rsidRPr="00304CD7">
        <w:t>Сурет 1.</w:t>
      </w:r>
      <w:r w:rsidR="001D0CBC">
        <w:rPr>
          <w:lang w:val="kk-KZ"/>
        </w:rPr>
        <w:t>6</w:t>
      </w:r>
      <w:r w:rsidR="00814498">
        <w:t>.</w:t>
      </w:r>
      <w:r w:rsidRPr="00304CD7">
        <w:t xml:space="preserve"> АЖЖ құрамы және құрылымы</w:t>
      </w:r>
    </w:p>
    <w:p w:rsidR="00B765EE" w:rsidRPr="00304CD7" w:rsidRDefault="00B765EE" w:rsidP="00B765EE">
      <w:pPr>
        <w:pStyle w:val="1-0"/>
        <w:spacing w:line="242" w:lineRule="auto"/>
        <w:rPr>
          <w:sz w:val="30"/>
          <w:szCs w:val="30"/>
        </w:rPr>
      </w:pPr>
      <w:r w:rsidRPr="00304CD7">
        <w:rPr>
          <w:b/>
          <w:sz w:val="30"/>
          <w:szCs w:val="30"/>
        </w:rPr>
        <w:lastRenderedPageBreak/>
        <w:t xml:space="preserve">Жобалаушы ішкі жүйелер </w:t>
      </w:r>
      <w:r w:rsidRPr="00304CD7">
        <w:rPr>
          <w:sz w:val="30"/>
          <w:szCs w:val="30"/>
        </w:rPr>
        <w:t>объектіге бағытталған жүйелер қатарына жатады. Анықталған жобалау сатысын немесе бір бірімен байланысқан жобалық есептер тобын іске асырады. Жобалау объектісіне тиісті бөлінеді:</w:t>
      </w:r>
    </w:p>
    <w:p w:rsidR="00B765EE" w:rsidRPr="00304CD7" w:rsidRDefault="00B765EE" w:rsidP="00B765EE">
      <w:pPr>
        <w:pStyle w:val="2-"/>
        <w:spacing w:line="242" w:lineRule="auto"/>
      </w:pPr>
      <w:r w:rsidRPr="00304CD7">
        <w:t>объектілік – жобалау объектісінің нақты түріне тікелей тиісті жобалық процедураларды және операцияларды орындайды;</w:t>
      </w:r>
    </w:p>
    <w:p w:rsidR="00B765EE" w:rsidRPr="00304CD7" w:rsidRDefault="00B765EE" w:rsidP="00B765EE">
      <w:pPr>
        <w:pStyle w:val="2-"/>
        <w:spacing w:line="242" w:lineRule="auto"/>
      </w:pPr>
      <w:r w:rsidRPr="00304CD7">
        <w:t>инвариантты – көптеген жобалау объектілеріне тіисті бірыңғай жобалық процедураларды және операцияларды орындайды.</w:t>
      </w:r>
    </w:p>
    <w:p w:rsidR="00B765EE" w:rsidRDefault="00B765EE" w:rsidP="00B765EE">
      <w:pPr>
        <w:pStyle w:val="1-0"/>
        <w:spacing w:line="242" w:lineRule="auto"/>
        <w:rPr>
          <w:sz w:val="30"/>
          <w:szCs w:val="30"/>
        </w:rPr>
      </w:pPr>
      <w:r w:rsidRPr="00304CD7">
        <w:rPr>
          <w:sz w:val="30"/>
          <w:szCs w:val="30"/>
        </w:rPr>
        <w:t>Жобалаушы ішкі жүйелерге, мысалы геометриялық үшөлшемді моделдеу, схематехникалық талдау, таспа тақталарындағы қосылыстарды трассалау және т.б. жүйелері жатады.</w:t>
      </w:r>
    </w:p>
    <w:p w:rsidR="00287A3F" w:rsidRPr="00304CD7" w:rsidRDefault="00287A3F" w:rsidP="000119D3">
      <w:pPr>
        <w:pStyle w:val="1-0"/>
        <w:spacing w:line="242" w:lineRule="auto"/>
        <w:rPr>
          <w:sz w:val="30"/>
          <w:szCs w:val="30"/>
        </w:rPr>
      </w:pPr>
      <w:r w:rsidRPr="00304CD7">
        <w:rPr>
          <w:sz w:val="30"/>
          <w:szCs w:val="30"/>
        </w:rPr>
        <w:t>Типтік жобалаушы ішкі жүйелерге жатады:</w:t>
      </w:r>
    </w:p>
    <w:p w:rsidR="005A3B1E" w:rsidRPr="00304CD7" w:rsidRDefault="00287A3F" w:rsidP="000119D3">
      <w:pPr>
        <w:pStyle w:val="2-"/>
        <w:spacing w:line="242" w:lineRule="auto"/>
      </w:pPr>
      <w:r w:rsidRPr="00304CD7">
        <w:t>жобалау мәліметтерін басқару ішкі жүйелері;</w:t>
      </w:r>
    </w:p>
    <w:p w:rsidR="00287A3F" w:rsidRPr="00304CD7" w:rsidRDefault="00287A3F" w:rsidP="000119D3">
      <w:pPr>
        <w:pStyle w:val="2-"/>
        <w:spacing w:line="242" w:lineRule="auto"/>
      </w:pPr>
      <w:r w:rsidRPr="00304CD7">
        <w:t>АЖЖ жүзеге асыратын технологияларды игеруге бағытталған пайдаланушыларды оқытудың ішкі жүйесі;</w:t>
      </w:r>
    </w:p>
    <w:p w:rsidR="00287A3F" w:rsidRPr="00304CD7" w:rsidRDefault="00287A3F" w:rsidP="000119D3">
      <w:pPr>
        <w:pStyle w:val="2-"/>
        <w:spacing w:line="242" w:lineRule="auto"/>
      </w:pPr>
      <w:r w:rsidRPr="00304CD7">
        <w:t>графикалық кіріс-шығыс ішкі жүйесі;</w:t>
      </w:r>
    </w:p>
    <w:p w:rsidR="00287A3F" w:rsidRPr="00304CD7" w:rsidRDefault="00287A3F" w:rsidP="000119D3">
      <w:pPr>
        <w:pStyle w:val="2-"/>
        <w:spacing w:line="242" w:lineRule="auto"/>
      </w:pPr>
      <w:r w:rsidRPr="00304CD7">
        <w:t>мәліметтер базасын басқару жүйесі (МББЖ).</w:t>
      </w:r>
    </w:p>
    <w:p w:rsidR="00A36F1F" w:rsidRPr="00304CD7" w:rsidRDefault="00A36F1F" w:rsidP="000119D3">
      <w:pPr>
        <w:spacing w:line="242" w:lineRule="auto"/>
        <w:ind w:firstLine="454"/>
        <w:jc w:val="left"/>
        <w:rPr>
          <w:rFonts w:ascii="Times New Roman" w:hAnsi="Times New Roman" w:cs="Times New Roman"/>
          <w:b/>
          <w:sz w:val="30"/>
          <w:szCs w:val="30"/>
        </w:rPr>
      </w:pPr>
    </w:p>
    <w:p w:rsidR="00814498" w:rsidRDefault="00814498" w:rsidP="008D527E">
      <w:pPr>
        <w:pStyle w:val="1-6"/>
      </w:pPr>
    </w:p>
    <w:p w:rsidR="00655760" w:rsidRPr="00304CD7" w:rsidRDefault="00304CD7" w:rsidP="008D527E">
      <w:pPr>
        <w:pStyle w:val="1-6"/>
      </w:pPr>
      <w:bookmarkStart w:id="9" w:name="_Toc9213662"/>
      <w:r>
        <w:t>1.</w:t>
      </w:r>
      <w:r w:rsidR="0006606C">
        <w:t>4</w:t>
      </w:r>
      <w:r w:rsidR="00655760" w:rsidRPr="00304CD7">
        <w:t>АЖЖ құрамдастары және қамтамасыз етулері</w:t>
      </w:r>
      <w:bookmarkEnd w:id="9"/>
    </w:p>
    <w:p w:rsidR="005A3B1E" w:rsidRPr="00304CD7" w:rsidRDefault="005A3B1E" w:rsidP="000119D3">
      <w:pPr>
        <w:pStyle w:val="1-0"/>
        <w:spacing w:line="242" w:lineRule="auto"/>
        <w:rPr>
          <w:sz w:val="30"/>
          <w:szCs w:val="30"/>
        </w:rPr>
      </w:pPr>
    </w:p>
    <w:p w:rsidR="00C72DBA" w:rsidRDefault="00655760" w:rsidP="000119D3">
      <w:pPr>
        <w:pStyle w:val="1-0"/>
        <w:spacing w:line="242" w:lineRule="auto"/>
        <w:rPr>
          <w:sz w:val="30"/>
          <w:szCs w:val="30"/>
        </w:rPr>
      </w:pPr>
      <w:r w:rsidRPr="00304CD7">
        <w:rPr>
          <w:sz w:val="30"/>
          <w:szCs w:val="30"/>
        </w:rPr>
        <w:t>Әрбір ішкі жүйе өз кезегінде жүйенің қызметін қамтамасыз ететін, анықталған функцияларды орындайтын құрамдастардан тұрады</w:t>
      </w:r>
      <w:r w:rsidR="00C72DBA" w:rsidRPr="00F82F04">
        <w:rPr>
          <w:rFonts w:eastAsia="Times New Roman"/>
          <w:lang w:eastAsia="ru-RU"/>
        </w:rPr>
        <w:t xml:space="preserve"> [</w:t>
      </w:r>
      <w:r w:rsidR="00032B8E" w:rsidRPr="00F82F04">
        <w:rPr>
          <w:rFonts w:eastAsia="Times New Roman"/>
          <w:lang w:eastAsia="ru-RU"/>
        </w:rPr>
        <w:fldChar w:fldCharType="begin"/>
      </w:r>
      <w:r w:rsidR="00C72DBA" w:rsidRPr="00F82F04">
        <w:rPr>
          <w:rFonts w:eastAsia="Times New Roman"/>
          <w:lang w:eastAsia="ru-RU"/>
        </w:rPr>
        <w:instrText xml:space="preserve"> AUTONUMLGL  \e </w:instrText>
      </w:r>
      <w:r w:rsidR="00032B8E" w:rsidRPr="00F82F04">
        <w:rPr>
          <w:rFonts w:eastAsia="Times New Roman"/>
          <w:lang w:eastAsia="ru-RU"/>
        </w:rPr>
        <w:fldChar w:fldCharType="end"/>
      </w:r>
      <w:r w:rsidR="00C72DBA" w:rsidRPr="00F82F04">
        <w:rPr>
          <w:rFonts w:eastAsia="Times New Roman"/>
          <w:lang w:eastAsia="ru-RU"/>
        </w:rPr>
        <w:t xml:space="preserve">]. </w:t>
      </w:r>
    </w:p>
    <w:p w:rsidR="00655760" w:rsidRPr="00304CD7" w:rsidRDefault="00655760" w:rsidP="000119D3">
      <w:pPr>
        <w:pStyle w:val="1-0"/>
        <w:spacing w:line="242" w:lineRule="auto"/>
        <w:rPr>
          <w:sz w:val="30"/>
          <w:szCs w:val="30"/>
        </w:rPr>
      </w:pPr>
      <w:r w:rsidRPr="00304CD7">
        <w:rPr>
          <w:sz w:val="30"/>
          <w:szCs w:val="30"/>
        </w:rPr>
        <w:t>Бір типті құрамдастардың жинағы АЖЖ-нің қамтамасыз ету құралдарын құрайды. АЖЖ қамтамасыз ету түрлеріне жатады:</w:t>
      </w:r>
    </w:p>
    <w:p w:rsidR="00655760" w:rsidRPr="00304CD7" w:rsidRDefault="00655760" w:rsidP="000119D3">
      <w:pPr>
        <w:pStyle w:val="1-0"/>
        <w:spacing w:line="242" w:lineRule="auto"/>
        <w:rPr>
          <w:sz w:val="30"/>
          <w:szCs w:val="30"/>
        </w:rPr>
      </w:pPr>
      <w:r w:rsidRPr="00304CD7">
        <w:rPr>
          <w:b/>
          <w:sz w:val="30"/>
          <w:szCs w:val="30"/>
        </w:rPr>
        <w:t>Математикалық қамтамасыз ету (</w:t>
      </w:r>
      <w:r w:rsidR="00762FBA" w:rsidRPr="00304CD7">
        <w:rPr>
          <w:b/>
          <w:sz w:val="30"/>
          <w:szCs w:val="30"/>
        </w:rPr>
        <w:t>М</w:t>
      </w:r>
      <w:r w:rsidRPr="00304CD7">
        <w:rPr>
          <w:b/>
          <w:sz w:val="30"/>
          <w:szCs w:val="30"/>
        </w:rPr>
        <w:t>Қ)</w:t>
      </w:r>
      <w:r w:rsidRPr="00304CD7">
        <w:rPr>
          <w:sz w:val="30"/>
          <w:szCs w:val="30"/>
        </w:rPr>
        <w:t xml:space="preserve"> – </w:t>
      </w:r>
      <w:r w:rsidR="00762FBA" w:rsidRPr="00304CD7">
        <w:rPr>
          <w:sz w:val="30"/>
          <w:szCs w:val="30"/>
        </w:rPr>
        <w:t>автоматтандырылған жобалау есептерін шешуде пайдаланатын математикалық әдістер, моделдер және алгоритмдер жинағы. Қажеттілігі және жүзеге асыру амалы бойынша екіге бөлінеді:</w:t>
      </w:r>
    </w:p>
    <w:p w:rsidR="00762FBA" w:rsidRPr="00304CD7" w:rsidRDefault="00762FBA" w:rsidP="000119D3">
      <w:pPr>
        <w:pStyle w:val="2-"/>
        <w:spacing w:line="242" w:lineRule="auto"/>
      </w:pPr>
      <w:r w:rsidRPr="00304CD7">
        <w:t>математикалық әдістер және соларға құрылған математикалық моделдер;</w:t>
      </w:r>
    </w:p>
    <w:p w:rsidR="00762FBA" w:rsidRPr="00304CD7" w:rsidRDefault="00762FBA" w:rsidP="000119D3">
      <w:pPr>
        <w:pStyle w:val="2-"/>
        <w:spacing w:line="242" w:lineRule="auto"/>
      </w:pPr>
      <w:r w:rsidRPr="00304CD7">
        <w:t>автоматтандырылған жобалау технологиясының қалыптастырылған түсініктемесі.</w:t>
      </w:r>
    </w:p>
    <w:p w:rsidR="00762FBA" w:rsidRPr="00304CD7" w:rsidRDefault="00762FBA" w:rsidP="000119D3">
      <w:pPr>
        <w:pStyle w:val="1-0"/>
        <w:spacing w:line="242" w:lineRule="auto"/>
        <w:rPr>
          <w:sz w:val="30"/>
          <w:szCs w:val="30"/>
        </w:rPr>
      </w:pPr>
      <w:r w:rsidRPr="00304CD7">
        <w:rPr>
          <w:b/>
          <w:sz w:val="30"/>
          <w:szCs w:val="30"/>
        </w:rPr>
        <w:t>Бағдарламалық қамтамасыз ету (БҚ)</w:t>
      </w:r>
      <w:r w:rsidRPr="00304CD7">
        <w:rPr>
          <w:sz w:val="30"/>
          <w:szCs w:val="30"/>
        </w:rPr>
        <w:t xml:space="preserve"> жалпыжүйелік және қолданбалы түрлеріне бөлінеді:</w:t>
      </w:r>
    </w:p>
    <w:p w:rsidR="00762FBA" w:rsidRPr="00304CD7" w:rsidRDefault="00762FBA" w:rsidP="000119D3">
      <w:pPr>
        <w:pStyle w:val="2-"/>
        <w:spacing w:line="242" w:lineRule="auto"/>
      </w:pPr>
      <w:r w:rsidRPr="00304CD7">
        <w:t xml:space="preserve">қолданбалы БҚ жобалық процедураларды тікелей орындау үшін математикалық қамтамасыз етуді жүзеге асырады. Қолданбалы бағдарламалар пакеттері түрінде іске асырылады. Анықталған жобалау сатыларына қызмет жасайды немесе түрлі сатылар ішіндегі біртипті есептер тобын (құбырларды жобалау модулдері, схематехникалық </w:t>
      </w:r>
      <w:r w:rsidRPr="00304CD7">
        <w:lastRenderedPageBreak/>
        <w:t>моделдеу пакеттері, жобалаудың геометриялық шешімдері) шешу үшін қажет;</w:t>
      </w:r>
    </w:p>
    <w:p w:rsidR="00762FBA" w:rsidRPr="00304CD7" w:rsidRDefault="00762FBA" w:rsidP="000119D3">
      <w:pPr>
        <w:pStyle w:val="2-"/>
        <w:spacing w:line="242" w:lineRule="auto"/>
      </w:pPr>
      <w:r w:rsidRPr="00304CD7">
        <w:t>жалпыжүйелік БҚ техникалық қамтамасыз ету құрамдастарын және қолданбалы бағдарламалардың қызметін қамтамасыз етуді басқару үшін қажет. Жалпыжүйелік БҚ құрамдасының мысалы ретінде операциялық жүйені қарастыруға болады.</w:t>
      </w:r>
    </w:p>
    <w:p w:rsidR="00505AF7" w:rsidRPr="00304CD7" w:rsidRDefault="00505AF7" w:rsidP="000119D3">
      <w:pPr>
        <w:pStyle w:val="1-0"/>
        <w:spacing w:line="242" w:lineRule="auto"/>
        <w:rPr>
          <w:sz w:val="30"/>
          <w:szCs w:val="30"/>
        </w:rPr>
      </w:pPr>
      <w:r w:rsidRPr="00304CD7">
        <w:rPr>
          <w:b/>
          <w:sz w:val="30"/>
          <w:szCs w:val="30"/>
        </w:rPr>
        <w:t>Техникалық қамтамасыз ету (ТҚ)</w:t>
      </w:r>
      <w:r w:rsidRPr="00304CD7">
        <w:rPr>
          <w:sz w:val="30"/>
          <w:szCs w:val="30"/>
        </w:rPr>
        <w:t xml:space="preserve"> – бір бірімен байланысқан және өзара қимыл жасайтын техникалық құралдар жинағы (ЭЕМ, перифериялық құрылғылар, желілік жабдықтар, байланыс тізбектері, өлшеу құралдары).</w:t>
      </w:r>
    </w:p>
    <w:p w:rsidR="0043287C" w:rsidRPr="00304CD7" w:rsidRDefault="0043287C" w:rsidP="000119D3">
      <w:pPr>
        <w:pStyle w:val="1-0"/>
        <w:spacing w:line="242" w:lineRule="auto"/>
        <w:rPr>
          <w:sz w:val="30"/>
          <w:szCs w:val="30"/>
        </w:rPr>
      </w:pPr>
      <w:r w:rsidRPr="00304CD7">
        <w:rPr>
          <w:b/>
          <w:sz w:val="30"/>
          <w:szCs w:val="30"/>
        </w:rPr>
        <w:t xml:space="preserve">Ақпараттық қамтамасыз ету (АҚ) </w:t>
      </w:r>
      <w:r w:rsidRPr="00304CD7">
        <w:rPr>
          <w:sz w:val="30"/>
          <w:szCs w:val="30"/>
        </w:rPr>
        <w:t>– жобалауды орындау үшін қажет деректер жинағы.</w:t>
      </w:r>
      <w:r w:rsidR="003B5DB7" w:rsidRPr="00304CD7">
        <w:rPr>
          <w:sz w:val="30"/>
          <w:szCs w:val="30"/>
        </w:rPr>
        <w:t xml:space="preserve"> Стандартты жобалық процедуралар түсініктемесінен, типтік жобалық шешімдерден, жасақтаушы бұйымдардан және солардың моделдерінен, жобалау ережелерінен және нормаларынан тұрады. АЖЖ АҚ негізгі бөлігі – мәліметтер базасы.</w:t>
      </w:r>
    </w:p>
    <w:p w:rsidR="00686CD2" w:rsidRPr="00304CD7" w:rsidRDefault="00CC29D9" w:rsidP="00B765EE">
      <w:pPr>
        <w:pStyle w:val="1-3"/>
      </w:pPr>
      <w:r w:rsidRPr="00304CD7">
        <w:rPr>
          <w:b/>
        </w:rPr>
        <w:t xml:space="preserve">Лингвистикалық қамтамасыз ету (ЛҚ) – </w:t>
      </w:r>
      <w:r w:rsidR="00686CD2" w:rsidRPr="00304CD7">
        <w:t xml:space="preserve">жобаланатын объект, жобалау үрдісі және құралдары жөнінде ақпарат беру үшін АЖЖ-де пайдаланатын тілдер жиынтығы. Сонымен қатар, жобалаушы және ЭЕМ арасындағы сұхбатты және АЖЖ техникалық құралдары арасындағы мәліметтер алмасуды іске асырады. Табиғи тілдің терминдерін, анықтамаларын, қалыптастыру ережелерін, нығыздау және ашу әдістерін қамтиды. </w:t>
      </w:r>
    </w:p>
    <w:p w:rsidR="00752E38" w:rsidRPr="00304CD7" w:rsidRDefault="00752E38" w:rsidP="000119D3">
      <w:pPr>
        <w:pStyle w:val="1-0"/>
        <w:spacing w:line="242" w:lineRule="auto"/>
        <w:rPr>
          <w:sz w:val="30"/>
          <w:szCs w:val="30"/>
        </w:rPr>
      </w:pPr>
    </w:p>
    <w:p w:rsidR="00752E38" w:rsidRPr="00304CD7" w:rsidRDefault="00032B8E" w:rsidP="000119D3">
      <w:pPr>
        <w:pStyle w:val="1-0"/>
        <w:spacing w:line="242" w:lineRule="auto"/>
        <w:rPr>
          <w:sz w:val="30"/>
          <w:szCs w:val="30"/>
        </w:rPr>
      </w:pPr>
      <w:r w:rsidRPr="00032B8E">
        <w:rPr>
          <w:b/>
          <w:noProof/>
          <w:color w:val="002060"/>
          <w:sz w:val="30"/>
          <w:szCs w:val="30"/>
          <w:lang w:val="ru-RU" w:eastAsia="ru-RU"/>
        </w:rPr>
        <w:pict>
          <v:group id="Group 1090" o:spid="_x0000_s1302" style="position:absolute;left:0;text-align:left;margin-left:0;margin-top:7.05pt;width:468pt;height:189.15pt;z-index:252318720" coordorigin="1701,1671" coordsize="9360,37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">
            <v:group id="Group 1050" o:spid="_x0000_s1303" style="position:absolute;left:1701;top:1671;width:696;height:903" coordorigin="1899,1671" coordsize="70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qlwcYAAADcAAAADwAAAGRycy9kb3ducmV2LnhtbESPQWvCQBSE7wX/w/IE&#10;b3UTNWKjq4jY0kMoVAult0f2mQSzb0N2TeK/dwuFHoeZ+YbZ7AZTi45aV1lWEE8jEMS51RUXCr7O&#10;r88rEM4ja6wtk4I7OdhtR08bTLXt+ZO6ky9EgLBLUUHpfZNK6fKSDLqpbYiDd7GtQR9kW0jdYh/g&#10;ppazKFpKgxWHhRIbOpSUX083o+Ctx34/j49ddr0c7j/n5OM7i0mpyXjYr0F4Gvx/+K/9rhUkLw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eqXBxgAAANwA&#10;AAAPAAAAAAAAAAAAAAAAAKoCAABkcnMvZG93bnJldi54bWxQSwUGAAAAAAQABAD6AAAAnQMAAAAA&#10;">
              <v:roundrect id="AutoShape 1048" o:spid="_x0000_s1304" style="position:absolute;left:1899;top:1671;width:702;height:6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nhOcQA&#10;AADcAAAADwAAAGRycy9kb3ducmV2LnhtbESPT2vCQBTE74LfYXmF3pqNQqxNXUULhR79Cx4f2dck&#10;mH0bd9eY9tO7guBxmJnfMLNFbxrRkfO1ZQWjJAVBXFhdc6lgv/t+m4LwAVljY5kU/JGHxXw4mGGu&#10;7ZU31G1DKSKEfY4KqhDaXEpfVGTQJ7Yljt6vdQZDlK6U2uE1wk0jx2k6kQZrjgsVtvRVUXHaXoyC&#10;y+m46rvzslwHM37P+L8ZufNBqdeXfvkJIlAfnuFH+0cryD4yuJ+JR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Z4TnEAAAA3AAAAA8AAAAAAAAAAAAAAAAAmAIAAGRycy9k&#10;b3ducmV2LnhtbFBLBQYAAAAABAAEAPUAAACJAwAAAAA=&#10;" fillcolor="white [3201]" strokecolor="#002060" strokeweight="5pt">
                <v:stroke linestyle="thickThin"/>
                <v:shadow color="#868686"/>
                <v:textbox inset=".5mm,.3mm,.5mm,.3mm">
                  <w:txbxContent>
                    <w:p w:rsidR="003A3A56" w:rsidRPr="00C364C0" w:rsidRDefault="003A3A56">
                      <w:pPr>
                        <w:rPr>
                          <w:rFonts w:ascii="Arial" w:hAnsi="Arial" w:cs="Arial"/>
                        </w:rPr>
                      </w:pPr>
                      <w:r w:rsidRPr="00C364C0">
                        <w:rPr>
                          <w:rFonts w:ascii="Arial" w:hAnsi="Arial" w:cs="Arial"/>
                        </w:rPr>
                        <w:t>МҚ</w:t>
                      </w:r>
                    </w:p>
                  </w:txbxContent>
                </v:textbox>
              </v:roundrect>
              <v:shape id="AutoShape 1049" o:spid="_x0000_s1305" type="#_x0000_t32" style="position:absolute;left:2255;top:2347;width:0;height:2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BJx8YAAADcAAAADwAAAGRycy9kb3ducmV2LnhtbESPQWvCQBSE74X+h+UVvNVNig0aXSUU&#10;WkTaQ6OCx0f2mU2bfRuyq4n/vlso9DjMzDfMajPaVlyp941jBek0AUFcOd1wreCwf32cg/ABWWPr&#10;mBTcyMNmfX+3wly7gT/pWoZaRAj7HBWYELpcSl8ZsuinriOO3tn1FkOUfS11j0OE21Y+JUkmLTYc&#10;Fwx29GKo+i4vVsFbdjuWJk2Lj1MxS78u/n3Y7+ZKTR7GYgki0Bj+w3/trVbwvMjg90w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wScfGAAAA3AAAAA8AAAAAAAAA&#10;AAAAAAAAoQIAAGRycy9kb3ducmV2LnhtbFBLBQYAAAAABAAEAPkAAACUAwAAAAA=&#10;" strokecolor="#002060" strokeweight="5pt">
                <v:shadow color="#868686"/>
              </v:shape>
            </v:group>
            <v:group id="Group 1051" o:spid="_x0000_s1306" style="position:absolute;left:2781;top:1671;width:696;height:903" coordorigin="1899,1671" coordsize="70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g7tsYAAADcAAAADwAAAGRycy9kb3ducmV2LnhtbESPT2vCQBTE74LfYXmC&#10;t7qJxWqjq4i0pYcgqIXS2yP7TILZtyG75s+37xYKHoeZ+Q2z2fWmEi01rrSsIJ5FIIgzq0vOFXxd&#10;3p9WIJxH1lhZJgUDOdhtx6MNJtp2fKL27HMRIOwSVFB4XydSuqwgg25ma+LgXW1j0AfZ5FI32AW4&#10;qeQ8il6kwZLDQoE1HQrKbue7UfDRYbd/jt/a9HY9DD+XxfE7jUmp6aTfr0F46v0j/N/+1AoWr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qDu2xgAAANwA&#10;AAAPAAAAAAAAAAAAAAAAAKoCAABkcnMvZG93bnJldi54bWxQSwUGAAAAAAQABAD6AAAAnQMAAAAA&#10;">
              <v:roundrect id="AutoShape 1052" o:spid="_x0000_s1307" style="position:absolute;left:1899;top:1671;width:702;height:6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hOp8IA&#10;AADcAAAADwAAAGRycy9kb3ducmV2LnhtbERPy2rCQBTdF/oPwy1010wUUm3qKCoUurRRoctL5jYJ&#10;Zu7Emcmjfn1nUXB5OO/VZjKtGMj5xrKCWZKCIC6tbrhScDp+vCxB+ICssbVMCn7Jw2b9+LDCXNuR&#10;v2goQiViCPscFdQhdLmUvqzJoE9sRxy5H+sMhghdJbXDMYabVs7T9FUabDg21NjRvqbyUvRGQX/5&#10;3k3DdVsdgpkvMr61M3c9K/X8NG3fQQSawl387/7UCrK3uDaei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WE6nwgAAANwAAAAPAAAAAAAAAAAAAAAAAJgCAABkcnMvZG93&#10;bnJldi54bWxQSwUGAAAAAAQABAD1AAAAhwMAAAAA&#10;" fillcolor="white [3201]" strokecolor="#002060" strokeweight="5pt">
                <v:stroke linestyle="thickThin"/>
                <v:shadow color="#868686"/>
                <v:textbox inset=".5mm,.3mm,.5mm,.3mm">
                  <w:txbxContent>
                    <w:p w:rsidR="003A3A56" w:rsidRPr="00C364C0" w:rsidRDefault="003A3A56" w:rsidP="00C364C0">
                      <w:pPr>
                        <w:rPr>
                          <w:rFonts w:ascii="Arial" w:hAnsi="Arial" w:cs="Arial"/>
                        </w:rPr>
                      </w:pPr>
                      <w:r w:rsidRPr="00C364C0">
                        <w:rPr>
                          <w:rFonts w:ascii="Arial" w:hAnsi="Arial" w:cs="Arial"/>
                        </w:rPr>
                        <w:t>ЛҚ</w:t>
                      </w:r>
                    </w:p>
                  </w:txbxContent>
                </v:textbox>
              </v:roundrect>
              <v:shape id="AutoShape 1053" o:spid="_x0000_s1308" type="#_x0000_t32" style="position:absolute;left:2255;top:2347;width:0;height:2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dtcYAAADcAAAADwAAAGRycy9kb3ducmV2LnhtbESPQWvCQBSE74X+h+UVvNVNihWNrhIK&#10;LSL2YLTQ4yP7zKbNvg3Z1cR/3xUKHoeZ+YZZrgfbiAt1vnasIB0nIIhLp2uuFBwP788zED4ga2wc&#10;k4IreVivHh+WmGnX854uRahEhLDPUIEJoc2k9KUhi37sWuLonVxnMUTZVVJ32Ee4beRLkkylxZrj&#10;gsGW3gyVv8XZKviYXr8Kk6b553c+SX/OftcftjOlRk9DvgARaAj38H97oxW8zudwOxOP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v3bXGAAAA3AAAAA8AAAAAAAAA&#10;AAAAAAAAoQIAAGRycy9kb3ducmV2LnhtbFBLBQYAAAAABAAEAPkAAACUAwAAAAA=&#10;" strokecolor="#002060" strokeweight="5pt">
                <v:shadow color="#868686"/>
              </v:shape>
            </v:group>
            <v:group id="Group 1054" o:spid="_x0000_s1309" style="position:absolute;left:3843;top:1674;width:696;height:903" coordorigin="1899,1671" coordsize="70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5XOcMAAADcAAAADwAAAGRycy9kb3ducmV2LnhtbERPTWvCQBC9F/wPywi9&#10;1U2UikTXIGKlByk0EcTbkB2TkOxsyG6T+O+7h0KPj/e9SyfTioF6V1tWEC8iEMSF1TWXCq75x9sG&#10;hPPIGlvLpOBJDtL97GWHibYjf9OQ+VKEEHYJKqi87xIpXVGRQbewHXHgHrY36APsS6l7HEO4aeUy&#10;itbSYM2hocKOjhUVTfZjFJxHHA+r+DRcmsfxec/f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blc5wwAAANwAAAAP&#10;AAAAAAAAAAAAAAAAAKoCAABkcnMvZG93bnJldi54bWxQSwUGAAAAAAQABAD6AAAAmgMAAAAA&#10;">
              <v:roundrect id="AutoShape 1055" o:spid="_x0000_s1310" style="position:absolute;left:1899;top:1671;width:702;height:6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0TwcQA&#10;AADcAAAADwAAAGRycy9kb3ducmV2LnhtbESPzWrDMBCE74W+g9hCbo1sQ9LgRglJIJBjmraQ42Jt&#10;bRNrZUvyT/r0VaHQ4zAz3zDr7WQaMZDztWUF6TwBQVxYXXOp4OP9+LwC4QOyxsYyKbiTh+3m8WGN&#10;ubYjv9FwCaWIEPY5KqhCaHMpfVGRQT+3LXH0vqwzGKJ0pdQOxwg3jcySZCkN1hwXKmzpUFFxu/RG&#10;QX+77qeh25XnYLKXBX83qes+lZo9TbtXEIGm8B/+a5+0gmWSwu+Ze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NE8HEAAAA3AAAAA8AAAAAAAAAAAAAAAAAmAIAAGRycy9k&#10;b3ducmV2LnhtbFBLBQYAAAAABAAEAPUAAACJAwAAAAA=&#10;" fillcolor="white [3201]" strokecolor="#002060" strokeweight="5pt">
                <v:stroke linestyle="thickThin"/>
                <v:shadow color="#868686"/>
                <v:textbox inset=".5mm,.3mm,.5mm,.3mm">
                  <w:txbxContent>
                    <w:p w:rsidR="003A3A56" w:rsidRPr="00C364C0" w:rsidRDefault="003A3A56" w:rsidP="00C364C0">
                      <w:pPr>
                        <w:rPr>
                          <w:rFonts w:ascii="Arial" w:hAnsi="Arial" w:cs="Arial"/>
                        </w:rPr>
                      </w:pPr>
                      <w:r w:rsidRPr="00C364C0">
                        <w:rPr>
                          <w:rFonts w:ascii="Arial" w:hAnsi="Arial" w:cs="Arial"/>
                        </w:rPr>
                        <w:t>АҚ</w:t>
                      </w:r>
                    </w:p>
                  </w:txbxContent>
                </v:textbox>
              </v:roundrect>
              <v:shape id="AutoShape 1056" o:spid="_x0000_s1311" type="#_x0000_t32" style="position:absolute;left:2255;top:2347;width:0;height:2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7P8UAAADcAAAADwAAAGRycy9kb3ducmV2LnhtbESPQWvCQBSE74X+h+UVvNVNpASJrhIK&#10;FSn2YLTQ4yP7zEazb0N2NfHfd4VCj8PMfMMs16NtxY163zhWkE4TEMSV0w3XCo6Hj9c5CB+QNbaO&#10;ScGdPKxXz09LzLUbeE+3MtQiQtjnqMCE0OVS+sqQRT91HXH0Tq63GKLsa6l7HCLctnKWJJm02HBc&#10;MNjRu6HqUl6tgk12/y5NmhZfP8Vber763XD4nCs1eRmLBYhAY/gP/7W3WkGWzOBxJh4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7P8UAAADcAAAADwAAAAAAAAAA&#10;AAAAAAChAgAAZHJzL2Rvd25yZXYueG1sUEsFBgAAAAAEAAQA+QAAAJMDAAAAAA==&#10;" strokecolor="#002060" strokeweight="5pt">
                <v:shadow color="#868686"/>
              </v:shape>
            </v:group>
            <v:group id="Group 1057" o:spid="_x0000_s1312" style="position:absolute;left:4923;top:1674;width:696;height:903" coordorigin="1899,1671" coordsize="70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zJTsQAAADcAAAADwAAAGRycy9kb3ducmV2LnhtbESPQYvCMBSE7wv+h/AE&#10;b2taZUWqUURUPIiwKoi3R/Nsi81LaWJb/71ZEPY4zMw3zHzZmVI0VLvCsoJ4GIEgTq0uOFNwOW+/&#10;pyCcR9ZYWiYFL3KwXPS+5pho2/IvNSefiQBhl6CC3PsqkdKlORl0Q1sRB+9ua4M+yDqTusY2wE0p&#10;R1E0kQYLDgs5VrTOKX2cnkbBrsV2NY43zeFxX79u55/j9RCTUoN+t5qB8NT5//CnvdcKJtEY/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7zJTsQAAADcAAAA&#10;DwAAAAAAAAAAAAAAAACqAgAAZHJzL2Rvd25yZXYueG1sUEsFBgAAAAAEAAQA+gAAAJsDAAAAAA==&#10;">
              <v:roundrect id="AutoShape 1058" o:spid="_x0000_s1313" style="position:absolute;left:1899;top:1671;width:702;height:6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qwWcMA&#10;AADcAAAADwAAAGRycy9kb3ducmV2LnhtbESPW4vCMBSE3xf8D+EIvq2p4o1qFF1Y8HG9gY+H5tgW&#10;m5OaxFr31xthYR+HmfmGWaxaU4mGnC8tKxj0ExDEmdUl5wqOh+/PGQgfkDVWlknBkzyslp2PBaba&#10;PnhHzT7kIkLYp6igCKFOpfRZQQZ939bE0btYZzBE6XKpHT4i3FRymCQTabDkuFBgTV8FZdf93Si4&#10;X8+btrmt859ghtMx/1YDdzsp1eu26zmIQG34D/+1t1rBJBnB+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qwWcMAAADcAAAADwAAAAAAAAAAAAAAAACYAgAAZHJzL2Rv&#10;d25yZXYueG1sUEsFBgAAAAAEAAQA9QAAAIgDAAAAAA==&#10;" fillcolor="white [3201]" strokecolor="#002060" strokeweight="5pt">
                <v:stroke linestyle="thickThin"/>
                <v:shadow color="#868686"/>
                <v:textbox inset=".5mm,.3mm,.5mm,.3mm">
                  <w:txbxContent>
                    <w:p w:rsidR="003A3A56" w:rsidRPr="00C364C0" w:rsidRDefault="003A3A56" w:rsidP="00C364C0">
                      <w:pPr>
                        <w:rPr>
                          <w:rFonts w:ascii="Arial" w:hAnsi="Arial" w:cs="Arial"/>
                        </w:rPr>
                      </w:pPr>
                      <w:r w:rsidRPr="00C364C0">
                        <w:rPr>
                          <w:rFonts w:ascii="Arial" w:hAnsi="Arial" w:cs="Arial"/>
                        </w:rPr>
                        <w:t>БҚ</w:t>
                      </w:r>
                    </w:p>
                  </w:txbxContent>
                </v:textbox>
              </v:roundrect>
              <v:shape id="AutoShape 1059" o:spid="_x0000_s1314" type="#_x0000_t32" style="position:absolute;left:2255;top:2347;width:0;height:2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0jS8YAAADcAAAADwAAAGRycy9kb3ducmV2LnhtbESPQWvCQBSE74X+h+UVequbSA0SXSUU&#10;LKW0h0YFj4/sMxubfRuyq4n/3i0UPA4z8w2zXI+2FRfqfeNYQTpJQBBXTjdcK9htNy9zED4ga2wd&#10;k4IreVivHh+WmGs38A9dylCLCGGfowITQpdL6StDFv3EdcTRO7reYoiyr6XucYhw28ppkmTSYsNx&#10;wWBHb4aq3/JsFbxn131p0rT4PhSv6ensv4bt51yp56exWIAINIZ7+L/9oRVkyQz+zsQjIF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NI0vGAAAA3AAAAA8AAAAAAAAA&#10;AAAAAAAAoQIAAGRycy9kb3ducmV2LnhtbFBLBQYAAAAABAAEAPkAAACUAwAAAAA=&#10;" strokecolor="#002060" strokeweight="5pt">
                <v:shadow color="#868686"/>
              </v:shape>
            </v:group>
            <v:group id="Group 1060" o:spid="_x0000_s1315" style="position:absolute;left:6021;top:1674;width:696;height:903" coordorigin="1899,1671" coordsize="70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tq1sYAAADcAAAADwAAAGRycy9kb3ducmV2LnhtbESPQWuDQBSE74X+h+UV&#10;emtWWyLFZiMibeghBJoUQm4P90VF9624GzX/vhsI9DjMzDfMKptNJ0YaXGNZQbyIQBCXVjdcKfg9&#10;fL28g3AeWWNnmRRcyUG2fnxYYartxD807n0lAoRdigpq7/tUSlfWZNAtbE8cvLMdDPogh0rqAacA&#10;N518jaJEGmw4LNTYU1FT2e4vRsFmwil/iz/HbXsurqfDcnfcxqTU89Ocf4DwNPv/8L39rRUkU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y2rWxgAAANwA&#10;AAAPAAAAAAAAAAAAAAAAAKoCAABkcnMvZG93bnJldi54bWxQSwUGAAAAAAQABAD6AAAAnQMAAAAA&#10;">
              <v:roundrect id="AutoShape 1061" o:spid="_x0000_s1316" style="position:absolute;left:1899;top:1671;width:702;height:6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guLsMA&#10;AADcAAAADwAAAGRycy9kb3ducmV2LnhtbESPW4vCMBSE3xf8D+EIvq2pgheqUXRhwUfXC/h4aI5t&#10;sTmpSazVX78RBB+HmfmGmS9bU4mGnC8tKxj0ExDEmdUl5woO+9/vKQgfkDVWlknBgzwsF52vOaba&#10;3vmPml3IRYSwT1FBEUKdSumzggz6vq2Jo3e2zmCI0uVSO7xHuKnkMEnG0mDJcaHAmn4Kyi67m1Fw&#10;u5zWbXNd5dtghpMRP6uBux6V6nXb1QxEoDZ8wu/2RisYJxN4nY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guLsMAAADcAAAADwAAAAAAAAAAAAAAAACYAgAAZHJzL2Rv&#10;d25yZXYueG1sUEsFBgAAAAAEAAQA9QAAAIgDAAAAAA==&#10;" fillcolor="white [3201]" strokecolor="#002060" strokeweight="5pt">
                <v:stroke linestyle="thickThin"/>
                <v:shadow color="#868686"/>
                <v:textbox inset=".5mm,.3mm,.5mm,.3mm">
                  <w:txbxContent>
                    <w:p w:rsidR="003A3A56" w:rsidRPr="00C364C0" w:rsidRDefault="003A3A56" w:rsidP="00C364C0">
                      <w:pPr>
                        <w:rPr>
                          <w:rFonts w:ascii="Arial" w:hAnsi="Arial" w:cs="Arial"/>
                        </w:rPr>
                      </w:pPr>
                      <w:r w:rsidRPr="00C364C0">
                        <w:rPr>
                          <w:rFonts w:ascii="Arial" w:hAnsi="Arial" w:cs="Arial"/>
                        </w:rPr>
                        <w:t>ТҚ</w:t>
                      </w:r>
                    </w:p>
                  </w:txbxContent>
                </v:textbox>
              </v:roundrect>
              <v:shape id="AutoShape 1062" o:spid="_x0000_s1317" type="#_x0000_t32" style="position:absolute;left:2255;top:2347;width:0;height:2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yM1cIAAADcAAAADwAAAGRycy9kb3ducmV2LnhtbERPz2vCMBS+D/wfwhO8zbQiRTqjFEEZ&#10;YztYFTw+mremW/NSmmjrf78cBh4/vt/r7WhbcafeN44VpPMEBHHldMO1gvNp/7oC4QOyxtYxKXiQ&#10;h+1m8rLGXLuBj3QvQy1iCPscFZgQulxKXxmy6OeuI47ct+sthgj7WuoehxhuW7lIkkxabDg2GOxo&#10;Z6j6LW9WwSF7XEqTpsXXtVimPzf/OZw+VkrNpmPxBiLQGJ7if/e7VpAlcW08E4+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cyM1cIAAADcAAAADwAAAAAAAAAAAAAA&#10;AAChAgAAZHJzL2Rvd25yZXYueG1sUEsFBgAAAAAEAAQA+QAAAJADAAAAAA==&#10;" strokecolor="#002060" strokeweight="5pt">
                <v:shadow color="#868686"/>
              </v:shape>
            </v:group>
            <v:group id="Group 1063" o:spid="_x0000_s1318" style="position:absolute;left:7101;top:1674;width:696;height:903" coordorigin="1899,1671" coordsize="70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T+pMYAAADcAAAADwAAAGRycy9kb3ducmV2LnhtbESPT2vCQBTE74V+h+UV&#10;ejObtCg1ZhWRtvQQBLUg3h7ZZxLMvg3Zbf58e7dQ6HGYmd8w2WY0jeipc7VlBUkUgyAurK65VPB9&#10;+pi9gXAeWWNjmRRM5GCzfnzIMNV24AP1R1+KAGGXooLK+zaV0hUVGXSRbYmDd7WdQR9kV0rd4RDg&#10;ppEvcbyQBmsOCxW2tKuouB1/jILPAYfta/Le57frbrqc5vtznpBSz0/jdgXC0+j/w3/tL61gES/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P6kxgAAANwA&#10;AAAPAAAAAAAAAAAAAAAAAKoCAABkcnMvZG93bnJldi54bWxQSwUGAAAAAAQABAD6AAAAnQMAAAAA&#10;">
              <v:roundrect id="AutoShape 1064" o:spid="_x0000_s1319" style="position:absolute;left:1899;top:1671;width:702;height:6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ggh8EA&#10;AADcAAAADwAAAGRycy9kb3ducmV2LnhtbERPz2vCMBS+D/wfwhN2m2kLOqlG0cHA4+YUPD6aZ1ps&#10;XmqS1m5//XIY7Pjx/V5vR9uKgXxoHCvIZxkI4srpho2C09f7yxJEiMgaW8ek4JsCbDeTpzWW2j34&#10;k4ZjNCKFcChRQR1jV0oZqposhpnriBN3dd5iTNAbqT0+UrhtZZFlC2mx4dRQY0dvNVW3Y28V9LfL&#10;fhzuO/MRbfE655829/ezUs/TcbcCEWmM/+I/90ErWORpfj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7YIIfBAAAA3AAAAA8AAAAAAAAAAAAAAAAAmAIAAGRycy9kb3du&#10;cmV2LnhtbFBLBQYAAAAABAAEAPUAAACGAwAAAAA=&#10;" fillcolor="white [3201]" strokecolor="#002060" strokeweight="5pt">
                <v:stroke linestyle="thickThin"/>
                <v:shadow color="#868686"/>
                <v:textbox inset=".5mm,.3mm,.5mm,.3mm">
                  <w:txbxContent>
                    <w:p w:rsidR="003A3A56" w:rsidRPr="00C364C0" w:rsidRDefault="003A3A56" w:rsidP="00C364C0">
                      <w:pPr>
                        <w:rPr>
                          <w:rFonts w:ascii="Arial" w:hAnsi="Arial" w:cs="Arial"/>
                        </w:rPr>
                      </w:pPr>
                      <w:r w:rsidRPr="00C364C0">
                        <w:rPr>
                          <w:rFonts w:ascii="Arial" w:hAnsi="Arial" w:cs="Arial"/>
                        </w:rPr>
                        <w:t>ӘҚ</w:t>
                      </w:r>
                    </w:p>
                  </w:txbxContent>
                </v:textbox>
              </v:roundrect>
              <v:shape id="AutoShape 1065" o:spid="_x0000_s1320" type="#_x0000_t32" style="position:absolute;left:2255;top:2347;width:0;height:2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zlcUAAADcAAAADwAAAGRycy9kb3ducmV2LnhtbESPwWrDMBBE74H+g9hCb4msUkxwowRT&#10;SCilOcRpocfF2lpurZWxlNj5+yhQ6HGYmTfMajO5TpxpCK1nDWqRgSCuvWm50fBx3M6XIEJENth5&#10;Jg0XCrBZ381WWBg/8oHOVWxEgnAoUIONsS+kDLUlh2Hhe+LkffvBYUxyaKQZcExw18nHLMulw5bT&#10;gsWeXizVv9XJadjll8/KKlXuv8on9XMK7+Pxban1w/1UPoOINMX/8F/71WjIlYLbmXQE5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zlcUAAADcAAAADwAAAAAAAAAA&#10;AAAAAAChAgAAZHJzL2Rvd25yZXYueG1sUEsFBgAAAAAEAAQA+QAAAJMDAAAAAA==&#10;" strokecolor="#002060" strokeweight="5pt">
                <v:shadow color="#868686"/>
              </v:shape>
            </v:group>
            <v:group id="Group 1066" o:spid="_x0000_s1321" style="position:absolute;left:8181;top:1674;width:696;height:903" coordorigin="1899,1671" coordsize="70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n6CMQAAADcAAAADwAAAGRycy9kb3ducmV2LnhtbESPQYvCMBSE74L/ITzB&#10;m6ZVFKlGEdld9iCCdWHx9miebbF5KU22rf9+Iwgeh5n5htnselOJlhpXWlYQTyMQxJnVJecKfi6f&#10;kxUI55E1VpZJwYMc7LbDwQYTbTs+U5v6XAQIuwQVFN7XiZQuK8igm9qaOHg32xj0QTa51A12AW4q&#10;OYuipTRYclgosKZDQdk9/TMKvjrs9vP4oz3eb4fH9bI4/R5jUmo86vdrEJ56/w6/2t9awTKewf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n6CMQAAADcAAAA&#10;DwAAAAAAAAAAAAAAAACqAgAAZHJzL2Rvd25yZXYueG1sUEsFBgAAAAAEAAQA+gAAAJsDAAAAAA==&#10;">
              <v:roundrect id="AutoShape 1067" o:spid="_x0000_s1322" style="position:absolute;left:1899;top:1671;width:702;height:6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q+8MUA&#10;AADcAAAADwAAAGRycy9kb3ducmV2LnhtbESPT2vCQBTE74LfYXkFb3UTpVrSrKKFQo/WP+DxkX1N&#10;QrJv4+4aUz99t1DwOMzMb5h8PZhW9OR8bVlBOk1AEBdW11wqOB4+nl9B+ICssbVMCn7Iw3o1HuWY&#10;aXvjL+r3oRQRwj5DBVUIXSalLyoy6Ke2I47et3UGQ5SulNrhLcJNK2dJspAGa44LFXb0XlHR7K9G&#10;wbU5b4f+sil3wcyWL3xvU3c5KTV5GjZvIAIN4RH+b39qBYt0Dn9n4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r7wxQAAANwAAAAPAAAAAAAAAAAAAAAAAJgCAABkcnMv&#10;ZG93bnJldi54bWxQSwUGAAAAAAQABAD1AAAAigMAAAAA&#10;" fillcolor="white [3201]" strokecolor="#002060" strokeweight="5pt">
                <v:stroke linestyle="thickThin"/>
                <v:shadow color="#868686"/>
                <v:textbox inset=".5mm,.3mm,.5mm,.3mm">
                  <w:txbxContent>
                    <w:p w:rsidR="003A3A56" w:rsidRPr="00C364C0" w:rsidRDefault="003A3A56" w:rsidP="00C364C0">
                      <w:pPr>
                        <w:rPr>
                          <w:rFonts w:ascii="Arial" w:hAnsi="Arial" w:cs="Arial"/>
                        </w:rPr>
                      </w:pPr>
                      <w:r w:rsidRPr="00C364C0">
                        <w:rPr>
                          <w:rFonts w:ascii="Arial" w:hAnsi="Arial" w:cs="Arial"/>
                        </w:rPr>
                        <w:t>ҰҚ</w:t>
                      </w:r>
                    </w:p>
                  </w:txbxContent>
                </v:textbox>
              </v:roundrect>
              <v:shape id="AutoShape 1068" o:spid="_x0000_s1323" type="#_x0000_t32" style="position:absolute;left:2255;top:2347;width:0;height:2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gQDcYAAADcAAAADwAAAGRycy9kb3ducmV2LnhtbESPwWrDMBBE74X8g9hCb42sEkxwowRT&#10;SCmlPdRJIMfF2lpOrJWxlNj5+6pQ6HGYmTfMajO5TlxpCK1nDWqegSCuvWm50bDfbR+XIEJENth5&#10;Jg03CrBZz+5WWBg/8hddq9iIBOFQoAYbY19IGWpLDsPc98TJ+/aDw5jk0Egz4JjgrpNPWZZLhy2n&#10;BYs9vViqz9XFaXjNb4fKKlV+HsuFOl3Cx7h7X2r9cD+VzyAiTfE//Nd+MxpytYDfM+kIyP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YEA3GAAAA3AAAAA8AAAAAAAAA&#10;AAAAAAAAoQIAAGRycy9kb3ducmV2LnhtbFBLBQYAAAAABAAEAPkAAACUAwAAAAA=&#10;" strokecolor="#002060" strokeweight="5pt">
                <v:shadow color="#868686"/>
              </v:shape>
            </v:group>
            <v:roundrect id="AutoShape 1070" o:spid="_x0000_s1324" style="position:absolute;left:1701;top:3594;width:1440;height:12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XYy8UA&#10;AADcAAAADwAAAGRycy9kb3ducmV2LnhtbESPQWvCQBSE70L/w/IEL1I3Wgw1dZXSUil4Miri7ZF9&#10;zQazb0N21fjv3YLgcZj5Zpj5srO1uFDrK8cKxqMEBHHhdMWlgt325/UdhA/IGmvHpOBGHpaLl94c&#10;M+2uvKFLHkoRS9hnqMCE0GRS+sKQRT9yDXH0/lxrMUTZllK3eI3ltpaTJEmlxYrjgsGGvgwVp/xs&#10;FaR6WKTr6pjb79lqtdkf3iZmy0oN+t3nB4hAXXiGH/Svjtx4Cv9n4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xdjLxQAAANwAAAAPAAAAAAAAAAAAAAAAAJgCAABkcnMv&#10;ZG93bnJldi54bWxQSwUGAAAAAAQABAD1AAAAigMAAAAA&#10;" fillcolor="white [3201]" strokecolor="#002060" strokeweight="5pt">
              <v:stroke linestyle="thickThin"/>
              <v:shadow color="#868686"/>
              <v:textbox inset="0,0,0,0">
                <w:txbxContent>
                  <w:p w:rsidR="003A3A56" w:rsidRPr="00C364C0" w:rsidRDefault="003A3A56" w:rsidP="00C364C0">
                    <w:pPr>
                      <w:rPr>
                        <w:rFonts w:ascii="Arial" w:hAnsi="Arial" w:cs="Arial"/>
                      </w:rPr>
                    </w:pPr>
                    <w:r w:rsidRPr="00C364C0">
                      <w:rPr>
                        <w:rFonts w:ascii="Arial" w:hAnsi="Arial" w:cs="Arial"/>
                      </w:rPr>
                      <w:t xml:space="preserve">АЖЖ </w:t>
                    </w:r>
                  </w:p>
                  <w:p w:rsidR="003A3A56" w:rsidRPr="00C364C0" w:rsidRDefault="003A3A56" w:rsidP="00C364C0">
                    <w:pPr>
                      <w:rPr>
                        <w:rFonts w:ascii="Arial" w:hAnsi="Arial" w:cs="Arial"/>
                      </w:rPr>
                    </w:pPr>
                    <w:r w:rsidRPr="00C364C0">
                      <w:rPr>
                        <w:rFonts w:ascii="Arial" w:hAnsi="Arial" w:cs="Arial"/>
                      </w:rPr>
                      <w:t>пайдалану-</w:t>
                    </w:r>
                  </w:p>
                  <w:p w:rsidR="003A3A56" w:rsidRPr="00C364C0" w:rsidRDefault="003A3A56" w:rsidP="00C364C0">
                    <w:pPr>
                      <w:rPr>
                        <w:rFonts w:ascii="Arial" w:hAnsi="Arial" w:cs="Arial"/>
                      </w:rPr>
                    </w:pPr>
                    <w:r w:rsidRPr="00C364C0">
                      <w:rPr>
                        <w:rFonts w:ascii="Arial" w:hAnsi="Arial" w:cs="Arial"/>
                      </w:rPr>
                      <w:t>шылары</w:t>
                    </w:r>
                  </w:p>
                </w:txbxContent>
              </v:textbox>
            </v:roundrect>
            <v:roundrect id="AutoShape 1072" o:spid="_x0000_s1325" style="position:absolute;left:3861;top:3594;width:1440;height:12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dGvMQA&#10;AADcAAAADwAAAGRycy9kb3ducmV2LnhtbESPQWvCQBSE7wX/w/IEL0U3KgRNXUWUitCTUSm9PbKv&#10;2WD2bchuNf77riB4HGa+GWax6mwtrtT6yrGC8SgBQVw4XXGp4HT8HM5A+ICssXZMCu7kYbXsvS0w&#10;0+7GB7rmoRSxhH2GCkwITSalLwxZ9CPXEEfv17UWQ5RtKXWLt1huazlJklRarDguGGxoY6i45H9W&#10;Qarfi/Sr+sntdr7bHc7f04k5slKDfrf+ABGoC6/wk97ryI1TeJy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XRrzEAAAA3AAAAA8AAAAAAAAAAAAAAAAAmAIAAGRycy9k&#10;b3ducmV2LnhtbFBLBQYAAAAABAAEAPUAAACJAwAAAAA=&#10;" fillcolor="white [3201]" strokecolor="#002060" strokeweight="5pt">
              <v:stroke linestyle="thickThin"/>
              <v:shadow color="#868686"/>
              <v:textbox inset="0,0,0,0">
                <w:txbxContent>
                  <w:p w:rsidR="003A3A56" w:rsidRPr="00C364C0" w:rsidRDefault="003A3A56" w:rsidP="00C364C0">
                    <w:pPr>
                      <w:rPr>
                        <w:rFonts w:ascii="Arial" w:hAnsi="Arial" w:cs="Arial"/>
                      </w:rPr>
                    </w:pPr>
                    <w:r w:rsidRPr="00C364C0">
                      <w:rPr>
                        <w:rFonts w:ascii="Arial" w:hAnsi="Arial" w:cs="Arial"/>
                      </w:rPr>
                      <w:t>Техникалық құралдар</w:t>
                    </w:r>
                  </w:p>
                </w:txbxContent>
              </v:textbox>
            </v:roundrect>
            <v:roundrect id="AutoShape 1073" o:spid="_x0000_s1326" style="position:absolute;left:5481;top:3594;width:1254;height:12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vjJ8UA&#10;AADcAAAADwAAAGRycy9kb3ducmV2LnhtbESPQWvCQBSE70L/w/IEL1I3Wog1dZXSUil4Miri7ZF9&#10;zQazb0N21fjv3YLgcZj5Zpj5srO1uFDrK8cKxqMEBHHhdMWlgt325/UdhA/IGmvHpOBGHpaLl94c&#10;M+2uvKFLHkoRS9hnqMCE0GRS+sKQRT9yDXH0/lxrMUTZllK3eI3ltpaTJEmlxYrjgsGGvgwVp/xs&#10;FaR6WKTr6pjb79lqtdkf3iZmy0oN+t3nB4hAXXiGH/Svjtx4Cv9n4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W+MnxQAAANwAAAAPAAAAAAAAAAAAAAAAAJgCAABkcnMv&#10;ZG93bnJldi54bWxQSwUGAAAAAAQABAD1AAAAigMAAAAA&#10;" fillcolor="white [3201]" strokecolor="#002060" strokeweight="5pt">
              <v:stroke linestyle="thickThin"/>
              <v:shadow color="#868686"/>
              <v:textbox inset="0,0,0,0">
                <w:txbxContent>
                  <w:p w:rsidR="003A3A56" w:rsidRPr="00C364C0" w:rsidRDefault="003A3A56" w:rsidP="00C364C0">
                    <w:pPr>
                      <w:rPr>
                        <w:rFonts w:ascii="Arial" w:hAnsi="Arial" w:cs="Arial"/>
                      </w:rPr>
                    </w:pPr>
                    <w:r w:rsidRPr="00C364C0">
                      <w:rPr>
                        <w:rFonts w:ascii="Arial" w:hAnsi="Arial" w:cs="Arial"/>
                      </w:rPr>
                      <w:t>Бағдар-ламалар</w:t>
                    </w:r>
                  </w:p>
                </w:txbxContent>
              </v:textbox>
            </v:roundrect>
            <v:roundrect id="AutoShape 1074" o:spid="_x0000_s1327" style="position:absolute;left:6921;top:3594;width:900;height:12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R3VcIA&#10;AADcAAAADwAAAGRycy9kb3ducmV2LnhtbERPTWvCQBC9F/oflin0UnSjhaDRVUqLUujJqIi3ITtm&#10;Q7OzIbtq+u87h0KPj/e9XA++VTfqYxPYwGScgSKugm24NnDYb0YzUDEhW2wDk4EfirBePT4ssbDh&#10;zju6lalWEsKxQAMupa7QOlaOPMZx6IiFu4TeYxLY19r2eJdw3+ppluXaY8PS4LCjd0fVd3n1BnL7&#10;UuVfzbn0H/Ptdnc8vU7dno15fhreFqASDelf/Of+tOKbyFo5I0dA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xHdVwgAAANwAAAAPAAAAAAAAAAAAAAAAAJgCAABkcnMvZG93&#10;bnJldi54bWxQSwUGAAAAAAQABAD1AAAAhwMAAAAA&#10;" fillcolor="white [3201]" strokecolor="#002060" strokeweight="5pt">
              <v:stroke linestyle="thickThin"/>
              <v:shadow color="#868686"/>
              <v:textbox inset="0,0,0,0">
                <w:txbxContent>
                  <w:p w:rsidR="003A3A56" w:rsidRPr="00C364C0" w:rsidRDefault="003A3A56" w:rsidP="00C364C0">
                    <w:pPr>
                      <w:rPr>
                        <w:rFonts w:ascii="Arial" w:hAnsi="Arial" w:cs="Arial"/>
                      </w:rPr>
                    </w:pPr>
                    <w:r w:rsidRPr="00C364C0">
                      <w:rPr>
                        <w:rFonts w:ascii="Arial" w:hAnsi="Arial" w:cs="Arial"/>
                      </w:rPr>
                      <w:t>Мәлі-меттер</w:t>
                    </w:r>
                  </w:p>
                </w:txbxContent>
              </v:textbox>
            </v:roundrect>
            <v:roundrect id="AutoShape 1075" o:spid="_x0000_s1328" style="position:absolute;left:8001;top:3594;width:882;height:12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jSzsQA&#10;AADcAAAADwAAAGRycy9kb3ducmV2LnhtbESPQWvCQBSE74L/YXmCF9GNFkJNXUWUSqEnk0rp7ZF9&#10;zQazb0N2q/HfdwXB4zDzzTCrTW8bcaHO144VzGcJCOLS6ZorBV/F+/QVhA/IGhvHpOBGHjbr4WCF&#10;mXZXPtIlD5WIJewzVGBCaDMpfWnIop+5ljh6v66zGKLsKqk7vMZy28hFkqTSYs1xwWBLO0PlOf+z&#10;ClI9KdPP+ie3++XhcDx9vyxMwUqNR/32DUSgPjzDD/pDR26+hPuZe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I0s7EAAAA3AAAAA8AAAAAAAAAAAAAAAAAmAIAAGRycy9k&#10;b3ducmV2LnhtbFBLBQYAAAAABAAEAPUAAACJAwAAAAA=&#10;" fillcolor="white [3201]" strokecolor="#002060" strokeweight="5pt">
              <v:stroke linestyle="thickThin"/>
              <v:shadow color="#868686"/>
              <v:textbox inset="0,0,0,0">
                <w:txbxContent>
                  <w:p w:rsidR="003A3A56" w:rsidRPr="00C364C0" w:rsidRDefault="003A3A56" w:rsidP="00C364C0">
                    <w:pPr>
                      <w:ind w:left="-57" w:right="-57"/>
                      <w:rPr>
                        <w:rFonts w:ascii="Arial" w:hAnsi="Arial" w:cs="Arial"/>
                      </w:rPr>
                    </w:pPr>
                    <w:r w:rsidRPr="00C364C0">
                      <w:rPr>
                        <w:rFonts w:ascii="Arial" w:hAnsi="Arial" w:cs="Arial"/>
                      </w:rPr>
                      <w:t>Құжат-</w:t>
                    </w:r>
                  </w:p>
                  <w:p w:rsidR="003A3A56" w:rsidRPr="00C364C0" w:rsidRDefault="003A3A56" w:rsidP="00C364C0">
                    <w:pPr>
                      <w:ind w:left="-57" w:right="-57"/>
                      <w:rPr>
                        <w:rFonts w:ascii="Arial" w:hAnsi="Arial" w:cs="Arial"/>
                      </w:rPr>
                    </w:pPr>
                    <w:r w:rsidRPr="00C364C0">
                      <w:rPr>
                        <w:rFonts w:ascii="Arial" w:hAnsi="Arial" w:cs="Arial"/>
                      </w:rPr>
                      <w:t>нама</w:t>
                    </w:r>
                  </w:p>
                </w:txbxContent>
              </v:textbox>
            </v:roundrect>
            <v:roundrect id="AutoShape 1076" o:spid="_x0000_s1329" style="position:absolute;left:9621;top:3594;width:1440;height:12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6x7sIA&#10;AADcAAAADwAAAGRycy9kb3ducmV2LnhtbERPTWvCQBC9F/oflil4KboxhdBGVymVSqEnY4t4G7Jj&#10;NpidDdmtxn/fORR6fLzv5Xr0nbrQENvABuazDBRxHWzLjYGv/fv0GVRMyBa7wGTgRhHWq/u7JZY2&#10;XHlHlyo1SkI4lmjApdSXWsfakcc4Cz2xcKcweEwCh0bbAa8S7judZ1mhPbYsDQ57enNUn6sfb6Cw&#10;j3Xx2R4rv3nZbnffh6fc7dmYycP4ugCVaEz/4j/3hxVfLvPljBwBv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3rHuwgAAANwAAAAPAAAAAAAAAAAAAAAAAJgCAABkcnMvZG93&#10;bnJldi54bWxQSwUGAAAAAAQABAD1AAAAhwMAAAAA&#10;" fillcolor="white [3201]" strokecolor="#002060" strokeweight="5pt">
              <v:stroke linestyle="thickThin"/>
              <v:shadow color="#868686"/>
              <v:textbox inset="0,0,0,0">
                <w:txbxContent>
                  <w:p w:rsidR="003A3A56" w:rsidRPr="00C364C0" w:rsidRDefault="003A3A56" w:rsidP="00C364C0">
                    <w:pPr>
                      <w:rPr>
                        <w:rFonts w:ascii="Arial" w:hAnsi="Arial" w:cs="Arial"/>
                      </w:rPr>
                    </w:pPr>
                    <w:r w:rsidRPr="00C364C0">
                      <w:rPr>
                        <w:rFonts w:ascii="Arial" w:hAnsi="Arial" w:cs="Arial"/>
                      </w:rPr>
                      <w:t>Жобалау нәтижелері</w:t>
                    </w:r>
                  </w:p>
                </w:txbxContent>
              </v:textbox>
            </v:roundre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1077" o:spid="_x0000_s1330" type="#_x0000_t69" style="position:absolute;left:3191;top:4134;width:607;height:3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6198MA&#10;AADcAAAADwAAAGRycy9kb3ducmV2LnhtbESPQYvCMBSE7wv+h/AEb5paQaQaRQRB8aSuen02z7ba&#10;vJQmavXXG2Fhj8PMfMNMZo0pxYNqV1hW0O9FIIhTqwvOFPzul90RCOeRNZaWScGLHMymrZ8JJto+&#10;eUuPnc9EgLBLUEHufZVI6dKcDLqerYiDd7G1QR9knUld4zPATSnjKBpKgwWHhRwrWuSU3nZ3o+C6&#10;Ob9xs1gd45Obv+VyPTi4y0CpTruZj0F4avx/+K+90gqGcR++Z8IRkN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6198MAAADcAAAADwAAAAAAAAAAAAAAAACYAgAAZHJzL2Rv&#10;d25yZXYueG1sUEsFBgAAAAAEAAQA9QAAAIgDAAAAAA==&#10;" strokecolor="#002060" strokeweight="2.25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078" o:spid="_x0000_s1331" type="#_x0000_t13" style="position:absolute;left:8913;top:4040;width:652;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p7KsQA&#10;AADcAAAADwAAAGRycy9kb3ducmV2LnhtbESPzWrDMBCE74G+g9hCb4lcH5LgRDYlfxRyqtJCjou1&#10;sZ1aK9dSY/ftq0Ihx2FmvmHWxWhbcaPeN44VPM8SEMSlMw1XCt5P++kShA/IBlvHpOCHPBT5w2SN&#10;mXEDv9FNh0pECPsMFdQhdJmUvqzJop+5jjh6F9dbDFH2lTQ9DhFuW5kmyVxabDgu1NjRpqbyU39b&#10;BYePQW+1lrtNuC66Lzzo7fGslXp6HF9WIAKN4R7+b78aBfM0hb8z8Qj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KeyrEAAAA3AAAAA8AAAAAAAAAAAAAAAAAmAIAAGRycy9k&#10;b3ducmV2LnhtbFBLBQYAAAAABAAEAPUAAACJAwAAAAA=&#10;" strokecolor="#002060" strokeweight="2.25pt"/>
            <v:rect id="Rectangle 1079" o:spid="_x0000_s1332" style="position:absolute;left:3498;top:3234;width:5669;height:22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xYsYA&#10;AADcAAAADwAAAGRycy9kb3ducmV2LnhtbESPT2vCQBTE74V+h+UVvOnGP9gSXaUqgkF6qOmhx0f2&#10;mYTuvg3ZNcZv7wpCj8PM/IZZrntrREetrx0rGI8SEMSF0zWXCn7y/fADhA/IGo1jUnAjD+vV68sS&#10;U+2u/E3dKZQiQtinqKAKoUml9EVFFv3INcTRO7vWYoiyLaVu8Rrh1shJksylxZrjQoUNbSsq/k4X&#10;q+DrN/P5Zvs+NrvZsZsakxX5MVNq8NZ/LkAE6sN/+Nk+aAXzyRQe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sxYsYAAADcAAAADwAAAAAAAAAAAAAAAACYAgAAZHJz&#10;L2Rvd25yZXYueG1sUEsFBgAAAAAEAAQA9QAAAIsDAAAAAA==&#10;" filled="f" fillcolor="white [3201]" strokecolor="#002060" strokeweight="1.5pt">
              <v:stroke dashstyle="1 1"/>
              <v:shadow color="#868686"/>
            </v:rect>
            <v:shape id="AutoShape 1080" o:spid="_x0000_s1333" type="#_x0000_t32" style="position:absolute;left:2006;top:2574;width:657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KyL8QAAADcAAAADwAAAGRycy9kb3ducmV2LnhtbESP0WrCQBRE3wv+w3KFvunGtIhGVxGh&#10;1IdiW/UDrtlrNiZ7N2RXjX/vFoQ+DjNzhpkvO1uLK7W+dKxgNExAEOdOl1woOOw/BhMQPiBrrB2T&#10;gjt5WC56L3PMtLvxL113oRARwj5DBSaEJpPS54Ys+qFriKN3cq3FEGVbSN3iLcJtLdMkGUuLJccF&#10;gw2tDeXV7mIVHKv0a/RTfa7Pd7Mlmrzh9zRBpV773WoGIlAX/sPP9kYrGKfv8HcmHg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srIvxAAAANwAAAAPAAAAAAAAAAAA&#10;AAAAAKECAABkcnMvZG93bnJldi54bWxQSwUGAAAAAAQABAD5AAAAkgMAAAAA&#10;" strokecolor="#002060" strokeweight="2.25pt"/>
            <v:group id="Group 1084" o:spid="_x0000_s1334" style="position:absolute;left:10323;top:1674;width:696;height:903" coordorigin="1899,1671" coordsize="702,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yowcYAAADcAAAADwAAAGRycy9kb3ducmV2LnhtbESPQWuDQBSE74X+h+UV&#10;cmtWU5RisxEJbckhFGIKpbeH+6IS9624WzX/Phso5DjMzDfMOp9NJ0YaXGtZQbyMQBBXVrdcK/g+&#10;fjy/gnAeWWNnmRRcyEG+eXxYY6btxAcaS1+LAGGXoYLG+z6T0lUNGXRL2xMH72QHgz7IoZZ6wCnA&#10;TSdXUZRKgy2HhQZ72jZUncs/o+Bzwql4id/H/fm0vfwek6+ffUxKLZ7m4g2Ep9nfw//tnVaQrh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rKjBxgAAANwA&#10;AAAPAAAAAAAAAAAAAAAAAKoCAABkcnMvZG93bnJldi54bWxQSwUGAAAAAAQABAD6AAAAnQMAAAAA&#10;">
              <v:roundrect id="AutoShape 1085" o:spid="_x0000_s1335" style="position:absolute;left:1899;top:1671;width:702;height:6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PycQA&#10;AADcAAAADwAAAGRycy9kb3ducmV2LnhtbESP0WrCQBRE3wX/YblC33RTaUObuoooLYIPGpsPuGSv&#10;SWz2bsiuuv17VxB8HGbmDDNbBNOKC/WusazgdZKAIC6tbrhSUPx+jz9AOI+ssbVMCv7JwWI+HMww&#10;0/bKOV0OvhIRwi5DBbX3XSalK2sy6Ca2I47e0fYGfZR9JXWP1wg3rZwmSSoNNhwXauxoVVP5dzgb&#10;BT/4vtosi8/t6S3JZb5bhyLsc6VeRmH5BcJT8M/wo73RCtJpCvcz8Qj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fz8nEAAAA3AAAAA8AAAAAAAAAAAAAAAAAmAIAAGRycy9k&#10;b3ducmV2LnhtbFBLBQYAAAAABAAEAPUAAACJAwAAAAA=&#10;" fillcolor="#daeef3 [664]" strokecolor="#002060" strokeweight="2.25pt">
                <v:stroke dashstyle="1 1"/>
                <v:shadow color="#868686"/>
                <v:textbox inset=".5mm,.3mm,.5mm,.3mm">
                  <w:txbxContent>
                    <w:p w:rsidR="003A3A56" w:rsidRPr="00C364C0" w:rsidRDefault="003A3A56" w:rsidP="00C364C0">
                      <w:pPr>
                        <w:rPr>
                          <w:rFonts w:ascii="Arial" w:hAnsi="Arial" w:cs="Arial"/>
                        </w:rPr>
                      </w:pPr>
                      <w:r>
                        <w:rPr>
                          <w:rFonts w:ascii="Arial" w:hAnsi="Arial" w:cs="Arial"/>
                        </w:rPr>
                        <w:t>Қ</w:t>
                      </w:r>
                      <w:r w:rsidRPr="00C364C0">
                        <w:rPr>
                          <w:rFonts w:ascii="Arial" w:hAnsi="Arial" w:cs="Arial"/>
                        </w:rPr>
                        <w:t>Қ</w:t>
                      </w:r>
                    </w:p>
                  </w:txbxContent>
                </v:textbox>
              </v:roundrect>
              <v:shape id="AutoShape 1086" o:spid="_x0000_s1336" type="#_x0000_t32" style="position:absolute;left:2255;top:2347;width:0;height:2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5GsMAAADcAAAADwAAAGRycy9kb3ducmV2LnhtbESPQYvCMBSE78L+h/AWvMiabg8q1SjL&#10;iuBFwaqwx0fzbOo2L6WJWv+9EQSPw8x8w8wWna3FlVpfOVbwPUxAEBdOV1wqOOxXXxMQPiBrrB2T&#10;gjt5WMw/ejPMtLvxjq55KEWEsM9QgQmhyaT0hSGLfuga4uidXGsxRNmWUrd4i3BbyzRJRtJixXHB&#10;YEO/hor//GIV5EUZlvV5QLx05+PW6M0k/dso1f/sfqYgAnXhHX6111rBKB3D80w8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P+RrDAAAA3AAAAA8AAAAAAAAAAAAA&#10;AAAAoQIAAGRycy9kb3ducmV2LnhtbFBLBQYAAAAABAAEAPkAAACRAwAAAAA=&#10;" strokecolor="#002060" strokeweight="2.25pt">
                <v:stroke dashstyle="1 1"/>
                <v:shadow color="#868686"/>
              </v:shape>
            </v:group>
            <v:shape id="AutoShape 1087" o:spid="_x0000_s1337" type="#_x0000_t32" style="position:absolute;left:8534;top:2574;width:2142;height: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ZfXr0AAADcAAAADwAAAGRycy9kb3ducmV2LnhtbERPSwrCMBDdC94hjOBGNFW0SDWKFkTR&#10;lZ8DDM3YFptJaaLW25uF4PLx/st1ayrxosaVlhWMRxEI4szqknMFt+tuOAfhPLLGyjIp+JCD9arb&#10;WWKi7ZvP9Lr4XIQQdgkqKLyvEyldVpBBN7I1ceDutjHoA2xyqRt8h3BTyUkUxdJgyaGhwJrSgrLH&#10;5WkUDPan1G6O5z3jLD+mU3rGW0NK9XvtZgHCU+v/4p/7oBXEk7A2nAlHQK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JV2X169AAAA3AAAAA8AAAAAAAAAAAAAAAAAoQIA&#10;AGRycy9kb3ducmV2LnhtbFBLBQYAAAAABAAEAPkAAACLAwAAAAA=&#10;" strokecolor="#002060" strokeweight="2.25pt">
              <v:stroke dashstyle="1 1"/>
            </v:shape>
            <v:roundrect id="AutoShape 1082" o:spid="_x0000_s1338" style="position:absolute;left:9243;top:1674;width:696;height:6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Bbu8UA&#10;AADcAAAADwAAAGRycy9kb3ducmV2LnhtbESP0WrCQBRE3wv+w3KFvtWNYqVG1xAUi9CHNpoPuGSv&#10;STR7N2RX3f59t1Do4zAzZ5h1Fkwn7jS41rKC6SQBQVxZ3XKtoDztX95AOI+ssbNMCr7JQbYZPa0x&#10;1fbBBd2PvhYRwi5FBY33fSqlqxoy6Ca2J47e2Q4GfZRDLfWAjwg3nZwlyUIabDkuNNjTtqHqerwZ&#10;Be/4uj3k5fLjMk8KWXzuQhm+CqWexyFfgfAU/H/4r33QChazJfyeiUd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gFu7xQAAANwAAAAPAAAAAAAAAAAAAAAAAJgCAABkcnMv&#10;ZG93bnJldi54bWxQSwUGAAAAAAQABAD1AAAAigMAAAAA&#10;" fillcolor="#daeef3 [664]" strokecolor="#002060" strokeweight="2.25pt">
              <v:stroke dashstyle="1 1"/>
              <v:shadow color="#868686"/>
              <v:textbox inset=".5mm,.3mm,.5mm,.3mm">
                <w:txbxContent>
                  <w:p w:rsidR="003A3A56" w:rsidRPr="00C364C0" w:rsidRDefault="003A3A56" w:rsidP="00C364C0">
                    <w:pPr>
                      <w:rPr>
                        <w:rFonts w:ascii="Arial" w:hAnsi="Arial" w:cs="Arial"/>
                      </w:rPr>
                    </w:pPr>
                    <w:r>
                      <w:rPr>
                        <w:rFonts w:ascii="Arial" w:hAnsi="Arial" w:cs="Arial"/>
                      </w:rPr>
                      <w:t>Э</w:t>
                    </w:r>
                    <w:r w:rsidRPr="00C364C0">
                      <w:rPr>
                        <w:rFonts w:ascii="Arial" w:hAnsi="Arial" w:cs="Arial"/>
                      </w:rPr>
                      <w:t>Қ</w:t>
                    </w:r>
                  </w:p>
                </w:txbxContent>
              </v:textbox>
            </v:roundrect>
            <v:shape id="AutoShape 1083" o:spid="_x0000_s1339" type="#_x0000_t32" style="position:absolute;left:9596;top:2347;width:0;height:2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3s8EAAADcAAAADwAAAGRycy9kb3ducmV2LnhtbERPTYvCMBC9C/6HMIIX0XRdEKlNRZSF&#10;vShsVfA4NGNTbSalyWr99+awsMfH+87WvW3EgzpfO1bwMUtAEJdO11wpOB2/pksQPiBrbByTghd5&#10;WOfDQYapdk/+oUcRKhFD2KeowITQplL60pBFP3MtceSurrMYIuwqqTt8xnDbyHmSLKTFmmODwZa2&#10;hsp78WsVFGUVds1tQrxzt/PB6P1yftkrNR71mxWIQH34F/+5v7WCxWecH8/EIyDz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P/ezwQAAANwAAAAPAAAAAAAAAAAAAAAA&#10;AKECAABkcnMvZG93bnJldi54bWxQSwUGAAAAAAQABAD5AAAAjwMAAAAA&#10;" strokecolor="#002060" strokeweight="2.25pt">
              <v:stroke dashstyle="1 1"/>
              <v:shadow color="#868686"/>
            </v:shape>
            <v:shape id="AutoShape 1088" o:spid="_x0000_s1340" type="#_x0000_t69" style="position:absolute;left:6072;top:2775;width:607;height:31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te8sYA&#10;AADcAAAADwAAAGRycy9kb3ducmV2LnhtbESPzWrDMBCE74W+g9hCLyWRnVITnCjBFBp6CLT5z3Fj&#10;bS1Ta2UsNXHfvioEchxm5htmOu9tI87U+dqxgnSYgCAuna65UrDdvA3GIHxA1tg4JgW/5GE+u7+b&#10;Yq7dhVd0XodKRAj7HBWYENpcSl8asuiHriWO3pfrLIYou0rqDi8Rbhs5SpJMWqw5Lhhs6dVQ+b3+&#10;sQokLl4+T/tDnR0zk+6elsXyQxdKPT70xQREoD7cwtf2u1aQPafwfy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te8sYAAADcAAAADwAAAAAAAAAAAAAAAACYAgAAZHJz&#10;L2Rvd25yZXYueG1sUEsFBgAAAAAEAAQA9QAAAIsDAAAAAA==&#10;" strokecolor="#002060" strokeweight="2.25pt"/>
            <v:roundrect id="AutoShape 1089" o:spid="_x0000_s1341" style="position:absolute;left:8001;top:4968;width:1062;height:4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2A68kA&#10;AADcAAAADwAAAGRycy9kb3ducmV2LnhtbESPQWvCQBSE70L/w/IEL1I32iolukooiKnQQm2heHtk&#10;n5u02bcxu9W0v74rFDwOM/MNs1h1thYnan3lWMF4lIAgLpyu2Ch4f1vfPoDwAVlj7ZgU/JCH1fKm&#10;t8BUuzO/0mkXjIgQ9ikqKENoUil9UZJFP3INcfQOrrUYomyN1C2eI9zWcpIkM2mx4rhQYkOPJRVf&#10;u2+r4DA8Pme/0/HT50tu9mbzcZ/tt7lSg36XzUEE6sI1/N/OtYLZ3QQuZ+IRkM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J2A68kAAADcAAAADwAAAAAAAAAAAAAAAACYAgAA&#10;ZHJzL2Rvd25yZXYueG1sUEsFBgAAAAAEAAQA9QAAAI4DAAAAAA==&#10;" filled="f" fillcolor="#daeef3 [664]" stroked="f" strokecolor="#002060" strokeweight="2.25pt">
              <v:stroke dashstyle="1 1"/>
              <v:textbox inset=".5mm,.3mm,.5mm,.3mm">
                <w:txbxContent>
                  <w:p w:rsidR="003A3A56" w:rsidRPr="00C364C0" w:rsidRDefault="003A3A56" w:rsidP="00C364C0">
                    <w:pPr>
                      <w:jc w:val="right"/>
                      <w:rPr>
                        <w:rFonts w:ascii="Arial" w:hAnsi="Arial" w:cs="Arial"/>
                        <w:b/>
                        <w:sz w:val="24"/>
                        <w:szCs w:val="24"/>
                      </w:rPr>
                    </w:pPr>
                    <w:r w:rsidRPr="00C364C0">
                      <w:rPr>
                        <w:rFonts w:ascii="Arial" w:hAnsi="Arial" w:cs="Arial"/>
                        <w:b/>
                        <w:sz w:val="24"/>
                        <w:szCs w:val="24"/>
                      </w:rPr>
                      <w:t>АЖЖ</w:t>
                    </w:r>
                  </w:p>
                </w:txbxContent>
              </v:textbox>
            </v:roundrect>
          </v:group>
        </w:pict>
      </w: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rPr>
          <w:sz w:val="30"/>
          <w:szCs w:val="30"/>
        </w:rPr>
      </w:pPr>
    </w:p>
    <w:p w:rsidR="00752E38" w:rsidRPr="00304CD7" w:rsidRDefault="00752E38" w:rsidP="000119D3">
      <w:pPr>
        <w:pStyle w:val="1-0"/>
        <w:spacing w:line="242" w:lineRule="auto"/>
        <w:ind w:firstLine="0"/>
        <w:jc w:val="center"/>
        <w:rPr>
          <w:sz w:val="30"/>
          <w:szCs w:val="30"/>
        </w:rPr>
      </w:pPr>
      <w:r w:rsidRPr="00304CD7">
        <w:rPr>
          <w:sz w:val="30"/>
          <w:szCs w:val="30"/>
        </w:rPr>
        <w:t>Сурет</w:t>
      </w:r>
      <w:r w:rsidR="0006606C">
        <w:rPr>
          <w:sz w:val="30"/>
          <w:szCs w:val="30"/>
        </w:rPr>
        <w:t>1.</w:t>
      </w:r>
      <w:r w:rsidR="001D0CBC">
        <w:rPr>
          <w:sz w:val="30"/>
          <w:szCs w:val="30"/>
        </w:rPr>
        <w:t>7</w:t>
      </w:r>
      <w:r w:rsidRPr="00304CD7">
        <w:rPr>
          <w:sz w:val="30"/>
          <w:szCs w:val="30"/>
        </w:rPr>
        <w:t>. АЖЖ-нің қамтамасыз ету түрлерінің өзара байланысы</w:t>
      </w:r>
    </w:p>
    <w:p w:rsidR="00752E38" w:rsidRPr="00304CD7" w:rsidRDefault="00752E38" w:rsidP="000119D3">
      <w:pPr>
        <w:pStyle w:val="1-0"/>
        <w:spacing w:line="242" w:lineRule="auto"/>
        <w:rPr>
          <w:sz w:val="30"/>
          <w:szCs w:val="30"/>
        </w:rPr>
      </w:pPr>
    </w:p>
    <w:p w:rsidR="00B765EE" w:rsidRPr="00304CD7" w:rsidRDefault="00B765EE" w:rsidP="00B765EE">
      <w:pPr>
        <w:pStyle w:val="1-0"/>
        <w:spacing w:line="242" w:lineRule="auto"/>
        <w:rPr>
          <w:sz w:val="30"/>
          <w:szCs w:val="30"/>
        </w:rPr>
      </w:pPr>
      <w:r w:rsidRPr="00304CD7">
        <w:rPr>
          <w:b/>
          <w:sz w:val="30"/>
          <w:szCs w:val="30"/>
        </w:rPr>
        <w:t xml:space="preserve">Әдістемелік қамтамасыз ету (ӘҚ) </w:t>
      </w:r>
      <w:r w:rsidRPr="00304CD7">
        <w:rPr>
          <w:sz w:val="30"/>
          <w:szCs w:val="30"/>
        </w:rPr>
        <w:t xml:space="preserve">– АЖЖ-нің қызмет жасау технологиясының, нақты нәтижелер алудағы технологиялық тәсілдерді таңдау және пайдаланушылармен қолдану әдістерінің түсініктемесі. Жобалау объектілерінде орын алатын үрдістер теориясын, жүйелерді </w:t>
      </w:r>
      <w:r w:rsidRPr="00304CD7">
        <w:rPr>
          <w:sz w:val="30"/>
          <w:szCs w:val="30"/>
        </w:rPr>
        <w:lastRenderedPageBreak/>
        <w:t>талдау, синтездеу әдістерін, жобалаудың түрлі әдістемелерін қамтиды. Әдістемелек қамтамасыз етуге математикалық және лингвистикалық камтамасыз етулерін жатқызуға болады.</w:t>
      </w:r>
    </w:p>
    <w:p w:rsidR="00B765EE" w:rsidRDefault="000119D3" w:rsidP="000119D3">
      <w:pPr>
        <w:pStyle w:val="1-0"/>
        <w:spacing w:line="242" w:lineRule="auto"/>
        <w:rPr>
          <w:sz w:val="30"/>
          <w:szCs w:val="30"/>
        </w:rPr>
      </w:pPr>
      <w:r w:rsidRPr="00304CD7">
        <w:rPr>
          <w:b/>
          <w:sz w:val="30"/>
          <w:szCs w:val="30"/>
        </w:rPr>
        <w:t>Ұйымдастырушылық қамтамасыз ету (ҰҚ)</w:t>
      </w:r>
      <w:r w:rsidRPr="00304CD7">
        <w:rPr>
          <w:sz w:val="30"/>
          <w:szCs w:val="30"/>
        </w:rPr>
        <w:t xml:space="preserve"> – жобалау ұйымының құрамын, бөлімдері арасындағы байланысты, автоматтандыру объектісі мен жүйесінің құрылымын, жүйе қызметінің шарттарын, жобалау нәтижелерін көрсету пішімдерін және т.б. анықтайтын құжаттар жинағы.</w:t>
      </w:r>
    </w:p>
    <w:p w:rsidR="000119D3" w:rsidRPr="00304CD7" w:rsidRDefault="000119D3" w:rsidP="000119D3">
      <w:pPr>
        <w:pStyle w:val="1-0"/>
        <w:spacing w:line="242" w:lineRule="auto"/>
        <w:rPr>
          <w:sz w:val="30"/>
          <w:szCs w:val="30"/>
        </w:rPr>
      </w:pPr>
      <w:r w:rsidRPr="00304CD7">
        <w:rPr>
          <w:sz w:val="30"/>
          <w:szCs w:val="30"/>
        </w:rPr>
        <w:t xml:space="preserve">Ол құжаттарға штаттық кесте, қызметтік нұсқаулар, пайдалану ережелері, бұйрықтар, ұсыныстар және т.б. жатады. </w:t>
      </w:r>
    </w:p>
    <w:p w:rsidR="000119D3" w:rsidRPr="00304CD7" w:rsidRDefault="000119D3" w:rsidP="000119D3">
      <w:pPr>
        <w:pStyle w:val="1-0"/>
        <w:spacing w:line="242" w:lineRule="auto"/>
        <w:rPr>
          <w:sz w:val="30"/>
          <w:szCs w:val="30"/>
        </w:rPr>
      </w:pPr>
      <w:r w:rsidRPr="00304CD7">
        <w:rPr>
          <w:sz w:val="30"/>
          <w:szCs w:val="30"/>
        </w:rPr>
        <w:t>АЖЖ жобалау жүйесі болғандықтан эргономикалық және құқықтық қамтамасыз етулерді қамтиды.</w:t>
      </w:r>
    </w:p>
    <w:p w:rsidR="000119D3" w:rsidRPr="00304CD7" w:rsidRDefault="000119D3" w:rsidP="000119D3">
      <w:pPr>
        <w:pStyle w:val="1-0"/>
        <w:spacing w:line="242" w:lineRule="auto"/>
        <w:rPr>
          <w:sz w:val="30"/>
          <w:szCs w:val="30"/>
        </w:rPr>
      </w:pPr>
      <w:r w:rsidRPr="00304CD7">
        <w:rPr>
          <w:b/>
          <w:sz w:val="30"/>
          <w:szCs w:val="30"/>
        </w:rPr>
        <w:t xml:space="preserve">Эргономикалық қамтамасыз ету (ЭҚ) – </w:t>
      </w:r>
      <w:r w:rsidRPr="00304CD7">
        <w:rPr>
          <w:sz w:val="30"/>
          <w:szCs w:val="30"/>
        </w:rPr>
        <w:t>адамныңпсихологиялық, психофизиологиялық, антропометриялық мінездемелері мен мүмкіндіктерін жұмыс орнындағы автоматтандыру құралдары мен жұмыс ортасының көрсеткіштерінің техникалық сипаттамаларымен үйлестіруге бағытталған өзара байланысты талаптардың бірлестігі.</w:t>
      </w:r>
    </w:p>
    <w:p w:rsidR="00645BE4" w:rsidRPr="00304CD7" w:rsidRDefault="00645BE4" w:rsidP="000119D3">
      <w:pPr>
        <w:pStyle w:val="1-0"/>
        <w:spacing w:line="242" w:lineRule="auto"/>
        <w:rPr>
          <w:sz w:val="30"/>
          <w:szCs w:val="30"/>
        </w:rPr>
      </w:pPr>
      <w:r w:rsidRPr="00304CD7">
        <w:rPr>
          <w:b/>
          <w:sz w:val="30"/>
          <w:szCs w:val="30"/>
        </w:rPr>
        <w:t xml:space="preserve">Құқықтық қамтамасыз ету (ҚҚ) – </w:t>
      </w:r>
      <w:r w:rsidRPr="00304CD7">
        <w:rPr>
          <w:sz w:val="30"/>
          <w:szCs w:val="30"/>
        </w:rPr>
        <w:t>АЖЖқызметіндегі құқық қатынастарын және жобалау нәтижелерінің заңды статусын тәртіпке енгізетін құқықтық нормалар.</w:t>
      </w:r>
    </w:p>
    <w:p w:rsidR="005A3B1E" w:rsidRPr="00304CD7" w:rsidRDefault="00C364C0" w:rsidP="000119D3">
      <w:pPr>
        <w:pStyle w:val="1-0"/>
        <w:spacing w:line="242" w:lineRule="auto"/>
        <w:rPr>
          <w:sz w:val="30"/>
          <w:szCs w:val="30"/>
        </w:rPr>
      </w:pPr>
      <w:r w:rsidRPr="00304CD7">
        <w:rPr>
          <w:sz w:val="30"/>
          <w:szCs w:val="30"/>
        </w:rPr>
        <w:t>Жалпы түрде АЖЖ келесі құрамдастардың жинағы ретінде қрастырылады:</w:t>
      </w:r>
    </w:p>
    <w:p w:rsidR="00C364C0" w:rsidRPr="00304CD7" w:rsidRDefault="00C364C0" w:rsidP="000119D3">
      <w:pPr>
        <w:pStyle w:val="2-"/>
        <w:spacing w:line="242" w:lineRule="auto"/>
      </w:pPr>
      <w:r w:rsidRPr="00304CD7">
        <w:t>техникалық құралдар – жобалық шешімдерді автоматты алуды қамтамасыз етеді;</w:t>
      </w:r>
    </w:p>
    <w:p w:rsidR="00C364C0" w:rsidRPr="00304CD7" w:rsidRDefault="00C364C0" w:rsidP="000119D3">
      <w:pPr>
        <w:pStyle w:val="2-"/>
        <w:spacing w:line="242" w:lineRule="auto"/>
      </w:pPr>
      <w:r w:rsidRPr="00304CD7">
        <w:t>бағдарламалар – техникалық құралдардың жұмысын басқарады және жобалық процедураларды орындайды;</w:t>
      </w:r>
    </w:p>
    <w:p w:rsidR="00670093" w:rsidRPr="00304CD7" w:rsidRDefault="00670093" w:rsidP="000119D3">
      <w:pPr>
        <w:pStyle w:val="2-"/>
        <w:spacing w:line="242" w:lineRule="auto"/>
      </w:pPr>
      <w:r w:rsidRPr="00304CD7">
        <w:t>мәліметтер – бағдарламаларды орындау үшін қажет;</w:t>
      </w:r>
    </w:p>
    <w:p w:rsidR="00670093" w:rsidRPr="00304CD7" w:rsidRDefault="00670093" w:rsidP="000119D3">
      <w:pPr>
        <w:pStyle w:val="2-"/>
        <w:spacing w:line="242" w:lineRule="auto"/>
      </w:pPr>
      <w:r w:rsidRPr="00304CD7">
        <w:t>құжатнама – автоматтандырылған жобалауды орындау үшін қажет деректерді қамтиды.</w:t>
      </w:r>
    </w:p>
    <w:p w:rsidR="00C364C0" w:rsidRPr="00304CD7" w:rsidRDefault="00C364C0" w:rsidP="000119D3">
      <w:pPr>
        <w:pStyle w:val="1-0"/>
        <w:spacing w:line="242" w:lineRule="auto"/>
        <w:ind w:firstLine="0"/>
        <w:jc w:val="center"/>
        <w:rPr>
          <w:sz w:val="30"/>
          <w:szCs w:val="30"/>
        </w:rPr>
      </w:pPr>
    </w:p>
    <w:p w:rsidR="0006606C" w:rsidRDefault="0006606C" w:rsidP="008D527E">
      <w:pPr>
        <w:pStyle w:val="1-6"/>
      </w:pPr>
    </w:p>
    <w:p w:rsidR="005A3B1E" w:rsidRPr="00304CD7" w:rsidRDefault="00814498" w:rsidP="008D527E">
      <w:pPr>
        <w:pStyle w:val="1-6"/>
      </w:pPr>
      <w:bookmarkStart w:id="10" w:name="_Toc9213663"/>
      <w:r>
        <w:t>1.</w:t>
      </w:r>
      <w:r w:rsidR="0006606C">
        <w:t>5</w:t>
      </w:r>
      <w:r w:rsidR="00537132" w:rsidRPr="00304CD7">
        <w:t>АЖЖ классификациясы</w:t>
      </w:r>
      <w:bookmarkEnd w:id="10"/>
    </w:p>
    <w:p w:rsidR="005A3B1E" w:rsidRPr="00304CD7" w:rsidRDefault="005A3B1E" w:rsidP="00AC4820">
      <w:pPr>
        <w:pStyle w:val="1-0"/>
        <w:spacing w:line="252" w:lineRule="auto"/>
        <w:rPr>
          <w:sz w:val="30"/>
          <w:szCs w:val="30"/>
        </w:rPr>
      </w:pPr>
    </w:p>
    <w:p w:rsidR="005A3B1E" w:rsidRPr="00304CD7" w:rsidRDefault="00884219" w:rsidP="00AC4820">
      <w:pPr>
        <w:pStyle w:val="1-0"/>
        <w:spacing w:line="252" w:lineRule="auto"/>
        <w:rPr>
          <w:sz w:val="30"/>
          <w:szCs w:val="30"/>
        </w:rPr>
      </w:pPr>
      <w:r w:rsidRPr="00304CD7">
        <w:rPr>
          <w:sz w:val="30"/>
          <w:szCs w:val="30"/>
        </w:rPr>
        <w:t>АЖЖ танымал белгілері бойынша бөлінеді</w:t>
      </w:r>
      <w:r w:rsidR="005A3B1E" w:rsidRPr="00304CD7">
        <w:rPr>
          <w:sz w:val="30"/>
          <w:szCs w:val="30"/>
        </w:rPr>
        <w:t>:</w:t>
      </w:r>
    </w:p>
    <w:p w:rsidR="004D4E26" w:rsidRPr="00304CD7" w:rsidRDefault="004D4E26" w:rsidP="00645D9E">
      <w:pPr>
        <w:pStyle w:val="2-"/>
        <w:numPr>
          <w:ilvl w:val="0"/>
          <w:numId w:val="2"/>
        </w:numPr>
        <w:spacing w:line="252" w:lineRule="auto"/>
      </w:pPr>
      <w:r w:rsidRPr="00304CD7">
        <w:t xml:space="preserve">жобалау объектісінің типі бойынша: </w:t>
      </w:r>
    </w:p>
    <w:p w:rsidR="004D4E26" w:rsidRPr="00304CD7" w:rsidRDefault="004D4E26" w:rsidP="00AC4820">
      <w:pPr>
        <w:pStyle w:val="2-"/>
        <w:spacing w:line="252" w:lineRule="auto"/>
      </w:pPr>
      <w:r w:rsidRPr="00304CD7">
        <w:t>машинажасау бұйымдары;</w:t>
      </w:r>
    </w:p>
    <w:p w:rsidR="004D4E26" w:rsidRPr="00304CD7" w:rsidRDefault="004D4E26" w:rsidP="00AC4820">
      <w:pPr>
        <w:pStyle w:val="2-"/>
        <w:spacing w:line="252" w:lineRule="auto"/>
      </w:pPr>
      <w:r w:rsidRPr="00304CD7">
        <w:t>приборжасау және радиэлектроника бұйымдары;</w:t>
      </w:r>
    </w:p>
    <w:p w:rsidR="004D4E26" w:rsidRPr="00304CD7" w:rsidRDefault="004D4E26" w:rsidP="00AC4820">
      <w:pPr>
        <w:pStyle w:val="2-"/>
        <w:spacing w:line="252" w:lineRule="auto"/>
      </w:pPr>
      <w:r w:rsidRPr="00304CD7">
        <w:t>машинажасау және приборжасаудағы технологиялық үрдістер;</w:t>
      </w:r>
    </w:p>
    <w:p w:rsidR="004D4E26" w:rsidRPr="00304CD7" w:rsidRDefault="004D4E26" w:rsidP="00AC4820">
      <w:pPr>
        <w:pStyle w:val="2-"/>
        <w:spacing w:line="252" w:lineRule="auto"/>
      </w:pPr>
      <w:r w:rsidRPr="00304CD7">
        <w:t>құрылыс объектілері;</w:t>
      </w:r>
    </w:p>
    <w:p w:rsidR="004D4E26" w:rsidRPr="00304CD7" w:rsidRDefault="004D4E26" w:rsidP="00AC4820">
      <w:pPr>
        <w:pStyle w:val="2-"/>
        <w:spacing w:line="252" w:lineRule="auto"/>
      </w:pPr>
      <w:r w:rsidRPr="00304CD7">
        <w:t>құрылыстағы технологиялық объектілер;</w:t>
      </w:r>
    </w:p>
    <w:p w:rsidR="004D4E26" w:rsidRPr="00304CD7" w:rsidRDefault="004D4E26" w:rsidP="00AC4820">
      <w:pPr>
        <w:pStyle w:val="2-"/>
        <w:spacing w:line="252" w:lineRule="auto"/>
      </w:pPr>
      <w:r w:rsidRPr="00304CD7">
        <w:lastRenderedPageBreak/>
        <w:t>бағдарламалық бұйымдар;</w:t>
      </w:r>
    </w:p>
    <w:p w:rsidR="004D4E26" w:rsidRPr="00304CD7" w:rsidRDefault="004D4E26" w:rsidP="00AC4820">
      <w:pPr>
        <w:pStyle w:val="2-"/>
        <w:spacing w:line="252" w:lineRule="auto"/>
      </w:pPr>
      <w:r w:rsidRPr="00304CD7">
        <w:t>ұйымдық жүйелер және т.б.</w:t>
      </w:r>
    </w:p>
    <w:p w:rsidR="004D4E26" w:rsidRPr="00304CD7" w:rsidRDefault="004D4E26" w:rsidP="00645D9E">
      <w:pPr>
        <w:pStyle w:val="2-"/>
        <w:numPr>
          <w:ilvl w:val="0"/>
          <w:numId w:val="2"/>
        </w:numPr>
        <w:spacing w:line="252" w:lineRule="auto"/>
      </w:pPr>
      <w:r w:rsidRPr="00304CD7">
        <w:t>жобалау объектісінің күрделілігі бойынша:</w:t>
      </w:r>
    </w:p>
    <w:p w:rsidR="0080360F" w:rsidRPr="00304CD7" w:rsidRDefault="0080360F" w:rsidP="00AC4820">
      <w:pPr>
        <w:pStyle w:val="2-"/>
        <w:spacing w:line="252" w:lineRule="auto"/>
      </w:pPr>
      <w:r w:rsidRPr="00304CD7">
        <w:t>қарапайым объектілер (құрама бөліктерінің саны 10</w:t>
      </w:r>
      <w:r w:rsidRPr="00304CD7">
        <w:rPr>
          <w:vertAlign w:val="superscript"/>
        </w:rPr>
        <w:t>2</w:t>
      </w:r>
      <w:r w:rsidRPr="00304CD7">
        <w:t>);</w:t>
      </w:r>
    </w:p>
    <w:p w:rsidR="0080360F" w:rsidRPr="00304CD7" w:rsidRDefault="0080360F" w:rsidP="00AC4820">
      <w:pPr>
        <w:pStyle w:val="2-"/>
        <w:spacing w:line="252" w:lineRule="auto"/>
      </w:pPr>
      <w:r w:rsidRPr="00304CD7">
        <w:t xml:space="preserve">күрделілігі </w:t>
      </w:r>
      <w:r w:rsidR="00C254E9" w:rsidRPr="00304CD7">
        <w:t>шамалы</w:t>
      </w:r>
      <w:r w:rsidRPr="00304CD7">
        <w:t xml:space="preserve"> объектілер (құрама бөліктерінің саны 10</w:t>
      </w:r>
      <w:r w:rsidRPr="00304CD7">
        <w:rPr>
          <w:vertAlign w:val="superscript"/>
        </w:rPr>
        <w:t>2</w:t>
      </w:r>
      <w:r w:rsidRPr="00304CD7">
        <w:t>÷10</w:t>
      </w:r>
      <w:r w:rsidRPr="00304CD7">
        <w:rPr>
          <w:vertAlign w:val="superscript"/>
        </w:rPr>
        <w:t>3</w:t>
      </w:r>
      <w:r w:rsidRPr="00304CD7">
        <w:t>);</w:t>
      </w:r>
    </w:p>
    <w:p w:rsidR="0080360F" w:rsidRPr="00304CD7" w:rsidRDefault="0080360F" w:rsidP="00AC4820">
      <w:pPr>
        <w:pStyle w:val="2-"/>
        <w:spacing w:line="252" w:lineRule="auto"/>
      </w:pPr>
      <w:r w:rsidRPr="00304CD7">
        <w:t>күрделі объектілер (құрама бөліктерінің саны 10</w:t>
      </w:r>
      <w:r w:rsidRPr="00304CD7">
        <w:rPr>
          <w:vertAlign w:val="superscript"/>
        </w:rPr>
        <w:t>3</w:t>
      </w:r>
      <w:r w:rsidRPr="00304CD7">
        <w:t>÷10</w:t>
      </w:r>
      <w:r w:rsidRPr="00304CD7">
        <w:rPr>
          <w:vertAlign w:val="superscript"/>
        </w:rPr>
        <w:t>4</w:t>
      </w:r>
      <w:r w:rsidRPr="00304CD7">
        <w:t>);</w:t>
      </w:r>
    </w:p>
    <w:p w:rsidR="0080360F" w:rsidRPr="00304CD7" w:rsidRDefault="0080360F" w:rsidP="00AC4820">
      <w:pPr>
        <w:pStyle w:val="2-"/>
        <w:spacing w:line="252" w:lineRule="auto"/>
      </w:pPr>
      <w:r w:rsidRPr="00304CD7">
        <w:t>өте күрделі объектілер (құрама бөліктерінің саны 10</w:t>
      </w:r>
      <w:r w:rsidRPr="00304CD7">
        <w:rPr>
          <w:vertAlign w:val="superscript"/>
        </w:rPr>
        <w:t>4</w:t>
      </w:r>
      <w:r w:rsidRPr="00304CD7">
        <w:t>÷10</w:t>
      </w:r>
      <w:r w:rsidRPr="00304CD7">
        <w:rPr>
          <w:vertAlign w:val="superscript"/>
        </w:rPr>
        <w:t>6</w:t>
      </w:r>
      <w:r w:rsidRPr="00304CD7">
        <w:t>);</w:t>
      </w:r>
    </w:p>
    <w:p w:rsidR="0080360F" w:rsidRPr="00304CD7" w:rsidRDefault="0080360F" w:rsidP="00AC4820">
      <w:pPr>
        <w:pStyle w:val="2-"/>
        <w:spacing w:line="252" w:lineRule="auto"/>
      </w:pPr>
      <w:r w:rsidRPr="00304CD7">
        <w:t>күрделілігі өте жоғары объектілер (құрама бөліктерінің саны 10</w:t>
      </w:r>
      <w:r w:rsidRPr="00304CD7">
        <w:rPr>
          <w:vertAlign w:val="superscript"/>
        </w:rPr>
        <w:t>6</w:t>
      </w:r>
      <w:r w:rsidRPr="00304CD7">
        <w:t xml:space="preserve"> жоғары).</w:t>
      </w:r>
    </w:p>
    <w:p w:rsidR="009C7D09" w:rsidRPr="00304CD7" w:rsidRDefault="009C7D09" w:rsidP="00645D9E">
      <w:pPr>
        <w:pStyle w:val="2-"/>
        <w:numPr>
          <w:ilvl w:val="0"/>
          <w:numId w:val="2"/>
        </w:numPr>
        <w:spacing w:line="252" w:lineRule="auto"/>
      </w:pPr>
      <w:r w:rsidRPr="00304CD7">
        <w:t>жобалауды автоматтандырудың деңгейі бойынша</w:t>
      </w:r>
      <w:r w:rsidR="00241983" w:rsidRPr="00304CD7">
        <w:t>:</w:t>
      </w:r>
    </w:p>
    <w:p w:rsidR="009C7D09" w:rsidRPr="00304CD7" w:rsidRDefault="009C7D09" w:rsidP="00AC4820">
      <w:pPr>
        <w:pStyle w:val="2-"/>
        <w:spacing w:line="252" w:lineRule="auto"/>
      </w:pPr>
      <w:r w:rsidRPr="00304CD7">
        <w:t xml:space="preserve">төмен (автоматтандыру деңгейі </w:t>
      </w:r>
      <w:r w:rsidRPr="00304CD7">
        <w:rPr>
          <w:lang w:val="en-US"/>
        </w:rPr>
        <w:t>&lt;</w:t>
      </w:r>
      <w:r w:rsidRPr="00304CD7">
        <w:t>25</w:t>
      </w:r>
      <w:r w:rsidRPr="00304CD7">
        <w:rPr>
          <w:lang w:val="ru-RU"/>
        </w:rPr>
        <w:t>%</w:t>
      </w:r>
      <w:r w:rsidRPr="00304CD7">
        <w:t>);</w:t>
      </w:r>
    </w:p>
    <w:p w:rsidR="009C7D09" w:rsidRPr="00304CD7" w:rsidRDefault="009C7D09" w:rsidP="00AC4820">
      <w:pPr>
        <w:pStyle w:val="2-"/>
        <w:spacing w:line="252" w:lineRule="auto"/>
      </w:pPr>
      <w:r w:rsidRPr="00304CD7">
        <w:t>орташа (автоматтандыру деңгейі 25÷50</w:t>
      </w:r>
      <w:r w:rsidRPr="00304CD7">
        <w:rPr>
          <w:lang w:val="ru-RU"/>
        </w:rPr>
        <w:t>%</w:t>
      </w:r>
      <w:r w:rsidRPr="00304CD7">
        <w:t>);</w:t>
      </w:r>
    </w:p>
    <w:p w:rsidR="009C7D09" w:rsidRPr="00304CD7" w:rsidRDefault="009C7D09" w:rsidP="00AC4820">
      <w:pPr>
        <w:pStyle w:val="2-"/>
        <w:spacing w:line="252" w:lineRule="auto"/>
      </w:pPr>
      <w:r w:rsidRPr="00304CD7">
        <w:t xml:space="preserve">жоғары (автоматтандыру деңгейі </w:t>
      </w:r>
      <w:r w:rsidRPr="00304CD7">
        <w:rPr>
          <w:lang w:val="en-US"/>
        </w:rPr>
        <w:t>&gt;</w:t>
      </w:r>
      <w:r w:rsidRPr="00304CD7">
        <w:t>25</w:t>
      </w:r>
      <w:r w:rsidRPr="00304CD7">
        <w:rPr>
          <w:lang w:val="ru-RU"/>
        </w:rPr>
        <w:t>%</w:t>
      </w:r>
      <w:r w:rsidR="00B829C8" w:rsidRPr="00304CD7">
        <w:t>).</w:t>
      </w:r>
    </w:p>
    <w:p w:rsidR="009C7D09" w:rsidRPr="00304CD7" w:rsidRDefault="009C7D09" w:rsidP="00645D9E">
      <w:pPr>
        <w:pStyle w:val="2-"/>
        <w:numPr>
          <w:ilvl w:val="0"/>
          <w:numId w:val="2"/>
        </w:numPr>
        <w:spacing w:line="252" w:lineRule="auto"/>
      </w:pPr>
      <w:r w:rsidRPr="00304CD7">
        <w:t>жобалауды автоматтандырудың кешенділігі бойынша</w:t>
      </w:r>
      <w:r w:rsidR="00241983" w:rsidRPr="00304CD7">
        <w:t>:</w:t>
      </w:r>
    </w:p>
    <w:p w:rsidR="009C7D09" w:rsidRPr="00304CD7" w:rsidRDefault="009C7D09" w:rsidP="00AC4820">
      <w:pPr>
        <w:pStyle w:val="2-"/>
        <w:spacing w:line="252" w:lineRule="auto"/>
      </w:pPr>
      <w:r w:rsidRPr="00304CD7">
        <w:t>біркезеңді (жобалаудың бір кезеңі орындалады);</w:t>
      </w:r>
    </w:p>
    <w:p w:rsidR="009C7D09" w:rsidRPr="00304CD7" w:rsidRDefault="009C7D09" w:rsidP="00AC4820">
      <w:pPr>
        <w:pStyle w:val="2-"/>
        <w:spacing w:line="252" w:lineRule="auto"/>
      </w:pPr>
      <w:r w:rsidRPr="00304CD7">
        <w:t>көпкезеңді (жобалаудың бірнеше кезеңі орындалады);</w:t>
      </w:r>
    </w:p>
    <w:p w:rsidR="009C7D09" w:rsidRPr="00304CD7" w:rsidRDefault="009C7D09" w:rsidP="00AC4820">
      <w:pPr>
        <w:pStyle w:val="2-"/>
        <w:spacing w:line="252" w:lineRule="auto"/>
      </w:pPr>
      <w:r w:rsidRPr="00304CD7">
        <w:t>кешенді (жобалаудың барлық кезеңдері орындалады).</w:t>
      </w:r>
    </w:p>
    <w:p w:rsidR="009C7D09" w:rsidRPr="00304CD7" w:rsidRDefault="009C7D09" w:rsidP="00645D9E">
      <w:pPr>
        <w:pStyle w:val="2-"/>
        <w:numPr>
          <w:ilvl w:val="0"/>
          <w:numId w:val="2"/>
        </w:numPr>
        <w:spacing w:line="252" w:lineRule="auto"/>
      </w:pPr>
      <w:r w:rsidRPr="00304CD7">
        <w:t>шығ</w:t>
      </w:r>
      <w:r w:rsidR="00C254E9" w:rsidRPr="00304CD7">
        <w:t>а</w:t>
      </w:r>
      <w:r w:rsidRPr="00304CD7">
        <w:t>ратын құжаттардың сипаты бойынша:</w:t>
      </w:r>
    </w:p>
    <w:p w:rsidR="009C7D09" w:rsidRPr="00304CD7" w:rsidRDefault="00FA116B" w:rsidP="00AC4820">
      <w:pPr>
        <w:pStyle w:val="2-"/>
        <w:spacing w:line="252" w:lineRule="auto"/>
      </w:pPr>
      <w:r w:rsidRPr="00304CD7">
        <w:t>қағазда;</w:t>
      </w:r>
    </w:p>
    <w:p w:rsidR="00FA116B" w:rsidRPr="00304CD7" w:rsidRDefault="00FA116B" w:rsidP="00AC4820">
      <w:pPr>
        <w:pStyle w:val="2-"/>
        <w:spacing w:line="252" w:lineRule="auto"/>
      </w:pPr>
      <w:r w:rsidRPr="00304CD7">
        <w:t>электронды түрде;</w:t>
      </w:r>
    </w:p>
    <w:p w:rsidR="00FA116B" w:rsidRPr="00304CD7" w:rsidRDefault="00FA116B" w:rsidP="00AC4820">
      <w:pPr>
        <w:pStyle w:val="2-"/>
        <w:spacing w:line="252" w:lineRule="auto"/>
      </w:pPr>
      <w:r w:rsidRPr="00304CD7">
        <w:t>фотокөріністері түрінде;</w:t>
      </w:r>
    </w:p>
    <w:p w:rsidR="00FA116B" w:rsidRPr="00304CD7" w:rsidRDefault="00241983" w:rsidP="00AC4820">
      <w:pPr>
        <w:pStyle w:val="2-"/>
        <w:spacing w:line="252" w:lineRule="auto"/>
      </w:pPr>
      <w:r w:rsidRPr="00304CD7">
        <w:t>құрама.</w:t>
      </w:r>
    </w:p>
    <w:p w:rsidR="009C7D09" w:rsidRPr="00304CD7" w:rsidRDefault="009C7D09" w:rsidP="00645D9E">
      <w:pPr>
        <w:pStyle w:val="2-"/>
        <w:numPr>
          <w:ilvl w:val="0"/>
          <w:numId w:val="2"/>
        </w:numPr>
        <w:spacing w:line="252" w:lineRule="auto"/>
      </w:pPr>
      <w:r w:rsidRPr="00304CD7">
        <w:t>шығыратын құжаттардың саны бойынша</w:t>
      </w:r>
      <w:r w:rsidR="00241983" w:rsidRPr="00304CD7">
        <w:t>:</w:t>
      </w:r>
    </w:p>
    <w:p w:rsidR="005B3C45" w:rsidRPr="00304CD7" w:rsidRDefault="005B3C45" w:rsidP="00AC4820">
      <w:pPr>
        <w:pStyle w:val="2-"/>
        <w:spacing w:line="252" w:lineRule="auto"/>
      </w:pPr>
      <w:r w:rsidRPr="00304CD7">
        <w:t>өнімділігі аз (А4 форматтағы жылына шығаратын құжаттар саны 10</w:t>
      </w:r>
      <w:r w:rsidRPr="00304CD7">
        <w:rPr>
          <w:vertAlign w:val="superscript"/>
        </w:rPr>
        <w:t>5</w:t>
      </w:r>
      <w:r w:rsidRPr="00304CD7">
        <w:t>);</w:t>
      </w:r>
    </w:p>
    <w:p w:rsidR="005B3C45" w:rsidRPr="00304CD7" w:rsidRDefault="005B3C45" w:rsidP="00AC4820">
      <w:pPr>
        <w:pStyle w:val="2-"/>
        <w:spacing w:line="252" w:lineRule="auto"/>
      </w:pPr>
      <w:r w:rsidRPr="00304CD7">
        <w:t>өнімділігі орташа (А4 форматтағы жылына шығаратын құжаттар саны 10</w:t>
      </w:r>
      <w:r w:rsidRPr="00304CD7">
        <w:rPr>
          <w:vertAlign w:val="superscript"/>
        </w:rPr>
        <w:t>5</w:t>
      </w:r>
      <w:r w:rsidRPr="00304CD7">
        <w:t>÷10</w:t>
      </w:r>
      <w:r w:rsidRPr="00304CD7">
        <w:rPr>
          <w:vertAlign w:val="superscript"/>
        </w:rPr>
        <w:t>6</w:t>
      </w:r>
      <w:r w:rsidRPr="00304CD7">
        <w:t>);</w:t>
      </w:r>
    </w:p>
    <w:p w:rsidR="005B3C45" w:rsidRPr="00304CD7" w:rsidRDefault="005B3C45" w:rsidP="00AC4820">
      <w:pPr>
        <w:pStyle w:val="2-"/>
        <w:spacing w:line="252" w:lineRule="auto"/>
      </w:pPr>
      <w:r w:rsidRPr="00304CD7">
        <w:t>өнімділігі жоғары (А4 форматтағы жылына шығаратын құжаттар саны 10</w:t>
      </w:r>
      <w:r w:rsidRPr="00304CD7">
        <w:rPr>
          <w:vertAlign w:val="superscript"/>
        </w:rPr>
        <w:t>6</w:t>
      </w:r>
      <w:r w:rsidRPr="00304CD7">
        <w:t xml:space="preserve"> жоғары);</w:t>
      </w:r>
    </w:p>
    <w:p w:rsidR="004D4E26" w:rsidRPr="00304CD7" w:rsidRDefault="004D4E26" w:rsidP="00645D9E">
      <w:pPr>
        <w:pStyle w:val="2-"/>
        <w:numPr>
          <w:ilvl w:val="0"/>
          <w:numId w:val="2"/>
        </w:numPr>
        <w:spacing w:line="252" w:lineRule="auto"/>
        <w:ind w:left="0" w:firstLine="426"/>
      </w:pPr>
      <w:r w:rsidRPr="00304CD7">
        <w:t>техникалық қамтамасыз ету құрылымындағы деңгейлер саны бойынша</w:t>
      </w:r>
      <w:r w:rsidR="005B3C45" w:rsidRPr="00304CD7">
        <w:t>:</w:t>
      </w:r>
    </w:p>
    <w:p w:rsidR="005B3C45" w:rsidRPr="00304CD7" w:rsidRDefault="005B3C45" w:rsidP="00AC4820">
      <w:pPr>
        <w:pStyle w:val="2-"/>
        <w:spacing w:line="252" w:lineRule="auto"/>
      </w:pPr>
      <w:r w:rsidRPr="00304CD7">
        <w:t>бір деңгейлік;</w:t>
      </w:r>
    </w:p>
    <w:p w:rsidR="00791A96" w:rsidRPr="00304CD7" w:rsidRDefault="005B3C45" w:rsidP="00AC4820">
      <w:pPr>
        <w:pStyle w:val="2-"/>
        <w:spacing w:line="252" w:lineRule="auto"/>
      </w:pPr>
      <w:r w:rsidRPr="00304CD7">
        <w:t>екі деңгейлік;</w:t>
      </w:r>
    </w:p>
    <w:p w:rsidR="005B3C45" w:rsidRPr="00304CD7" w:rsidRDefault="005B3C45" w:rsidP="00AC4820">
      <w:pPr>
        <w:pStyle w:val="2-"/>
        <w:spacing w:line="252" w:lineRule="auto"/>
      </w:pPr>
      <w:r w:rsidRPr="00304CD7">
        <w:t>үш деңгейлік.</w:t>
      </w:r>
    </w:p>
    <w:p w:rsidR="00B765EE" w:rsidRPr="00304CD7" w:rsidRDefault="00B765EE" w:rsidP="00AC4820">
      <w:pPr>
        <w:pStyle w:val="1-3"/>
        <w:spacing w:line="252" w:lineRule="auto"/>
      </w:pPr>
      <w:r w:rsidRPr="00304CD7">
        <w:t>Салалық қажеттілігі бойынша АЖЖ бөлінеді:</w:t>
      </w:r>
    </w:p>
    <w:p w:rsidR="00B765EE" w:rsidRPr="00304CD7" w:rsidRDefault="00B765EE" w:rsidP="00AC4820">
      <w:pPr>
        <w:pStyle w:val="2-"/>
        <w:spacing w:line="252" w:lineRule="auto"/>
      </w:pPr>
      <w:r w:rsidRPr="00304CD7">
        <w:t>MCAD (</w:t>
      </w:r>
      <w:r w:rsidR="00AC4820" w:rsidRPr="00304CD7">
        <w:t>Mechanical Computer-Aided Design</w:t>
      </w:r>
      <w:r w:rsidRPr="00304CD7">
        <w:t xml:space="preserve">) – механикалық құрылғыларды автоматтандырылған жобалау. Қолдану саласы: автокөлікжасау, кемежасау, әуеғарыш өнеркәсібі, халық тұтыну </w:t>
      </w:r>
      <w:r w:rsidRPr="00304CD7">
        <w:lastRenderedPageBreak/>
        <w:t>тауарларын өндіру. Беткіжазықтықты және көлемді SolidWorks, Autodesk Inventor, КОМПАС, CATIA моделдеу технологияларының параметрлік жобалау негіздерін пайдалану арқылы тетіктерді әзірлеуді және механизмдерді жинақтауды орындайтын мшинажасау АЖЖ болып саналады.</w:t>
      </w:r>
    </w:p>
    <w:p w:rsidR="000D726B" w:rsidRPr="00304CD7" w:rsidRDefault="000D726B" w:rsidP="00AC4820">
      <w:pPr>
        <w:pStyle w:val="1-3"/>
        <w:spacing w:line="252" w:lineRule="auto"/>
      </w:pPr>
    </w:p>
    <w:p w:rsidR="00791A96" w:rsidRPr="00304CD7" w:rsidRDefault="00791A96" w:rsidP="00AC4820">
      <w:pPr>
        <w:pStyle w:val="1-0"/>
        <w:spacing w:line="252" w:lineRule="auto"/>
        <w:ind w:firstLine="0"/>
        <w:rPr>
          <w:b/>
          <w:sz w:val="30"/>
          <w:szCs w:val="30"/>
          <w:lang w:val="en-US"/>
        </w:rPr>
      </w:pPr>
      <w:r w:rsidRPr="00304CD7">
        <w:rPr>
          <w:b/>
          <w:noProof/>
          <w:sz w:val="30"/>
          <w:szCs w:val="30"/>
          <w:lang w:val="ru-RU" w:eastAsia="ru-RU"/>
        </w:rPr>
        <w:drawing>
          <wp:inline distT="0" distB="0" distL="0" distR="0">
            <wp:extent cx="5846201" cy="1143000"/>
            <wp:effectExtent l="38100" t="0" r="78349" b="0"/>
            <wp:docPr id="4"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14047F" w:rsidRPr="00304CD7" w:rsidRDefault="00032B8E" w:rsidP="00AC4820">
      <w:pPr>
        <w:pStyle w:val="1-0"/>
        <w:tabs>
          <w:tab w:val="left" w:pos="142"/>
        </w:tabs>
        <w:spacing w:line="252" w:lineRule="auto"/>
        <w:ind w:firstLine="0"/>
        <w:rPr>
          <w:b/>
          <w:sz w:val="30"/>
          <w:szCs w:val="30"/>
          <w:lang w:val="en-US"/>
        </w:rPr>
      </w:pPr>
      <w:r>
        <w:rPr>
          <w:b/>
          <w:noProof/>
          <w:sz w:val="30"/>
          <w:szCs w:val="30"/>
          <w:lang w:val="ru-RU" w:eastAsia="ru-RU"/>
        </w:rPr>
        <w:pict>
          <v:group id="Group 1047" o:spid="_x0000_s1342" style="position:absolute;left:0;text-align:left;margin-left:3pt;margin-top:.05pt;width:460.1pt;height:110.4pt;z-index:252290048" coordorigin="1761,7541" coordsize="9202,2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">
            <v:roundrect id="AutoShape 1041" o:spid="_x0000_s1343" style="position:absolute;left:1761;top:7541;width:2700;height:133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8VxcYA&#10;AADcAAAADwAAAGRycy9kb3ducmV2LnhtbESPQWvCQBSE7wX/w/IKXkrdGNCkqauIIAr1UmsPvT2y&#10;r9m02bcxu2r6711B6HGYmW+Y2aK3jThT52vHCsajBARx6XTNlYLDx/o5B+EDssbGMSn4Iw+L+eBh&#10;hoV2F36n8z5UIkLYF6jAhNAWUvrSkEU/ci1x9L5dZzFE2VVSd3iJcNvINEmm0mLNccFgSytD5e/+&#10;ZBV87jKXoD2uzM/mLX96+UqnhzJVavjYL19BBOrDf/je3moFkzyD25l4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58VxcYAAADcAAAADwAAAAAAAAAAAAAAAACYAgAAZHJz&#10;L2Rvd25yZXYueG1sUEsFBgAAAAAEAAQA9QAAAIsDAAAAAA==&#10;" fillcolor="white [3201]" strokecolor="#f79646 [3209]" strokeweight="5pt">
              <v:stroke linestyle="thickThin"/>
              <v:shadow color="#868686"/>
              <v:textbox inset="1mm,1mm,1mm,1mm">
                <w:txbxContent>
                  <w:p w:rsidR="003A3A56" w:rsidRPr="000D726B" w:rsidRDefault="003A3A56" w:rsidP="00645D9E">
                    <w:pPr>
                      <w:pStyle w:val="a3"/>
                      <w:numPr>
                        <w:ilvl w:val="0"/>
                        <w:numId w:val="9"/>
                      </w:numPr>
                      <w:tabs>
                        <w:tab w:val="left" w:pos="284"/>
                        <w:tab w:val="left" w:pos="426"/>
                      </w:tabs>
                      <w:ind w:left="0" w:firstLine="170"/>
                      <w:jc w:val="left"/>
                      <w:rPr>
                        <w:rFonts w:ascii="Arial" w:hAnsi="Arial" w:cs="Arial"/>
                        <w:sz w:val="24"/>
                        <w:szCs w:val="24"/>
                        <w:lang w:val="en-US"/>
                      </w:rPr>
                    </w:pPr>
                    <w:r w:rsidRPr="000D726B">
                      <w:rPr>
                        <w:rFonts w:ascii="Arial" w:hAnsi="Arial" w:cs="Arial"/>
                        <w:sz w:val="24"/>
                        <w:szCs w:val="24"/>
                      </w:rPr>
                      <w:t xml:space="preserve">AutoCAD </w:t>
                    </w:r>
                  </w:p>
                  <w:p w:rsidR="003A3A56" w:rsidRPr="000D726B" w:rsidRDefault="003A3A56" w:rsidP="00645D9E">
                    <w:pPr>
                      <w:pStyle w:val="a3"/>
                      <w:numPr>
                        <w:ilvl w:val="0"/>
                        <w:numId w:val="9"/>
                      </w:numPr>
                      <w:tabs>
                        <w:tab w:val="left" w:pos="284"/>
                        <w:tab w:val="left" w:pos="426"/>
                      </w:tabs>
                      <w:ind w:left="0" w:firstLine="170"/>
                      <w:jc w:val="left"/>
                      <w:rPr>
                        <w:rFonts w:ascii="Arial" w:hAnsi="Arial" w:cs="Arial"/>
                        <w:sz w:val="24"/>
                        <w:szCs w:val="24"/>
                      </w:rPr>
                    </w:pPr>
                    <w:r w:rsidRPr="000D726B">
                      <w:rPr>
                        <w:rFonts w:ascii="Arial" w:hAnsi="Arial" w:cs="Arial"/>
                        <w:sz w:val="24"/>
                        <w:szCs w:val="24"/>
                      </w:rPr>
                      <w:t>Компас-График</w:t>
                    </w:r>
                  </w:p>
                </w:txbxContent>
              </v:textbox>
            </v:roundrect>
            <v:roundrect id="AutoShape 1042" o:spid="_x0000_s1344" style="position:absolute;left:5025;top:7543;width:2700;height:133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CBt8QA&#10;AADcAAAADwAAAGRycy9kb3ducmV2LnhtbERPz2vCMBS+C/sfwhvsIjNdQVeraRnCmOAuc3rw9mie&#10;TV3z0jWZ1v9+OQgeP77fy3KwrThT7xvHCl4mCQjiyumGawW77/fnDIQPyBpbx6TgSh7K4mG0xFy7&#10;C3/ReRtqEUPY56jAhNDlUvrKkEU/cR1x5I6utxgi7Gupe7zEcNvKNElm0mLDscFgRytD1c/2zyrY&#10;f766BO3vypw+Ntl4fkhnuypV6ulxeFuACDSEu/jmXmsF0yyujWfiEZD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AgbfEAAAA3AAAAA8AAAAAAAAAAAAAAAAAmAIAAGRycy9k&#10;b3ducmV2LnhtbFBLBQYAAAAABAAEAPUAAACJAwAAAAA=&#10;" fillcolor="white [3201]" strokecolor="#f79646 [3209]" strokeweight="5pt">
              <v:stroke linestyle="thickThin"/>
              <v:shadow color="#868686"/>
              <v:textbox inset="1mm,1mm,1mm,1mm">
                <w:txbxContent>
                  <w:p w:rsidR="003A3A56" w:rsidRPr="000D726B" w:rsidRDefault="003A3A56" w:rsidP="00645D9E">
                    <w:pPr>
                      <w:pStyle w:val="a3"/>
                      <w:numPr>
                        <w:ilvl w:val="0"/>
                        <w:numId w:val="10"/>
                      </w:numPr>
                      <w:tabs>
                        <w:tab w:val="left" w:pos="426"/>
                      </w:tabs>
                      <w:spacing w:line="216" w:lineRule="auto"/>
                      <w:ind w:left="0" w:firstLine="170"/>
                      <w:jc w:val="left"/>
                      <w:rPr>
                        <w:rFonts w:ascii="Arial" w:hAnsi="Arial" w:cs="Arial"/>
                        <w:sz w:val="24"/>
                        <w:szCs w:val="24"/>
                      </w:rPr>
                    </w:pPr>
                    <w:r>
                      <w:rPr>
                        <w:rFonts w:ascii="Arial" w:hAnsi="Arial" w:cs="Arial"/>
                        <w:sz w:val="24"/>
                        <w:szCs w:val="24"/>
                      </w:rPr>
                      <w:t>Solid Works</w:t>
                    </w:r>
                  </w:p>
                  <w:p w:rsidR="003A3A56" w:rsidRPr="000D726B" w:rsidRDefault="003A3A56" w:rsidP="00645D9E">
                    <w:pPr>
                      <w:pStyle w:val="a3"/>
                      <w:numPr>
                        <w:ilvl w:val="0"/>
                        <w:numId w:val="10"/>
                      </w:numPr>
                      <w:tabs>
                        <w:tab w:val="left" w:pos="426"/>
                      </w:tabs>
                      <w:spacing w:line="216" w:lineRule="auto"/>
                      <w:ind w:left="0" w:firstLine="170"/>
                      <w:jc w:val="left"/>
                      <w:rPr>
                        <w:rFonts w:ascii="Arial" w:hAnsi="Arial" w:cs="Arial"/>
                        <w:sz w:val="24"/>
                        <w:szCs w:val="24"/>
                      </w:rPr>
                    </w:pPr>
                    <w:r>
                      <w:rPr>
                        <w:rFonts w:ascii="Arial" w:hAnsi="Arial" w:cs="Arial"/>
                        <w:sz w:val="24"/>
                        <w:szCs w:val="24"/>
                      </w:rPr>
                      <w:t>Solid Edge</w:t>
                    </w:r>
                  </w:p>
                  <w:p w:rsidR="003A3A56" w:rsidRPr="000D726B" w:rsidRDefault="003A3A56" w:rsidP="00645D9E">
                    <w:pPr>
                      <w:pStyle w:val="a3"/>
                      <w:numPr>
                        <w:ilvl w:val="0"/>
                        <w:numId w:val="10"/>
                      </w:numPr>
                      <w:tabs>
                        <w:tab w:val="left" w:pos="426"/>
                      </w:tabs>
                      <w:spacing w:line="216" w:lineRule="auto"/>
                      <w:ind w:left="0" w:firstLine="170"/>
                      <w:jc w:val="left"/>
                      <w:rPr>
                        <w:rFonts w:ascii="Arial" w:hAnsi="Arial" w:cs="Arial"/>
                        <w:sz w:val="24"/>
                        <w:szCs w:val="24"/>
                      </w:rPr>
                    </w:pPr>
                    <w:r w:rsidRPr="000D726B">
                      <w:rPr>
                        <w:rFonts w:ascii="Arial" w:hAnsi="Arial" w:cs="Arial"/>
                        <w:sz w:val="24"/>
                        <w:szCs w:val="24"/>
                      </w:rPr>
                      <w:t>Компас-3D</w:t>
                    </w:r>
                  </w:p>
                  <w:p w:rsidR="003A3A56" w:rsidRPr="000D726B" w:rsidRDefault="003A3A56" w:rsidP="00645D9E">
                    <w:pPr>
                      <w:pStyle w:val="a3"/>
                      <w:numPr>
                        <w:ilvl w:val="0"/>
                        <w:numId w:val="10"/>
                      </w:numPr>
                      <w:tabs>
                        <w:tab w:val="left" w:pos="426"/>
                      </w:tabs>
                      <w:spacing w:line="216" w:lineRule="auto"/>
                      <w:ind w:left="0" w:firstLine="170"/>
                      <w:jc w:val="left"/>
                      <w:rPr>
                        <w:rFonts w:ascii="Arial" w:hAnsi="Arial" w:cs="Arial"/>
                        <w:sz w:val="24"/>
                        <w:szCs w:val="24"/>
                      </w:rPr>
                    </w:pPr>
                    <w:r>
                      <w:rPr>
                        <w:rFonts w:ascii="Arial" w:hAnsi="Arial" w:cs="Arial"/>
                        <w:sz w:val="24"/>
                        <w:szCs w:val="24"/>
                        <w:lang w:val="en-US"/>
                      </w:rPr>
                      <w:t>Inventor</w:t>
                    </w:r>
                  </w:p>
                </w:txbxContent>
              </v:textbox>
            </v:roundrect>
            <v:roundrect id="AutoShape 1043" o:spid="_x0000_s1345" style="position:absolute;left:8261;top:7542;width:2700;height:13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wkLMYA&#10;AADcAAAADwAAAGRycy9kb3ducmV2LnhtbESPQWvCQBSE70L/w/KEXqRuDKgxdZUilAr1Uk0PvT2y&#10;z2w0+zZmt5r++25B6HGYmW+Y5bq3jbhS52vHCibjBARx6XTNlYLi8PqUgfABWWPjmBT8kIf16mGw&#10;xFy7G3/QdR8qESHsc1RgQmhzKX1pyKIfu5Y4ekfXWQxRdpXUHd4i3DYyTZKZtFhzXDDY0sZQed5/&#10;WwWfu7lL0F425vT2no0WX+msKFOlHof9yzOIQH34D9/bW61gmi3g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wkLMYAAADcAAAADwAAAAAAAAAAAAAAAACYAgAAZHJz&#10;L2Rvd25yZXYueG1sUEsFBgAAAAAEAAQA9QAAAIsDAAAAAA==&#10;" fillcolor="white [3201]" strokecolor="#f79646 [3209]" strokeweight="5pt">
              <v:stroke linestyle="thickThin"/>
              <v:shadow color="#868686"/>
              <v:textbox inset="1mm,1mm,1mm,1mm">
                <w:txbxContent>
                  <w:p w:rsidR="003A3A56" w:rsidRPr="000D726B" w:rsidRDefault="003A3A56" w:rsidP="00645D9E">
                    <w:pPr>
                      <w:pStyle w:val="a3"/>
                      <w:numPr>
                        <w:ilvl w:val="0"/>
                        <w:numId w:val="11"/>
                      </w:numPr>
                      <w:tabs>
                        <w:tab w:val="left" w:pos="284"/>
                        <w:tab w:val="left" w:pos="426"/>
                      </w:tabs>
                      <w:ind w:left="170" w:hanging="28"/>
                      <w:jc w:val="left"/>
                      <w:rPr>
                        <w:rFonts w:ascii="Arial" w:hAnsi="Arial" w:cs="Arial"/>
                        <w:sz w:val="24"/>
                        <w:szCs w:val="24"/>
                        <w:lang w:val="en-US"/>
                      </w:rPr>
                    </w:pPr>
                    <w:r w:rsidRPr="000D726B">
                      <w:rPr>
                        <w:rFonts w:ascii="Arial" w:hAnsi="Arial" w:cs="Arial"/>
                        <w:sz w:val="24"/>
                        <w:szCs w:val="24"/>
                      </w:rPr>
                      <w:t>CATIA</w:t>
                    </w:r>
                  </w:p>
                  <w:p w:rsidR="003A3A56" w:rsidRPr="000D726B" w:rsidRDefault="003A3A56" w:rsidP="00645D9E">
                    <w:pPr>
                      <w:pStyle w:val="a3"/>
                      <w:numPr>
                        <w:ilvl w:val="0"/>
                        <w:numId w:val="11"/>
                      </w:numPr>
                      <w:tabs>
                        <w:tab w:val="left" w:pos="284"/>
                        <w:tab w:val="left" w:pos="426"/>
                      </w:tabs>
                      <w:ind w:left="170" w:hanging="28"/>
                      <w:jc w:val="left"/>
                      <w:rPr>
                        <w:rFonts w:ascii="Arial" w:hAnsi="Arial" w:cs="Arial"/>
                        <w:sz w:val="24"/>
                        <w:szCs w:val="24"/>
                        <w:lang w:val="en-US"/>
                      </w:rPr>
                    </w:pPr>
                    <w:r w:rsidRPr="000D726B">
                      <w:rPr>
                        <w:rFonts w:ascii="Arial" w:hAnsi="Arial" w:cs="Arial"/>
                        <w:sz w:val="24"/>
                        <w:szCs w:val="24"/>
                      </w:rPr>
                      <w:t>Pro/ENGINEER</w:t>
                    </w:r>
                  </w:p>
                  <w:p w:rsidR="003A3A56" w:rsidRPr="000D726B" w:rsidRDefault="003A3A56" w:rsidP="00645D9E">
                    <w:pPr>
                      <w:pStyle w:val="a3"/>
                      <w:numPr>
                        <w:ilvl w:val="0"/>
                        <w:numId w:val="11"/>
                      </w:numPr>
                      <w:tabs>
                        <w:tab w:val="left" w:pos="284"/>
                        <w:tab w:val="left" w:pos="426"/>
                      </w:tabs>
                      <w:ind w:left="170" w:hanging="28"/>
                      <w:jc w:val="left"/>
                      <w:rPr>
                        <w:rFonts w:ascii="Arial" w:hAnsi="Arial" w:cs="Arial"/>
                        <w:sz w:val="24"/>
                        <w:szCs w:val="24"/>
                        <w:lang w:val="en-US"/>
                      </w:rPr>
                    </w:pPr>
                    <w:r w:rsidRPr="000D726B">
                      <w:rPr>
                        <w:rFonts w:ascii="Arial" w:hAnsi="Arial" w:cs="Arial"/>
                        <w:sz w:val="24"/>
                        <w:szCs w:val="24"/>
                      </w:rPr>
                      <w:t>NX</w:t>
                    </w:r>
                    <w:r w:rsidRPr="000D726B">
                      <w:rPr>
                        <w:rFonts w:ascii="Arial" w:hAnsi="Arial" w:cs="Arial"/>
                        <w:sz w:val="24"/>
                        <w:szCs w:val="24"/>
                        <w:lang w:val="en-US"/>
                      </w:rPr>
                      <w:t xml:space="preserve"> (Unigraphics)</w:t>
                    </w:r>
                  </w:p>
                </w:txbxContent>
              </v:textbox>
            </v:roundrect>
            <v:roundrect id="AutoShape 1044" o:spid="_x0000_s1346" style="position:absolute;left:1763;top:8999;width:2700;height:7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8gWcEA&#10;AADcAAAADwAAAGRycy9kb3ducmV2LnhtbERPz2vCMBS+C/sfwhvspumE6aymZUwUb9uqeH42z7as&#10;eSlJqtW/fjkMPH58v1f5YFpxIecbywpeJwkI4tLqhisFh/1m/A7CB2SNrWVScCMPefY0WmGq7ZV/&#10;6FKESsQQ9ikqqEPoUil9WZNBP7EdceTO1hkMEbpKaofXGG5aOU2SmTTYcGyosaPPmsrfojcKjknv&#10;ttMvT9/3opn1u8P8dFs7pV6eh48liEBDeIj/3Tut4G0R58cz8QjI7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fIFnBAAAA3AAAAA8AAAAAAAAAAAAAAAAAmAIAAGRycy9kb3du&#10;cmV2LnhtbFBLBQYAAAAABAAEAPUAAACGAwAAAAA=&#10;" fillcolor="#b2a1c7 [1943]" strokecolor="#b2a1c7 [1943]" strokeweight="1pt">
              <v:fill color2="#e5dfec [663]" angle="135" focus="50%" type="gradient"/>
              <v:shadow on="t" color="#3f3151 [1607]" opacity=".5" offset="1pt"/>
              <v:textbox inset="1mm,1mm,1mm,1mm">
                <w:txbxContent>
                  <w:p w:rsidR="003A3A56" w:rsidRPr="000D726B" w:rsidRDefault="003A3A56" w:rsidP="000D726B">
                    <w:pPr>
                      <w:pStyle w:val="a3"/>
                      <w:tabs>
                        <w:tab w:val="left" w:pos="284"/>
                        <w:tab w:val="left" w:pos="426"/>
                      </w:tabs>
                      <w:ind w:left="170"/>
                      <w:rPr>
                        <w:rFonts w:ascii="Arial" w:hAnsi="Arial" w:cs="Arial"/>
                        <w:sz w:val="24"/>
                        <w:szCs w:val="24"/>
                      </w:rPr>
                    </w:pPr>
                    <w:r>
                      <w:rPr>
                        <w:rFonts w:ascii="Arial" w:hAnsi="Arial" w:cs="Arial"/>
                        <w:sz w:val="24"/>
                        <w:szCs w:val="24"/>
                        <w:lang w:val="en-US"/>
                      </w:rPr>
                      <w:t>2D</w:t>
                    </w:r>
                    <w:r>
                      <w:rPr>
                        <w:rFonts w:ascii="Arial" w:hAnsi="Arial" w:cs="Arial"/>
                        <w:sz w:val="24"/>
                        <w:szCs w:val="24"/>
                      </w:rPr>
                      <w:t xml:space="preserve"> графика</w:t>
                    </w:r>
                  </w:p>
                </w:txbxContent>
              </v:textbox>
            </v:roundrect>
            <v:roundrect id="AutoShape 1045" o:spid="_x0000_s1347" style="position:absolute;left:5027;top:9001;width:2700;height:74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OFwsUA&#10;AADcAAAADwAAAGRycy9kb3ducmV2LnhtbESPQWvCQBSE74L/YXlCb3VjoFpTVxGlxVttlJ5fs69J&#10;MPs27G5i7K/vFgoeh5n5hlltBtOInpyvLSuYTRMQxIXVNZcKzqfXx2cQPiBrbCyTght52KzHoxVm&#10;2l75g/o8lCJC2GeooAqhzaT0RUUG/dS2xNH7ts5giNKVUju8RrhpZJokc2mw5rhQYUu7iopL3hkF&#10;n0nn3tJ3T8efvJ53h/Pi67Z3Sj1Mhu0LiEBDuIf/2wet4Gk5g78z8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E4XCxQAAANwAAAAPAAAAAAAAAAAAAAAAAJgCAABkcnMv&#10;ZG93bnJldi54bWxQSwUGAAAAAAQABAD1AAAAigMAAAAA&#10;" fillcolor="#b2a1c7 [1943]" strokecolor="#b2a1c7 [1943]" strokeweight="1pt">
              <v:fill color2="#e5dfec [663]" angle="135" focus="50%" type="gradient"/>
              <v:shadow on="t" color="#3f3151 [1607]" opacity=".5" offset="1pt"/>
              <v:textbox inset="1mm,1mm,1mm,1mm">
                <w:txbxContent>
                  <w:p w:rsidR="003A3A56" w:rsidRPr="000D726B" w:rsidRDefault="003A3A56" w:rsidP="000D726B">
                    <w:pPr>
                      <w:pStyle w:val="a3"/>
                      <w:tabs>
                        <w:tab w:val="left" w:pos="426"/>
                      </w:tabs>
                      <w:ind w:left="170"/>
                      <w:rPr>
                        <w:rFonts w:ascii="Arial" w:hAnsi="Arial" w:cs="Arial"/>
                        <w:sz w:val="24"/>
                        <w:szCs w:val="24"/>
                      </w:rPr>
                    </w:pPr>
                    <w:r>
                      <w:rPr>
                        <w:rFonts w:ascii="Arial" w:hAnsi="Arial" w:cs="Arial"/>
                        <w:sz w:val="24"/>
                        <w:szCs w:val="24"/>
                      </w:rPr>
                      <w:t>3</w:t>
                    </w:r>
                    <w:r>
                      <w:rPr>
                        <w:rFonts w:ascii="Arial" w:hAnsi="Arial" w:cs="Arial"/>
                        <w:sz w:val="24"/>
                        <w:szCs w:val="24"/>
                        <w:lang w:val="en-US"/>
                      </w:rPr>
                      <w:t xml:space="preserve">D </w:t>
                    </w:r>
                    <w:r>
                      <w:rPr>
                        <w:rFonts w:ascii="Arial" w:hAnsi="Arial" w:cs="Arial"/>
                        <w:sz w:val="24"/>
                        <w:szCs w:val="24"/>
                      </w:rPr>
                      <w:t>графика</w:t>
                    </w:r>
                  </w:p>
                </w:txbxContent>
              </v:textbox>
            </v:roundrect>
            <v:roundrect id="AutoShape 1046" o:spid="_x0000_s1348" style="position:absolute;left:8263;top:9003;width:2700;height:7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cGxcQA&#10;AADcAAAADwAAAGRycy9kb3ducmV2LnhtbESPQYvCMBSE78L+h/AW9qZphYp2TYsIC3vworW4x0fz&#10;bIvNS2myWv+9EQSPw8x8w6zz0XTiSoNrLSuIZxEI4srqlmsFx+JnugThPLLGzjIpuJODPPuYrDHV&#10;9sZ7uh58LQKEXYoKGu/7VEpXNWTQzWxPHLyzHQz6IIda6gFvAW46OY+ihTTYclhosKdtQ9Xl8G8U&#10;bIvkr9PlKYnj3fK8KmtT7Fqj1NfnuPkG4Wn07/Cr/asVJKs5PM+EIy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3BsXEAAAA3AAAAA8AAAAAAAAAAAAAAAAAmAIAAGRycy9k&#10;b3ducmV2LnhtbFBLBQYAAAAABAAEAPUAAACJAwAAAAA=&#10;" fillcolor="#b2a1c7 [1943]" strokecolor="#b2a1c7 [1943]" strokeweight="1pt">
              <v:fill color2="#e5dfec [663]" angle="135" focus="50%" type="gradient"/>
              <v:shadow on="t" color="#3f3151 [1607]" opacity=".5" offset="1pt"/>
              <v:textbox inset="1mm,1mm,1mm,1mm">
                <w:txbxContent>
                  <w:p w:rsidR="003A3A56" w:rsidRPr="000D726B" w:rsidRDefault="003A3A56" w:rsidP="000D726B">
                    <w:pPr>
                      <w:pStyle w:val="a3"/>
                      <w:tabs>
                        <w:tab w:val="left" w:pos="284"/>
                        <w:tab w:val="left" w:pos="426"/>
                      </w:tabs>
                      <w:ind w:left="170"/>
                      <w:rPr>
                        <w:rFonts w:ascii="Arial" w:hAnsi="Arial" w:cs="Arial"/>
                        <w:sz w:val="24"/>
                        <w:szCs w:val="24"/>
                        <w:lang w:val="en-US"/>
                      </w:rPr>
                    </w:pPr>
                    <w:r>
                      <w:rPr>
                        <w:rFonts w:ascii="Arial" w:hAnsi="Arial" w:cs="Arial"/>
                        <w:sz w:val="24"/>
                        <w:szCs w:val="24"/>
                      </w:rPr>
                      <w:t>3</w:t>
                    </w:r>
                    <w:r>
                      <w:rPr>
                        <w:rFonts w:ascii="Arial" w:hAnsi="Arial" w:cs="Arial"/>
                        <w:sz w:val="24"/>
                        <w:szCs w:val="24"/>
                        <w:lang w:val="en-US"/>
                      </w:rPr>
                      <w:t>D</w:t>
                    </w:r>
                    <w:r>
                      <w:rPr>
                        <w:rFonts w:ascii="Arial" w:hAnsi="Arial" w:cs="Arial"/>
                        <w:sz w:val="24"/>
                        <w:szCs w:val="24"/>
                      </w:rPr>
                      <w:t xml:space="preserve"> графика + </w:t>
                    </w:r>
                    <w:r>
                      <w:rPr>
                        <w:rFonts w:ascii="Arial" w:hAnsi="Arial" w:cs="Arial"/>
                        <w:sz w:val="24"/>
                        <w:szCs w:val="24"/>
                        <w:lang w:val="ru-RU"/>
                      </w:rPr>
                      <w:t>С</w:t>
                    </w:r>
                    <w:r>
                      <w:rPr>
                        <w:rFonts w:ascii="Arial" w:hAnsi="Arial" w:cs="Arial"/>
                        <w:sz w:val="24"/>
                        <w:szCs w:val="24"/>
                        <w:lang w:val="en-US"/>
                      </w:rPr>
                      <w:t>AD/CAE/CAM</w:t>
                    </w:r>
                  </w:p>
                </w:txbxContent>
              </v:textbox>
            </v:roundrect>
          </v:group>
        </w:pict>
      </w:r>
    </w:p>
    <w:p w:rsidR="000D726B" w:rsidRPr="00304CD7" w:rsidRDefault="000D726B" w:rsidP="00AC4820">
      <w:pPr>
        <w:pStyle w:val="1-0"/>
        <w:spacing w:line="252" w:lineRule="auto"/>
        <w:rPr>
          <w:sz w:val="30"/>
          <w:szCs w:val="30"/>
          <w:lang w:val="en-US"/>
        </w:rPr>
      </w:pPr>
    </w:p>
    <w:p w:rsidR="000D726B" w:rsidRPr="00304CD7" w:rsidRDefault="000D726B" w:rsidP="00AC4820">
      <w:pPr>
        <w:pStyle w:val="1-0"/>
        <w:spacing w:line="252" w:lineRule="auto"/>
        <w:rPr>
          <w:sz w:val="30"/>
          <w:szCs w:val="30"/>
          <w:lang w:val="en-US"/>
        </w:rPr>
      </w:pPr>
    </w:p>
    <w:p w:rsidR="000D726B" w:rsidRPr="00304CD7" w:rsidRDefault="000D726B" w:rsidP="00AC4820">
      <w:pPr>
        <w:pStyle w:val="1-0"/>
        <w:spacing w:line="252" w:lineRule="auto"/>
        <w:rPr>
          <w:sz w:val="30"/>
          <w:szCs w:val="30"/>
          <w:lang w:val="en-US"/>
        </w:rPr>
      </w:pPr>
    </w:p>
    <w:p w:rsidR="000D726B" w:rsidRPr="00304CD7" w:rsidRDefault="000D726B" w:rsidP="00AC4820">
      <w:pPr>
        <w:pStyle w:val="1-0"/>
        <w:spacing w:line="252" w:lineRule="auto"/>
        <w:rPr>
          <w:sz w:val="30"/>
          <w:szCs w:val="30"/>
          <w:lang w:val="en-US"/>
        </w:rPr>
      </w:pPr>
    </w:p>
    <w:p w:rsidR="000D726B" w:rsidRPr="00304CD7" w:rsidRDefault="000D726B" w:rsidP="00AC4820">
      <w:pPr>
        <w:pStyle w:val="1-0"/>
        <w:spacing w:line="252" w:lineRule="auto"/>
        <w:rPr>
          <w:sz w:val="30"/>
          <w:szCs w:val="30"/>
          <w:lang w:val="en-US"/>
        </w:rPr>
      </w:pPr>
    </w:p>
    <w:p w:rsidR="000D726B" w:rsidRPr="00304CD7" w:rsidRDefault="000D726B" w:rsidP="00AC4820">
      <w:pPr>
        <w:pStyle w:val="1-0"/>
        <w:spacing w:line="252" w:lineRule="auto"/>
        <w:rPr>
          <w:sz w:val="30"/>
          <w:szCs w:val="30"/>
          <w:lang w:val="en-US"/>
        </w:rPr>
      </w:pPr>
    </w:p>
    <w:p w:rsidR="000D726B" w:rsidRPr="00304CD7" w:rsidRDefault="000D726B" w:rsidP="00AC4820">
      <w:pPr>
        <w:pStyle w:val="1-0"/>
        <w:spacing w:line="252" w:lineRule="auto"/>
        <w:rPr>
          <w:sz w:val="30"/>
          <w:szCs w:val="30"/>
          <w:lang w:val="en-US"/>
        </w:rPr>
      </w:pPr>
    </w:p>
    <w:p w:rsidR="000D726B" w:rsidRPr="00304CD7" w:rsidRDefault="000D726B" w:rsidP="00AC4820">
      <w:pPr>
        <w:pStyle w:val="1-0"/>
        <w:spacing w:line="252" w:lineRule="auto"/>
        <w:ind w:firstLine="0"/>
        <w:jc w:val="center"/>
        <w:rPr>
          <w:sz w:val="30"/>
          <w:szCs w:val="30"/>
        </w:rPr>
      </w:pPr>
      <w:r w:rsidRPr="00304CD7">
        <w:rPr>
          <w:sz w:val="30"/>
          <w:szCs w:val="30"/>
        </w:rPr>
        <w:t xml:space="preserve">Сурет </w:t>
      </w:r>
      <w:r w:rsidR="0006606C">
        <w:rPr>
          <w:sz w:val="30"/>
          <w:szCs w:val="30"/>
        </w:rPr>
        <w:t>1.</w:t>
      </w:r>
      <w:r w:rsidR="001D0CBC">
        <w:rPr>
          <w:sz w:val="30"/>
          <w:szCs w:val="30"/>
        </w:rPr>
        <w:t>8</w:t>
      </w:r>
      <w:r w:rsidRPr="00304CD7">
        <w:rPr>
          <w:sz w:val="30"/>
          <w:szCs w:val="30"/>
        </w:rPr>
        <w:t>. Автоматтандырылған жобалау жүйесінің классификациясы</w:t>
      </w:r>
    </w:p>
    <w:p w:rsidR="000D726B" w:rsidRPr="00304CD7" w:rsidRDefault="000D726B" w:rsidP="00AC4820">
      <w:pPr>
        <w:pStyle w:val="1-0"/>
        <w:spacing w:line="252" w:lineRule="auto"/>
        <w:rPr>
          <w:sz w:val="30"/>
          <w:szCs w:val="30"/>
          <w:lang w:val="en-US"/>
        </w:rPr>
      </w:pPr>
    </w:p>
    <w:p w:rsidR="00645BE4" w:rsidRPr="00304CD7" w:rsidRDefault="00645BE4" w:rsidP="00AC4820">
      <w:pPr>
        <w:pStyle w:val="2-"/>
        <w:spacing w:line="252" w:lineRule="auto"/>
      </w:pPr>
      <w:r w:rsidRPr="00304CD7">
        <w:t>EDA (electronic design automation) немесе ECAD (electronic computer-aided design) – электронды құрылғылар, радиоэлектронды құралдар, интегралдық схемалар, таспа платаларының және т.б. автоматтандырылған жобалау жүйесі (Altium Designer, OrCAD);</w:t>
      </w:r>
    </w:p>
    <w:p w:rsidR="0006606C" w:rsidRDefault="005A3B1E" w:rsidP="00AC4820">
      <w:pPr>
        <w:pStyle w:val="1-0"/>
        <w:spacing w:line="252" w:lineRule="auto"/>
        <w:rPr>
          <w:sz w:val="30"/>
          <w:szCs w:val="30"/>
        </w:rPr>
      </w:pPr>
      <w:r w:rsidRPr="00304CD7">
        <w:rPr>
          <w:sz w:val="30"/>
          <w:szCs w:val="30"/>
        </w:rPr>
        <w:t xml:space="preserve">AEC CAD (architecture, engineering and construction computer-aided design) </w:t>
      </w:r>
      <w:r w:rsidR="001751E7" w:rsidRPr="00304CD7">
        <w:rPr>
          <w:sz w:val="30"/>
          <w:szCs w:val="30"/>
        </w:rPr>
        <w:t>немесе</w:t>
      </w:r>
      <w:r w:rsidRPr="00304CD7">
        <w:rPr>
          <w:sz w:val="30"/>
          <w:szCs w:val="30"/>
        </w:rPr>
        <w:t xml:space="preserve"> CAAD (англ. computer-aided architectural design) </w:t>
      </w:r>
      <w:r w:rsidR="001751E7" w:rsidRPr="00304CD7">
        <w:rPr>
          <w:sz w:val="30"/>
          <w:szCs w:val="30"/>
        </w:rPr>
        <w:t>– сәулет және құрылыс аумағындағы АЖЖ</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1751E7" w:rsidRPr="00304CD7" w:rsidRDefault="001751E7" w:rsidP="00AC4820">
      <w:pPr>
        <w:pStyle w:val="1-0"/>
        <w:spacing w:line="252" w:lineRule="auto"/>
        <w:rPr>
          <w:sz w:val="30"/>
          <w:szCs w:val="30"/>
        </w:rPr>
      </w:pPr>
      <w:r w:rsidRPr="00304CD7">
        <w:rPr>
          <w:sz w:val="30"/>
          <w:szCs w:val="30"/>
        </w:rPr>
        <w:t xml:space="preserve">Ғимараттарды, өнеркәсіптік объектілерді, жолдарды, көпірлерді және т.б. жобалауда пайдаланылады (Autodesk Architectural Desktop, Piranesi, ArchiCAD). </w:t>
      </w:r>
    </w:p>
    <w:p w:rsidR="005A3B1E" w:rsidRPr="00304CD7" w:rsidRDefault="005A3B1E" w:rsidP="00AC4820">
      <w:pPr>
        <w:spacing w:line="252" w:lineRule="auto"/>
        <w:rPr>
          <w:rFonts w:ascii="Times New Roman" w:hAnsi="Times New Roman" w:cs="Times New Roman"/>
          <w:b/>
          <w:sz w:val="30"/>
          <w:szCs w:val="30"/>
        </w:rPr>
      </w:pPr>
    </w:p>
    <w:p w:rsidR="0006606C" w:rsidRDefault="0006606C" w:rsidP="008D527E">
      <w:pPr>
        <w:pStyle w:val="1-6"/>
      </w:pPr>
    </w:p>
    <w:p w:rsidR="00A10894" w:rsidRPr="00304CD7" w:rsidRDefault="0006606C" w:rsidP="008D527E">
      <w:pPr>
        <w:pStyle w:val="1-6"/>
      </w:pPr>
      <w:bookmarkStart w:id="11" w:name="_Toc9213664"/>
      <w:r>
        <w:t xml:space="preserve">1.6 </w:t>
      </w:r>
      <w:r w:rsidR="00A10894" w:rsidRPr="00304CD7">
        <w:t>АЖЖ-н құру үрдісінің құрылымы және мазмұны</w:t>
      </w:r>
      <w:bookmarkEnd w:id="11"/>
    </w:p>
    <w:p w:rsidR="00A10894" w:rsidRPr="00304CD7" w:rsidRDefault="00A10894" w:rsidP="00AC4820">
      <w:pPr>
        <w:pStyle w:val="1-0"/>
        <w:spacing w:line="252" w:lineRule="auto"/>
        <w:rPr>
          <w:sz w:val="30"/>
          <w:szCs w:val="30"/>
        </w:rPr>
      </w:pPr>
    </w:p>
    <w:p w:rsidR="00A10894" w:rsidRDefault="00A10894" w:rsidP="00AC4820">
      <w:pPr>
        <w:pStyle w:val="1-0"/>
        <w:spacing w:line="252" w:lineRule="auto"/>
        <w:rPr>
          <w:sz w:val="30"/>
          <w:szCs w:val="30"/>
        </w:rPr>
      </w:pPr>
      <w:r w:rsidRPr="00304CD7">
        <w:rPr>
          <w:sz w:val="30"/>
          <w:szCs w:val="30"/>
        </w:rPr>
        <w:t>Нормативті-техникалық құжаттардың талаптарына сәйкес АЖЖ-н құру үрдісінің құрылымы тізбектелген кезеңдерден тұрады</w:t>
      </w:r>
      <w:r w:rsidR="00BA2FDD" w:rsidRPr="00304CD7">
        <w:rPr>
          <w:sz w:val="30"/>
          <w:szCs w:val="30"/>
        </w:rPr>
        <w:t>:</w:t>
      </w:r>
    </w:p>
    <w:p w:rsidR="000119D3" w:rsidRPr="00304CD7" w:rsidRDefault="000119D3" w:rsidP="00AC4820">
      <w:pPr>
        <w:pStyle w:val="1-0"/>
        <w:spacing w:line="252" w:lineRule="auto"/>
        <w:rPr>
          <w:sz w:val="30"/>
          <w:szCs w:val="30"/>
        </w:rPr>
      </w:pPr>
    </w:p>
    <w:p w:rsidR="00AC4820" w:rsidRDefault="00AC4820">
      <w:pPr>
        <w:rPr>
          <w:rFonts w:ascii="Times New Roman" w:hAnsi="Times New Roman" w:cs="Times New Roman"/>
          <w:sz w:val="30"/>
          <w:szCs w:val="30"/>
        </w:rPr>
      </w:pPr>
      <w:r>
        <w:rPr>
          <w:sz w:val="30"/>
          <w:szCs w:val="30"/>
        </w:rPr>
        <w:br w:type="page"/>
      </w:r>
    </w:p>
    <w:p w:rsidR="00A10894" w:rsidRPr="00304CD7" w:rsidRDefault="00032B8E" w:rsidP="000119D3">
      <w:pPr>
        <w:pStyle w:val="1-0"/>
        <w:spacing w:line="242" w:lineRule="auto"/>
        <w:ind w:firstLine="0"/>
        <w:rPr>
          <w:sz w:val="30"/>
          <w:szCs w:val="30"/>
        </w:rPr>
      </w:pPr>
      <w:r>
        <w:rPr>
          <w:noProof/>
          <w:sz w:val="30"/>
          <w:szCs w:val="30"/>
          <w:lang w:val="ru-RU" w:eastAsia="ru-RU"/>
        </w:rPr>
        <w:lastRenderedPageBreak/>
        <w:pict>
          <v:group id="Group 2192" o:spid="_x0000_s1349" style="position:absolute;left:0;text-align:left;margin-left:0;margin-top:2.25pt;width:468pt;height:45pt;z-index:253096960" coordorigin="1701,3294" coordsize="954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">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2193" o:spid="_x0000_s1350" type="#_x0000_t23" style="position:absolute;left:1701;top:3294;width:900;height:9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pj/MMA&#10;AADcAAAADwAAAGRycy9kb3ducmV2LnhtbESPQWsCMRSE7wX/Q3hCbzVba6usRhGh0EsPVXt/bJ7Z&#10;2M3LksTd1V/fCIUeh5n5hlltBteIjkK0nhU8TwoQxJXXlo2C4+H9aQEiJmSNjWdScKUIm/XoYYWl&#10;9j1/UbdPRmQIxxIV1Cm1pZSxqslhnPiWOHsnHxymLIOROmCf4a6R06J4kw4t54UaW9rVVP3sL05B&#10;e+1v6Rakjd33dDZ3n+a8s0apx/GwXYJINKT/8F/7Qyt4nb/A/Uw+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pj/MMAAADcAAAADwAAAAAAAAAAAAAAAACYAgAAZHJzL2Rv&#10;d25yZXYueG1sUEsFBgAAAAAEAAQA9QAAAIgDAAAAAA==&#10;" adj="1590" strokecolor="#002060" strokeweight="1.25pt">
              <o:lock v:ext="edit" aspectratio="t"/>
              <v:textbox inset="0,0,0,0">
                <w:txbxContent>
                  <w:p w:rsidR="003A3A56" w:rsidRPr="00A77057" w:rsidRDefault="003A3A56" w:rsidP="00A10894">
                    <w:pPr>
                      <w:rPr>
                        <w:rFonts w:ascii="Times New Roman" w:hAnsi="Times New Roman" w:cs="Times New Roman"/>
                        <w:sz w:val="24"/>
                        <w:szCs w:val="24"/>
                      </w:rPr>
                    </w:pPr>
                    <w:r w:rsidRPr="00A77057">
                      <w:rPr>
                        <w:rFonts w:ascii="Times New Roman" w:hAnsi="Times New Roman" w:cs="Times New Roman"/>
                        <w:sz w:val="24"/>
                        <w:szCs w:val="24"/>
                      </w:rPr>
                      <w:t>ЗН</w:t>
                    </w:r>
                  </w:p>
                </w:txbxContent>
              </v:textbox>
            </v:shape>
            <v:shape id="AutoShape 2194" o:spid="_x0000_s1351" type="#_x0000_t32" style="position:absolute;left:2601;top:3750;width:5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g3V8QAAADcAAAADwAAAGRycy9kb3ducmV2LnhtbESPS4vCQBCE74L/YWhhb2aiZHWJjuID&#10;YfHmA7z2ZtokmOkJmdHE/fXOwoLHoqq+oubLzlTiQY0rLSsYRTEI4szqknMF59Nu+AXCeWSNlWVS&#10;8CQHy0W/N8dU25YP9Dj6XAQIuxQVFN7XqZQuK8igi2xNHLyrbQz6IJtc6gbbADeVHMfxRBosOSwU&#10;WNOmoOx2vBsFyfa3rS+XdmfWz58q3yZ6P9ZaqY9Bt5qB8NT5d/i//a0VfE4T+DsTjoBc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ODdXxAAAANwAAAAPAAAAAAAAAAAA&#10;AAAAAKECAABkcnMvZG93bnJldi54bWxQSwUGAAAAAAQABAD5AAAAkgMAAAAA&#10;" strokecolor="#002060" strokeweight="1.25pt">
              <v:stroke endarrow="block"/>
            </v:shape>
            <v:shape id="AutoShape 2195" o:spid="_x0000_s1352" type="#_x0000_t23" style="position:absolute;left:3141;top:3294;width:900;height:9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eE8QA&#10;AADcAAAADwAAAGRycy9kb3ducmV2LnhtbESPS2vDMBCE74H8B7GB3BK5IY/iRgkhUOilh+ZxX6yt&#10;rNZaGUmxnfz6qlDocZiZb5jtfnCN6ChE61nB07wAQVx5bdkouJxfZ88gYkLW2HgmBXeKsN+NR1ss&#10;te/5g7pTMiJDOJaooE6pLaWMVU0O49y3xNn79MFhyjIYqQP2Ge4auSiKtXRoOS/U2NKxpur7dHMK&#10;2nv/SI8gbeyui+XGvZuvozVKTSfD4QVEoiH9h//ab1rBarOC3zP5CM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PXhPEAAAA3AAAAA8AAAAAAAAAAAAAAAAAmAIAAGRycy9k&#10;b3ducmV2LnhtbFBLBQYAAAAABAAEAPUAAACJAwAAAAA=&#10;" adj="1590" strokecolor="#002060" strokeweight="1.25pt">
              <o:lock v:ext="edit" aspectratio="t"/>
              <v:textbox inset="0,0,0,0">
                <w:txbxContent>
                  <w:p w:rsidR="003A3A56" w:rsidRPr="00A77057" w:rsidRDefault="003A3A56" w:rsidP="00A10894">
                    <w:pPr>
                      <w:rPr>
                        <w:rFonts w:ascii="Times New Roman" w:hAnsi="Times New Roman" w:cs="Times New Roman"/>
                        <w:sz w:val="24"/>
                        <w:szCs w:val="24"/>
                      </w:rPr>
                    </w:pPr>
                    <w:r w:rsidRPr="00A77057">
                      <w:rPr>
                        <w:rFonts w:ascii="Times New Roman" w:hAnsi="Times New Roman" w:cs="Times New Roman"/>
                        <w:sz w:val="24"/>
                        <w:szCs w:val="24"/>
                      </w:rPr>
                      <w:t>ТТ</w:t>
                    </w:r>
                  </w:p>
                </w:txbxContent>
              </v:textbox>
            </v:shape>
            <v:shape id="AutoShape 2196" o:spid="_x0000_s1353" type="#_x0000_t32" style="position:absolute;left:4041;top:3750;width:5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YMu8QAAADcAAAADwAAAGRycy9kb3ducmV2LnhtbESPQWvCQBSE74X+h+UJvdWNEm2J2UhV&#10;AuJNW/D6zL4modm3Ibs10V/vCoLHYWa+YdLlYBpxps7VlhVMxhEI4sLqmksFP9/5+ycI55E1NpZJ&#10;wYUcLLPXlxQTbXve0/ngSxEg7BJUUHnfJlK6oiKDbmxb4uD92s6gD7Irpe6wD3DTyGkUzaXBmsNC&#10;hS2tKyr+Dv9GQby59u3x2OdmdTk15SbWu6nWSr2Nhq8FCE+Df4Yf7a1WMPuYw/1MOAIy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pgy7xAAAANwAAAAPAAAAAAAAAAAA&#10;AAAAAKECAABkcnMvZG93bnJldi54bWxQSwUGAAAAAAQABAD5AAAAkgMAAAAA&#10;" strokecolor="#002060" strokeweight="1.25pt">
              <v:stroke endarrow="block"/>
            </v:shape>
            <v:shape id="AutoShape 2197" o:spid="_x0000_s1354" type="#_x0000_t23" style="position:absolute;left:4581;top:3294;width:900;height:9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Fl/8MA&#10;AADcAAAADwAAAGRycy9kb3ducmV2LnhtbESPQWsCMRSE7wX/Q3iF3mq2UrtlNYoIhV560Nr7Y/PM&#10;RjcvS5Lurv56IxR6HGbmG2a5Hl0regrRelbwMi1AENdeWzYKDt8fz+8gYkLW2HomBReKsF5NHpZY&#10;aT/wjvp9MiJDOFaooEmpq6SMdUMO49R3xNk7+uAwZRmM1AGHDHetnBXFm3RoOS802NG2ofq8/3UK&#10;ustwTdcgbex/Zq+l+zKnrTVKPT2OmwWIRGP6D/+1P7WCeVnC/Uw+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Fl/8MAAADcAAAADwAAAAAAAAAAAAAAAACYAgAAZHJzL2Rv&#10;d25yZXYueG1sUEsFBgAAAAAEAAQA9QAAAIgDAAAAAA==&#10;" adj="1590" strokecolor="#002060" strokeweight="1.25pt">
              <o:lock v:ext="edit" aspectratio="t"/>
              <v:textbox inset="0,0,0,0">
                <w:txbxContent>
                  <w:p w:rsidR="003A3A56" w:rsidRPr="00A77057" w:rsidRDefault="003A3A56" w:rsidP="00A10894">
                    <w:pPr>
                      <w:rPr>
                        <w:rFonts w:ascii="Times New Roman" w:hAnsi="Times New Roman" w:cs="Times New Roman"/>
                        <w:sz w:val="24"/>
                        <w:szCs w:val="24"/>
                      </w:rPr>
                    </w:pPr>
                    <w:r w:rsidRPr="00A77057">
                      <w:rPr>
                        <w:rFonts w:ascii="Times New Roman" w:hAnsi="Times New Roman" w:cs="Times New Roman"/>
                        <w:sz w:val="24"/>
                        <w:szCs w:val="24"/>
                      </w:rPr>
                      <w:t>ЭЖ</w:t>
                    </w:r>
                  </w:p>
                </w:txbxContent>
              </v:textbox>
            </v:shape>
            <v:shape id="AutoShape 2198" o:spid="_x0000_s1355" type="#_x0000_t32" style="position:absolute;left:5481;top:3750;width:5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U9UsIAAADcAAAADwAAAGRycy9kb3ducmV2LnhtbERPTWuDQBC9B/oflinkFteGtAnGNbSV&#10;QOmtJuB14k5U6s6Ku1WTX989FHp8vO/0MJtOjDS41rKCpygGQVxZ3XKt4Hw6rnYgnEfW2FkmBTdy&#10;cMgeFikm2k78RWPhaxFC2CWooPG+T6R0VUMGXWR74sBd7WDQBzjUUg84hXDTyXUcv0iDLYeGBnt6&#10;b6j6Ln6Mgk1+n/qynI7m7Xbp6nyjP9daK7V8nF/3IDzN/l/85/7QCp63YW04E46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HU9UsIAAADcAAAADwAAAAAAAAAAAAAA&#10;AAChAgAAZHJzL2Rvd25yZXYueG1sUEsFBgAAAAAEAAQA+QAAAJADAAAAAA==&#10;" strokecolor="#002060" strokeweight="1.25pt">
              <v:stroke endarrow="block"/>
            </v:shape>
            <v:shape id="AutoShape 2199" o:spid="_x0000_s1356" type="#_x0000_t23" style="position:absolute;left:6021;top:3294;width:900;height:9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UFsQA&#10;AADcAAAADwAAAGRycy9kb3ducmV2LnhtbESPT2sCMRTE7wW/Q3hCbzVbqVW3RhGh0EsP9c/9sXlm&#10;025eliTurn76Rij0OMzMb5jVZnCN6ChE61nB86QAQVx5bdkoOB7enxYgYkLW2HgmBVeKsFmPHlZY&#10;at/zF3X7ZESGcCxRQZ1SW0oZq5ocxolvibN39sFhyjIYqQP2Ge4aOS2KV+nQcl6osaVdTdXP/uIU&#10;tNf+lm5B2tidpi9z92m+d9Yo9Tgetm8gEg3pP/zX/tAKZvMl3M/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CVBbEAAAA3AAAAA8AAAAAAAAAAAAAAAAAmAIAAGRycy9k&#10;b3ducmV2LnhtbFBLBQYAAAAABAAEAPUAAACJAwAAAAA=&#10;" adj="1590" strokecolor="#002060" strokeweight="1.25pt">
              <o:lock v:ext="edit" aspectratio="t"/>
              <v:textbox inset="0,0,0,0">
                <w:txbxContent>
                  <w:p w:rsidR="003A3A56" w:rsidRPr="00A77057" w:rsidRDefault="003A3A56" w:rsidP="00A10894">
                    <w:pPr>
                      <w:rPr>
                        <w:rFonts w:ascii="Times New Roman" w:hAnsi="Times New Roman" w:cs="Times New Roman"/>
                        <w:sz w:val="24"/>
                        <w:szCs w:val="24"/>
                      </w:rPr>
                    </w:pPr>
                    <w:r w:rsidRPr="00A77057">
                      <w:rPr>
                        <w:rFonts w:ascii="Times New Roman" w:hAnsi="Times New Roman" w:cs="Times New Roman"/>
                        <w:sz w:val="24"/>
                        <w:szCs w:val="24"/>
                      </w:rPr>
                      <w:t>ТЖ</w:t>
                    </w:r>
                  </w:p>
                </w:txbxContent>
              </v:textbox>
            </v:shape>
            <v:shape id="AutoShape 2200" o:spid="_x0000_s1357" type="#_x0000_t32" style="position:absolute;left:6921;top:3750;width:5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ZBc70AAADcAAAADwAAAGRycy9kb3ducmV2LnhtbERPyQrCMBC9C/5DGMGbpoqKVKO4IIg3&#10;F/A6NmNbbCalibb69eYgeHy8fb5sTCFeVLncsoJBPwJBnFidc6rgct71piCcR9ZYWCYFb3KwXLRb&#10;c4y1rflIr5NPRQhhF6OCzPsyltIlGRl0fVsSB+5uK4M+wCqVusI6hJtCDqNoIg3mHBoyLGmTUfI4&#10;PY2C0fZTl9drvTPr961ItyN9GGqtVLfTrGYgPDX+L/6591rBeBrmhzPhCMjF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WQXO9AAAA3AAAAA8AAAAAAAAAAAAAAAAAoQIA&#10;AGRycy9kb3ducmV2LnhtbFBLBQYAAAAABAAEAPkAAACLAwAAAAA=&#10;" strokecolor="#002060" strokeweight="1.25pt">
              <v:stroke endarrow="block"/>
            </v:shape>
            <v:shape id="AutoShape 2201" o:spid="_x0000_s1358" type="#_x0000_t23" style="position:absolute;left:7461;top:3294;width:900;height:9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EoN8MA&#10;AADcAAAADwAAAGRycy9kb3ducmV2LnhtbESPQWsCMRSE7wX/Q3iCt5pVtJWtUUQoePGgbe+PzWs2&#10;dfOyJOnu6q83QqHHYWa+YdbbwTWioxCtZwWzaQGCuPLaslHw+fH+vAIRE7LGxjMpuFKE7Wb0tMZS&#10;+55P1J2TERnCsUQFdUptKWWsanIYp74lzt63Dw5TlsFIHbDPcNfIeVG8SIeW80KNLe1rqi7nX6eg&#10;vfa3dAvSxu5rvnh1R/Ozt0apyXjYvYFINKT/8F/7oBUsVzN4nMlH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EoN8MAAADcAAAADwAAAAAAAAAAAAAAAACYAgAAZHJzL2Rv&#10;d25yZXYueG1sUEsFBgAAAAAEAAQA9QAAAIgDAAAAAA==&#10;" adj="1590" strokecolor="#002060" strokeweight="1.25pt">
              <o:lock v:ext="edit" aspectratio="t"/>
              <v:textbox inset="0,0,0,0">
                <w:txbxContent>
                  <w:p w:rsidR="003A3A56" w:rsidRPr="00A77057" w:rsidRDefault="003A3A56" w:rsidP="00A10894">
                    <w:pPr>
                      <w:rPr>
                        <w:rFonts w:ascii="Times New Roman" w:hAnsi="Times New Roman" w:cs="Times New Roman"/>
                        <w:sz w:val="24"/>
                        <w:szCs w:val="24"/>
                      </w:rPr>
                    </w:pPr>
                    <w:r w:rsidRPr="00A77057">
                      <w:rPr>
                        <w:rFonts w:ascii="Times New Roman" w:hAnsi="Times New Roman" w:cs="Times New Roman"/>
                        <w:sz w:val="24"/>
                        <w:szCs w:val="24"/>
                      </w:rPr>
                      <w:t>ЖҚ</w:t>
                    </w:r>
                  </w:p>
                </w:txbxContent>
              </v:textbox>
            </v:shape>
            <v:shape id="AutoShape 2202" o:spid="_x0000_s1359" type="#_x0000_t32" style="position:absolute;left:8361;top:3750;width:5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h6n8IAAADcAAAADwAAAGRycy9kb3ducmV2LnhtbESPS6vCMBSE9xf8D+EI7q6pRS9SjeID&#10;Qdz5ALfH5tgWm5PSRFv99UYQ7nKYmW+Y6bw1pXhQ7QrLCgb9CARxanXBmYLTcfM7BuE8ssbSMil4&#10;koP5rPMzxUTbhvf0OPhMBAi7BBXk3leJlC7NyaDr24o4eFdbG/RB1pnUNTYBbkoZR9GfNFhwWMix&#10;olVO6e1wNwqG61dTnc/NxiyflzJbD/Uu1lqpXrddTEB4av1/+NveagWjcQyfM+EIy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Eh6n8IAAADcAAAADwAAAAAAAAAAAAAA&#10;AAChAgAAZHJzL2Rvd25yZXYueG1sUEsFBgAAAAAEAAQA+QAAAJADAAAAAA==&#10;" strokecolor="#002060" strokeweight="1.25pt">
              <v:stroke endarrow="block"/>
            </v:shape>
            <v:shape id="AutoShape 2203" o:spid="_x0000_s1360" type="#_x0000_t23" style="position:absolute;left:8901;top:3294;width:900;height:9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8T28MA&#10;AADcAAAADwAAAGRycy9kb3ducmV2LnhtbESPQWsCMRSE7wX/Q3hCbzVba6usRhGh0EsPVXt/bJ7Z&#10;2M3LksTd1V/fCIUeh5n5hlltBteIjkK0nhU8TwoQxJXXlo2C4+H9aQEiJmSNjWdScKUIm/XoYYWl&#10;9j1/UbdPRmQIxxIV1Cm1pZSxqslhnPiWOHsnHxymLIOROmCf4a6R06J4kw4t54UaW9rVVP3sL05B&#10;e+1v6Rakjd33dDZ3n+a8s0apx/GwXYJINKT/8F/7Qyt4XbzA/Uw+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8T28MAAADcAAAADwAAAAAAAAAAAAAAAACYAgAAZHJzL2Rv&#10;d25yZXYueG1sUEsFBgAAAAAEAAQA9QAAAIgDAAAAAA==&#10;" adj="1590" strokecolor="#002060" strokeweight="1.25pt">
              <o:lock v:ext="edit" aspectratio="t"/>
              <v:textbox inset="0,0,0,0">
                <w:txbxContent>
                  <w:p w:rsidR="003A3A56" w:rsidRPr="00A77057" w:rsidRDefault="003A3A56" w:rsidP="00A10894">
                    <w:pPr>
                      <w:ind w:left="-113" w:right="-113"/>
                      <w:rPr>
                        <w:rFonts w:ascii="Times New Roman" w:hAnsi="Times New Roman" w:cs="Times New Roman"/>
                        <w:sz w:val="24"/>
                        <w:szCs w:val="24"/>
                      </w:rPr>
                    </w:pPr>
                    <w:r w:rsidRPr="00A77057">
                      <w:rPr>
                        <w:rFonts w:ascii="Times New Roman" w:hAnsi="Times New Roman" w:cs="Times New Roman"/>
                        <w:sz w:val="24"/>
                        <w:szCs w:val="24"/>
                      </w:rPr>
                      <w:t>СЕ</w:t>
                    </w:r>
                    <w:r>
                      <w:rPr>
                        <w:rFonts w:ascii="Times New Roman" w:hAnsi="Times New Roman" w:cs="Times New Roman"/>
                        <w:sz w:val="24"/>
                        <w:szCs w:val="24"/>
                      </w:rPr>
                      <w:t>Қ</w:t>
                    </w:r>
                    <w:r w:rsidRPr="00A77057">
                      <w:rPr>
                        <w:rFonts w:ascii="Times New Roman" w:hAnsi="Times New Roman" w:cs="Times New Roman"/>
                        <w:sz w:val="24"/>
                        <w:szCs w:val="24"/>
                      </w:rPr>
                      <w:t>Д</w:t>
                    </w:r>
                  </w:p>
                </w:txbxContent>
              </v:textbox>
            </v:shape>
            <v:shape id="AutoShape 2204" o:spid="_x0000_s1361" type="#_x0000_t32" style="position:absolute;left:9801;top:3750;width:5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1HcMQAAADcAAAADwAAAGRycy9kb3ducmV2LnhtbESPW2vCQBSE3wv9D8sp9K1ulFgkdRUv&#10;BIpvRsHX0+wxCWbPhuw2l/56VxD6OMzMN8xyPZhadNS6yrKC6SQCQZxbXXGh4HxKPxYgnEfWWFsm&#10;BSM5WK9eX5aYaNvzkbrMFyJA2CWooPS+SaR0eUkG3cQ2xMG72tagD7ItpG6xD3BTy1kUfUqDFYeF&#10;EhvalZTfsl+jIN7/9c3l0qdmO/7UxT7Wh5nWSr2/DZsvEJ4G/x9+tr+1gvkihseZcATk6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7UdwxAAAANwAAAAPAAAAAAAAAAAA&#10;AAAAAKECAABkcnMvZG93bnJldi54bWxQSwUGAAAAAAQABAD5AAAAkgMAAAAA&#10;" strokecolor="#002060" strokeweight="1.25pt">
              <v:stroke endarrow="block"/>
            </v:shape>
            <v:shape id="AutoShape 2205" o:spid="_x0000_s1362" type="#_x0000_t23" style="position:absolute;left:10341;top:3294;width:900;height:9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ouNMMA&#10;AADcAAAADwAAAGRycy9kb3ducmV2LnhtbESPT2sCMRTE74LfITzBm2YramVrFBEKvfRQ/9wfm9ds&#10;2s3LksTd1U/fFAo9DjPzG2a7H1wjOgrRelbwNC9AEFdeWzYKLufX2QZETMgaG8+k4E4R9rvxaIul&#10;9j1/UHdKRmQIxxIV1Cm1pZSxqslhnPuWOHufPjhMWQYjdcA+w10jF0Wxlg4t54UaWzrWVH2fbk5B&#10;e+8f6RGkjd11sXx27+braI1S08lweAGRaEj/4b/2m1aw2qzg90w+An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ouNMMAAADcAAAADwAAAAAAAAAAAAAAAACYAgAAZHJzL2Rv&#10;d25yZXYueG1sUEsFBgAAAAAEAAQA9QAAAIgDAAAAAA==&#10;" adj="1590" strokecolor="#002060" strokeweight="1.25pt">
              <o:lock v:ext="edit" aspectratio="t"/>
              <v:textbox inset="0,0,0,0">
                <w:txbxContent>
                  <w:p w:rsidR="003A3A56" w:rsidRPr="00A77057" w:rsidRDefault="003A3A56" w:rsidP="00A10894">
                    <w:pPr>
                      <w:rPr>
                        <w:rFonts w:ascii="Times New Roman" w:hAnsi="Times New Roman" w:cs="Times New Roman"/>
                        <w:sz w:val="24"/>
                        <w:szCs w:val="24"/>
                      </w:rPr>
                    </w:pPr>
                    <w:r w:rsidRPr="00A77057">
                      <w:rPr>
                        <w:rFonts w:ascii="Times New Roman" w:hAnsi="Times New Roman" w:cs="Times New Roman"/>
                        <w:sz w:val="24"/>
                        <w:szCs w:val="24"/>
                      </w:rPr>
                      <w:t>ІЕ</w:t>
                    </w:r>
                  </w:p>
                </w:txbxContent>
              </v:textbox>
            </v:shape>
          </v:group>
        </w:pict>
      </w:r>
    </w:p>
    <w:p w:rsidR="00A10894" w:rsidRPr="00304CD7" w:rsidRDefault="00A10894" w:rsidP="000119D3">
      <w:pPr>
        <w:pStyle w:val="1-0"/>
        <w:spacing w:line="242" w:lineRule="auto"/>
        <w:rPr>
          <w:sz w:val="30"/>
          <w:szCs w:val="30"/>
        </w:rPr>
      </w:pPr>
    </w:p>
    <w:p w:rsidR="00A10894" w:rsidRPr="00304CD7" w:rsidRDefault="00A10894" w:rsidP="000119D3">
      <w:pPr>
        <w:pStyle w:val="1-0"/>
        <w:spacing w:line="242" w:lineRule="auto"/>
        <w:rPr>
          <w:sz w:val="30"/>
          <w:szCs w:val="30"/>
        </w:rPr>
      </w:pPr>
    </w:p>
    <w:p w:rsidR="00A10894" w:rsidRPr="00304CD7" w:rsidRDefault="00A10894" w:rsidP="000119D3">
      <w:pPr>
        <w:pStyle w:val="1-0"/>
        <w:spacing w:line="242" w:lineRule="auto"/>
        <w:rPr>
          <w:sz w:val="30"/>
          <w:szCs w:val="30"/>
        </w:rPr>
      </w:pPr>
    </w:p>
    <w:p w:rsidR="00A10894" w:rsidRPr="00304CD7" w:rsidRDefault="00A10894" w:rsidP="000119D3">
      <w:pPr>
        <w:pStyle w:val="1-0"/>
        <w:spacing w:line="242" w:lineRule="auto"/>
        <w:ind w:firstLine="0"/>
        <w:jc w:val="center"/>
        <w:rPr>
          <w:sz w:val="30"/>
          <w:szCs w:val="30"/>
        </w:rPr>
      </w:pPr>
      <w:r w:rsidRPr="00304CD7">
        <w:rPr>
          <w:sz w:val="30"/>
          <w:szCs w:val="30"/>
        </w:rPr>
        <w:t>ЗН – АЖЖ-н құруды зерттеу және негіздеу; ТТ – техникалық тапсырма; ЭЖ – эскиздік жоба; ТЖ – техникалық жоба; ЖҚ – жұмысшы құжаттары; СЕҚД – серияға енбейтін құрамдастарды дайындау; ІЕ – іске енгізу.</w:t>
      </w:r>
    </w:p>
    <w:p w:rsidR="00A10894" w:rsidRPr="00304CD7" w:rsidRDefault="00A10894" w:rsidP="000119D3">
      <w:pPr>
        <w:pStyle w:val="1-0"/>
        <w:spacing w:line="242" w:lineRule="auto"/>
        <w:ind w:firstLine="0"/>
        <w:jc w:val="center"/>
        <w:rPr>
          <w:sz w:val="30"/>
          <w:szCs w:val="30"/>
        </w:rPr>
      </w:pPr>
    </w:p>
    <w:p w:rsidR="00A10894" w:rsidRPr="00304CD7" w:rsidRDefault="00A10894" w:rsidP="000119D3">
      <w:pPr>
        <w:pStyle w:val="1-0"/>
        <w:spacing w:line="242" w:lineRule="auto"/>
        <w:ind w:firstLine="0"/>
        <w:jc w:val="center"/>
        <w:rPr>
          <w:sz w:val="30"/>
          <w:szCs w:val="30"/>
        </w:rPr>
      </w:pPr>
      <w:r w:rsidRPr="00304CD7">
        <w:rPr>
          <w:sz w:val="30"/>
          <w:szCs w:val="30"/>
        </w:rPr>
        <w:t xml:space="preserve">Сурет </w:t>
      </w:r>
      <w:r w:rsidR="00C07513">
        <w:rPr>
          <w:sz w:val="30"/>
          <w:szCs w:val="30"/>
        </w:rPr>
        <w:t>1.</w:t>
      </w:r>
      <w:r w:rsidR="001D0CBC">
        <w:rPr>
          <w:sz w:val="30"/>
          <w:szCs w:val="30"/>
        </w:rPr>
        <w:t>9</w:t>
      </w:r>
      <w:r w:rsidRPr="00304CD7">
        <w:rPr>
          <w:sz w:val="30"/>
          <w:szCs w:val="30"/>
        </w:rPr>
        <w:t>. АЖЖ-н құру үрдісінің құрылымы</w:t>
      </w:r>
    </w:p>
    <w:p w:rsidR="0077242C" w:rsidRPr="00304CD7" w:rsidRDefault="0077242C" w:rsidP="000119D3">
      <w:pPr>
        <w:pStyle w:val="1-0"/>
        <w:spacing w:line="242" w:lineRule="auto"/>
        <w:rPr>
          <w:b/>
          <w:sz w:val="30"/>
          <w:szCs w:val="30"/>
        </w:rPr>
      </w:pPr>
    </w:p>
    <w:p w:rsidR="00A10894" w:rsidRPr="00304CD7" w:rsidRDefault="00A10894" w:rsidP="000119D3">
      <w:pPr>
        <w:pStyle w:val="1-0"/>
        <w:spacing w:line="242" w:lineRule="auto"/>
        <w:rPr>
          <w:sz w:val="30"/>
          <w:szCs w:val="30"/>
        </w:rPr>
      </w:pPr>
      <w:r w:rsidRPr="00304CD7">
        <w:rPr>
          <w:b/>
          <w:sz w:val="30"/>
          <w:szCs w:val="30"/>
        </w:rPr>
        <w:t>АЖЖ-н құруды зерттеу және негіздеу.</w:t>
      </w:r>
      <w:r w:rsidRPr="00304CD7">
        <w:rPr>
          <w:sz w:val="30"/>
          <w:szCs w:val="30"/>
        </w:rPr>
        <w:t xml:space="preserve"> Бұл кезеңде атқарылатын жұмыстар екі сатыдан тұрады:</w:t>
      </w:r>
    </w:p>
    <w:p w:rsidR="00A10894" w:rsidRPr="00304CD7" w:rsidRDefault="00A10894" w:rsidP="00645D9E">
      <w:pPr>
        <w:pStyle w:val="1-0"/>
        <w:numPr>
          <w:ilvl w:val="0"/>
          <w:numId w:val="3"/>
        </w:numPr>
        <w:spacing w:line="242" w:lineRule="auto"/>
        <w:ind w:left="0" w:firstLine="454"/>
        <w:rPr>
          <w:sz w:val="30"/>
          <w:szCs w:val="30"/>
        </w:rPr>
      </w:pPr>
      <w:r w:rsidRPr="00304CD7">
        <w:rPr>
          <w:sz w:val="30"/>
          <w:szCs w:val="30"/>
        </w:rPr>
        <w:t xml:space="preserve"> Жобалау ұйымын зерттеу. Мақсаты – АЖЖ-н құру жөнінде шешімдер қабылдау. Жұмыстарды орындау тәртібі келесі:</w:t>
      </w:r>
    </w:p>
    <w:p w:rsidR="00A10894" w:rsidRPr="00304CD7" w:rsidRDefault="00A10894" w:rsidP="000119D3">
      <w:pPr>
        <w:pStyle w:val="2-"/>
        <w:spacing w:line="242" w:lineRule="auto"/>
      </w:pPr>
      <w:r w:rsidRPr="00304CD7">
        <w:t>жобалау ұйымының қызмет жасау тиімділігін бағалау және пробламалық тұстарын айқындау;</w:t>
      </w:r>
    </w:p>
    <w:p w:rsidR="00A10894" w:rsidRPr="00304CD7" w:rsidRDefault="00A10894" w:rsidP="000119D3">
      <w:pPr>
        <w:pStyle w:val="2-"/>
        <w:spacing w:line="242" w:lineRule="auto"/>
      </w:pPr>
      <w:r w:rsidRPr="00304CD7">
        <w:t>әрекеттегі жобалау жүйесін айқындау және түсініктеме беру;</w:t>
      </w:r>
    </w:p>
    <w:p w:rsidR="00A10894" w:rsidRPr="00304CD7" w:rsidRDefault="00A10894" w:rsidP="000119D3">
      <w:pPr>
        <w:pStyle w:val="2-"/>
        <w:spacing w:line="242" w:lineRule="auto"/>
      </w:pPr>
      <w:r w:rsidRPr="00304CD7">
        <w:t>жобалау жүйесінің диагностикалық талдауы.</w:t>
      </w:r>
    </w:p>
    <w:p w:rsidR="00A10894" w:rsidRPr="00304CD7" w:rsidRDefault="00A10894" w:rsidP="000119D3">
      <w:pPr>
        <w:pStyle w:val="2-"/>
        <w:spacing w:line="242" w:lineRule="auto"/>
      </w:pPr>
      <w:r w:rsidRPr="00304CD7">
        <w:t>жаңа жобалау жүйесі жөнінде ұсыныстарды қалыптастыру;</w:t>
      </w:r>
    </w:p>
    <w:p w:rsidR="00A10894" w:rsidRPr="00304CD7" w:rsidRDefault="00A10894" w:rsidP="000119D3">
      <w:pPr>
        <w:pStyle w:val="2-"/>
        <w:spacing w:line="242" w:lineRule="auto"/>
      </w:pPr>
      <w:r w:rsidRPr="00304CD7">
        <w:t>АЖЖ-н құру жөнінде шешімдерді негіздеу және қабылдау.</w:t>
      </w:r>
    </w:p>
    <w:p w:rsidR="00645BE4" w:rsidRDefault="00A10894" w:rsidP="00645D9E">
      <w:pPr>
        <w:pStyle w:val="2-"/>
        <w:numPr>
          <w:ilvl w:val="0"/>
          <w:numId w:val="3"/>
        </w:numPr>
        <w:spacing w:line="242" w:lineRule="auto"/>
      </w:pPr>
      <w:r w:rsidRPr="00304CD7">
        <w:t xml:space="preserve"> Жүйеге қойылатын алдын ала талаптарды әзірлеу және рәсімдеу. </w:t>
      </w:r>
    </w:p>
    <w:p w:rsidR="00A10894" w:rsidRPr="00304CD7" w:rsidRDefault="00A10894" w:rsidP="00645D9E">
      <w:pPr>
        <w:pStyle w:val="2-"/>
        <w:numPr>
          <w:ilvl w:val="0"/>
          <w:numId w:val="3"/>
        </w:numPr>
        <w:spacing w:line="242" w:lineRule="auto"/>
        <w:ind w:left="0" w:firstLine="454"/>
      </w:pPr>
      <w:r w:rsidRPr="00304CD7">
        <w:t>Автоматтандыру қажеттілігі жөнінде оң шешім қабылданған жағдайда ғана орындалады. Құжаттың негізгі тараулары:</w:t>
      </w:r>
    </w:p>
    <w:p w:rsidR="00A10894" w:rsidRPr="00645BE4" w:rsidRDefault="00A10894" w:rsidP="000119D3">
      <w:pPr>
        <w:pStyle w:val="2-"/>
        <w:spacing w:line="242" w:lineRule="auto"/>
      </w:pPr>
      <w:r w:rsidRPr="00645BE4">
        <w:t>АЖЖ қажеттілігі, қолдану аумағы және құру мақсаты</w:t>
      </w:r>
      <w:r w:rsidR="004D26F3">
        <w:t>;</w:t>
      </w:r>
    </w:p>
    <w:p w:rsidR="00A10894" w:rsidRPr="00645BE4" w:rsidRDefault="00A10894" w:rsidP="000119D3">
      <w:pPr>
        <w:pStyle w:val="2-"/>
        <w:spacing w:line="242" w:lineRule="auto"/>
      </w:pPr>
      <w:r w:rsidRPr="00645BE4">
        <w:t>АЖЖ тиімділігінің көрсеткіштері және соның мәндерінің қажетті деңгейі</w:t>
      </w:r>
      <w:r w:rsidR="004D26F3">
        <w:t>;</w:t>
      </w:r>
    </w:p>
    <w:p w:rsidR="00A10894" w:rsidRPr="00645BE4" w:rsidRDefault="00A10894" w:rsidP="000119D3">
      <w:pPr>
        <w:pStyle w:val="2-"/>
        <w:spacing w:line="242" w:lineRule="auto"/>
      </w:pPr>
      <w:r w:rsidRPr="00645BE4">
        <w:t>АЖЖ-не қойылатын функционалды талаптар (автоматтандырылатын жобалық процедуралар мен операциялардың құрамы)</w:t>
      </w:r>
      <w:r w:rsidR="004D26F3">
        <w:t>;</w:t>
      </w:r>
    </w:p>
    <w:p w:rsidR="00A10894" w:rsidRPr="00645BE4" w:rsidRDefault="004D26F3" w:rsidP="000119D3">
      <w:pPr>
        <w:pStyle w:val="2-"/>
        <w:spacing w:line="242" w:lineRule="auto"/>
      </w:pPr>
      <w:r w:rsidRPr="00645BE4">
        <w:t xml:space="preserve">функциялардың </w:t>
      </w:r>
      <w:r w:rsidR="00A10894" w:rsidRPr="00645BE4">
        <w:t>орындалу сапасы мен тәртібіне қойылатын талаптар</w:t>
      </w:r>
      <w:r>
        <w:t>;</w:t>
      </w:r>
    </w:p>
    <w:p w:rsidR="00A10894" w:rsidRPr="00645BE4" w:rsidRDefault="00A10894" w:rsidP="000119D3">
      <w:pPr>
        <w:pStyle w:val="2-"/>
        <w:spacing w:line="242" w:lineRule="auto"/>
      </w:pPr>
      <w:r w:rsidRPr="00645BE4">
        <w:t>АЖЖ-нің басқа автоматтандырылған жүйелермен үйлесімділігіне қойылатын талаптар</w:t>
      </w:r>
      <w:r w:rsidR="004D26F3">
        <w:t>;</w:t>
      </w:r>
    </w:p>
    <w:p w:rsidR="00A10894" w:rsidRPr="00645BE4" w:rsidRDefault="004D26F3" w:rsidP="000119D3">
      <w:pPr>
        <w:pStyle w:val="2-"/>
        <w:spacing w:line="242" w:lineRule="auto"/>
      </w:pPr>
      <w:r w:rsidRPr="00645BE4">
        <w:t xml:space="preserve">автоматтандырылған </w:t>
      </w:r>
      <w:r w:rsidR="00A10894" w:rsidRPr="00645BE4">
        <w:t>жобалаудың құралдар кешенін жайғастыру және қызмет жасау шарттары</w:t>
      </w:r>
      <w:r>
        <w:t>;</w:t>
      </w:r>
    </w:p>
    <w:p w:rsidR="00A10894" w:rsidRPr="00645BE4" w:rsidRDefault="004D26F3" w:rsidP="000119D3">
      <w:pPr>
        <w:pStyle w:val="2-"/>
        <w:spacing w:line="242" w:lineRule="auto"/>
      </w:pPr>
      <w:r w:rsidRPr="00645BE4">
        <w:t xml:space="preserve">әрекеттегі </w:t>
      </w:r>
      <w:r w:rsidR="00A10894" w:rsidRPr="00645BE4">
        <w:t>автоматтандыру құралдарын немесе процедураларын АЖЖ-не қосу бойынша ұсыныстар</w:t>
      </w:r>
      <w:r>
        <w:t>;</w:t>
      </w:r>
    </w:p>
    <w:p w:rsidR="00A10894" w:rsidRPr="00645BE4" w:rsidRDefault="00A10894" w:rsidP="000119D3">
      <w:pPr>
        <w:pStyle w:val="2-"/>
        <w:spacing w:line="242" w:lineRule="auto"/>
      </w:pPr>
      <w:r w:rsidRPr="00645BE4">
        <w:t>АЖЖ-н іске қосу мерзімдеріне және жүйені құру үрдісіндегі басқа шектеулерге қойылатын талаптар</w:t>
      </w:r>
      <w:r w:rsidR="004D26F3">
        <w:t>;</w:t>
      </w:r>
    </w:p>
    <w:p w:rsidR="00A10894" w:rsidRPr="00645BE4" w:rsidRDefault="004D26F3" w:rsidP="000119D3">
      <w:pPr>
        <w:pStyle w:val="2-"/>
        <w:spacing w:line="242" w:lineRule="auto"/>
      </w:pPr>
      <w:r w:rsidRPr="00645BE4">
        <w:lastRenderedPageBreak/>
        <w:t xml:space="preserve">автоматтандырылған </w:t>
      </w:r>
      <w:r w:rsidR="00A10894" w:rsidRPr="00645BE4">
        <w:t>жобалық процедуралар мен операциялардың мазмұны және көрсеткіштеріне түсініктеме</w:t>
      </w:r>
      <w:r>
        <w:t>;</w:t>
      </w:r>
    </w:p>
    <w:p w:rsidR="00A10894" w:rsidRPr="00645BE4" w:rsidRDefault="004D26F3" w:rsidP="000119D3">
      <w:pPr>
        <w:pStyle w:val="2-"/>
        <w:spacing w:line="242" w:lineRule="auto"/>
      </w:pPr>
      <w:r w:rsidRPr="00645BE4">
        <w:t xml:space="preserve">жобалық </w:t>
      </w:r>
      <w:r w:rsidR="00A10894" w:rsidRPr="00645BE4">
        <w:t>процедуралардың және АЖЖ-нің пайдаланушыларының негізгі ақпараттық қажеттілігінің түсініктемесі</w:t>
      </w:r>
      <w:r>
        <w:t>;</w:t>
      </w:r>
    </w:p>
    <w:p w:rsidR="00A10894" w:rsidRPr="00645BE4" w:rsidRDefault="004D26F3" w:rsidP="000119D3">
      <w:pPr>
        <w:pStyle w:val="2-"/>
        <w:spacing w:line="242" w:lineRule="auto"/>
      </w:pPr>
      <w:r w:rsidRPr="00645BE4">
        <w:t xml:space="preserve">автоматтандырылған </w:t>
      </w:r>
      <w:r w:rsidR="00A10894" w:rsidRPr="00645BE4">
        <w:t>жүйедегі ақпараттық ағындардың көлемді-ауқыттық сипаттамалары</w:t>
      </w:r>
      <w:r>
        <w:t>;</w:t>
      </w:r>
    </w:p>
    <w:p w:rsidR="00A10894" w:rsidRPr="00304CD7" w:rsidRDefault="00A10894" w:rsidP="00C72DBA">
      <w:pPr>
        <w:pStyle w:val="1-3"/>
      </w:pPr>
      <w:r w:rsidRPr="00304CD7">
        <w:rPr>
          <w:b/>
        </w:rPr>
        <w:t xml:space="preserve">Техникалық тапсырма. </w:t>
      </w:r>
      <w:r w:rsidRPr="00304CD7">
        <w:t>Бұл кезеңдегі жұмыстар үш сатыдан тұрады</w:t>
      </w:r>
      <w:r w:rsidR="00C72DBA" w:rsidRPr="00C72DBA">
        <w:rPr>
          <w:rFonts w:eastAsia="Times New Roman"/>
          <w:lang w:eastAsia="ru-RU"/>
        </w:rPr>
        <w:t xml:space="preserve"> [</w:t>
      </w:r>
      <w:r w:rsidR="00032B8E" w:rsidRPr="00C72DBA">
        <w:rPr>
          <w:rFonts w:eastAsia="Times New Roman"/>
          <w:lang w:eastAsia="ru-RU"/>
        </w:rPr>
        <w:fldChar w:fldCharType="begin"/>
      </w:r>
      <w:r w:rsidR="00C72DBA" w:rsidRPr="00C72DBA">
        <w:rPr>
          <w:rFonts w:eastAsia="Times New Roman"/>
          <w:lang w:eastAsia="ru-RU"/>
        </w:rPr>
        <w:instrText xml:space="preserve"> AUTONUMLGL  \e </w:instrText>
      </w:r>
      <w:r w:rsidR="00032B8E" w:rsidRPr="00C72DBA">
        <w:rPr>
          <w:rFonts w:eastAsia="Times New Roman"/>
          <w:lang w:eastAsia="ru-RU"/>
        </w:rPr>
        <w:fldChar w:fldCharType="end"/>
      </w:r>
      <w:r w:rsidR="00C72DBA">
        <w:t>]</w:t>
      </w:r>
      <w:r w:rsidRPr="00304CD7">
        <w:t>:</w:t>
      </w:r>
    </w:p>
    <w:p w:rsidR="00A10894" w:rsidRPr="00304CD7" w:rsidRDefault="00A10894" w:rsidP="00645D9E">
      <w:pPr>
        <w:pStyle w:val="2-"/>
        <w:numPr>
          <w:ilvl w:val="0"/>
          <w:numId w:val="4"/>
        </w:numPr>
        <w:spacing w:line="242" w:lineRule="auto"/>
        <w:ind w:left="709" w:hanging="283"/>
      </w:pPr>
      <w:r w:rsidRPr="00304CD7">
        <w:t>Ғылыми-зерттеу жұмыстарын жүргізу.</w:t>
      </w:r>
    </w:p>
    <w:p w:rsidR="00A10894" w:rsidRPr="00304CD7" w:rsidRDefault="00A10894" w:rsidP="00645D9E">
      <w:pPr>
        <w:pStyle w:val="2-"/>
        <w:numPr>
          <w:ilvl w:val="0"/>
          <w:numId w:val="4"/>
        </w:numPr>
        <w:spacing w:line="242" w:lineRule="auto"/>
        <w:ind w:left="709" w:hanging="283"/>
      </w:pPr>
      <w:r w:rsidRPr="00304CD7">
        <w:t>АЖЖ-нің сыртқы жобасын әзірлеу:</w:t>
      </w:r>
    </w:p>
    <w:p w:rsidR="00A10894" w:rsidRPr="00304CD7" w:rsidRDefault="00A10894" w:rsidP="000119D3">
      <w:pPr>
        <w:pStyle w:val="2-"/>
        <w:spacing w:line="242" w:lineRule="auto"/>
      </w:pPr>
      <w:r w:rsidRPr="00304CD7">
        <w:t>АЖЖ-нің функционалдық ішкі жүйелерін қалыптастыру;</w:t>
      </w:r>
    </w:p>
    <w:p w:rsidR="00A10894" w:rsidRPr="00304CD7" w:rsidRDefault="00A10894" w:rsidP="000119D3">
      <w:pPr>
        <w:pStyle w:val="2-"/>
        <w:spacing w:line="242" w:lineRule="auto"/>
      </w:pPr>
      <w:r w:rsidRPr="00304CD7">
        <w:t>АЖЖ-нің функционалдық құрылымын әзірлеу;</w:t>
      </w:r>
    </w:p>
    <w:p w:rsidR="00A10894" w:rsidRPr="00304CD7" w:rsidRDefault="00A10894" w:rsidP="000119D3">
      <w:pPr>
        <w:pStyle w:val="2-"/>
        <w:spacing w:line="242" w:lineRule="auto"/>
      </w:pPr>
      <w:r w:rsidRPr="00304CD7">
        <w:t>АЖЖ-нің функционалды-топологиялық құрылымын әзірлеу;</w:t>
      </w:r>
    </w:p>
    <w:p w:rsidR="00A10894" w:rsidRPr="00304CD7" w:rsidRDefault="00A10894" w:rsidP="000119D3">
      <w:pPr>
        <w:pStyle w:val="2-"/>
        <w:spacing w:line="242" w:lineRule="auto"/>
      </w:pPr>
      <w:r w:rsidRPr="00304CD7">
        <w:t>автоматтандырылған жобалау технологиясының сыртқы көрінісін әзірлеу.</w:t>
      </w:r>
    </w:p>
    <w:p w:rsidR="00A10894" w:rsidRPr="00304CD7" w:rsidRDefault="00A10894" w:rsidP="00645D9E">
      <w:pPr>
        <w:pStyle w:val="2-"/>
        <w:numPr>
          <w:ilvl w:val="0"/>
          <w:numId w:val="4"/>
        </w:numPr>
        <w:spacing w:line="242" w:lineRule="auto"/>
        <w:ind w:left="0" w:firstLine="426"/>
      </w:pPr>
      <w:r w:rsidRPr="00304CD7">
        <w:t>АЖЖ-н құруға техникалық тапсырманы әзірлеу. Құжаттың негізгі тараулары:</w:t>
      </w:r>
    </w:p>
    <w:p w:rsidR="00A10894" w:rsidRPr="00304CD7" w:rsidRDefault="00A10894" w:rsidP="000119D3">
      <w:pPr>
        <w:pStyle w:val="2-"/>
        <w:spacing w:line="242" w:lineRule="auto"/>
      </w:pPr>
      <w:r w:rsidRPr="00304CD7">
        <w:t>аталуы және қолдану аумағы;</w:t>
      </w:r>
    </w:p>
    <w:p w:rsidR="00A10894" w:rsidRPr="00304CD7" w:rsidRDefault="00A10894" w:rsidP="000119D3">
      <w:pPr>
        <w:pStyle w:val="2-"/>
        <w:spacing w:line="242" w:lineRule="auto"/>
      </w:pPr>
      <w:r w:rsidRPr="00304CD7">
        <w:t>АЖЖ-н құру негіздемесі;</w:t>
      </w:r>
    </w:p>
    <w:p w:rsidR="00A10894" w:rsidRPr="00304CD7" w:rsidRDefault="00A10894" w:rsidP="000119D3">
      <w:pPr>
        <w:pStyle w:val="2-"/>
        <w:spacing w:line="242" w:lineRule="auto"/>
      </w:pPr>
      <w:r w:rsidRPr="00304CD7">
        <w:t>жобалау объектілерінің сипаттамасы;</w:t>
      </w:r>
    </w:p>
    <w:p w:rsidR="00A10894" w:rsidRPr="00304CD7" w:rsidRDefault="00A10894" w:rsidP="000119D3">
      <w:pPr>
        <w:pStyle w:val="2-"/>
        <w:spacing w:line="242" w:lineRule="auto"/>
      </w:pPr>
      <w:r w:rsidRPr="00304CD7">
        <w:t>АЖЖ-нің мақсаты және қажеттілігі;</w:t>
      </w:r>
    </w:p>
    <w:p w:rsidR="00A10894" w:rsidRPr="00304CD7" w:rsidRDefault="00A10894" w:rsidP="000119D3">
      <w:pPr>
        <w:pStyle w:val="2-"/>
        <w:spacing w:line="242" w:lineRule="auto"/>
      </w:pPr>
      <w:r w:rsidRPr="00304CD7">
        <w:t>жобалау үрдісінің сипаттамасы;</w:t>
      </w:r>
    </w:p>
    <w:p w:rsidR="00A10894" w:rsidRPr="00304CD7" w:rsidRDefault="00A10894" w:rsidP="000119D3">
      <w:pPr>
        <w:pStyle w:val="2-"/>
        <w:spacing w:line="242" w:lineRule="auto"/>
      </w:pPr>
      <w:r w:rsidRPr="00304CD7">
        <w:t>АЖЖ-не талаптар;</w:t>
      </w:r>
    </w:p>
    <w:p w:rsidR="00A10894" w:rsidRPr="00304CD7" w:rsidRDefault="00A10894" w:rsidP="000119D3">
      <w:pPr>
        <w:pStyle w:val="2-"/>
        <w:spacing w:line="242" w:lineRule="auto"/>
      </w:pPr>
      <w:r w:rsidRPr="00304CD7">
        <w:t>Техника-экономикалық көрсеткіштер;</w:t>
      </w:r>
    </w:p>
    <w:p w:rsidR="00A10894" w:rsidRPr="00304CD7" w:rsidRDefault="00A10894" w:rsidP="000119D3">
      <w:pPr>
        <w:pStyle w:val="2-"/>
        <w:spacing w:line="242" w:lineRule="auto"/>
      </w:pPr>
      <w:r w:rsidRPr="00304CD7">
        <w:t>АЖЖ-н құру кезеңдері және сатылары;</w:t>
      </w:r>
    </w:p>
    <w:p w:rsidR="00A10894" w:rsidRPr="00304CD7" w:rsidRDefault="00A10894" w:rsidP="000119D3">
      <w:pPr>
        <w:pStyle w:val="2-"/>
        <w:spacing w:line="242" w:lineRule="auto"/>
      </w:pPr>
      <w:r w:rsidRPr="00304CD7">
        <w:t>АЖЖ-н сынау және іске енгізу тәртібі;</w:t>
      </w:r>
    </w:p>
    <w:p w:rsidR="00A10894" w:rsidRPr="00304CD7" w:rsidRDefault="00A10894" w:rsidP="000119D3">
      <w:pPr>
        <w:pStyle w:val="2-"/>
        <w:spacing w:line="242" w:lineRule="auto"/>
      </w:pPr>
      <w:r w:rsidRPr="00304CD7">
        <w:t>әзірлеме көздері.</w:t>
      </w:r>
    </w:p>
    <w:p w:rsidR="00A10894" w:rsidRPr="00304CD7" w:rsidRDefault="00A10894" w:rsidP="00C72DBA">
      <w:pPr>
        <w:pStyle w:val="1-3"/>
      </w:pPr>
      <w:r w:rsidRPr="00304CD7">
        <w:rPr>
          <w:b/>
        </w:rPr>
        <w:t xml:space="preserve">Эскиздік жоба. </w:t>
      </w:r>
      <w:r w:rsidRPr="00304CD7">
        <w:t>Бұл кезеңде техникалық тапсырма кезеңінде орнатылған талаптарға сәйкес АЖЖ-нің құрамы, құрылымы және қызмет жасауы бойынша алдын ала шешімдердің нұсқаларын әзірлеу. Жұмыстар төрт сатылық тізбекпен жүреді:</w:t>
      </w:r>
    </w:p>
    <w:p w:rsidR="00A10894" w:rsidRPr="00304CD7" w:rsidRDefault="00A10894" w:rsidP="00645D9E">
      <w:pPr>
        <w:pStyle w:val="2-"/>
        <w:numPr>
          <w:ilvl w:val="0"/>
          <w:numId w:val="5"/>
        </w:numPr>
        <w:spacing w:line="242" w:lineRule="auto"/>
        <w:ind w:left="0" w:firstLine="426"/>
      </w:pPr>
      <w:r w:rsidRPr="00304CD7">
        <w:t>АЖЖ-н құру нұсқаларын әзірлеу.</w:t>
      </w:r>
    </w:p>
    <w:p w:rsidR="00A10894" w:rsidRPr="00304CD7" w:rsidRDefault="00A10894" w:rsidP="00645D9E">
      <w:pPr>
        <w:pStyle w:val="2-"/>
        <w:numPr>
          <w:ilvl w:val="0"/>
          <w:numId w:val="5"/>
        </w:numPr>
        <w:spacing w:line="242" w:lineRule="auto"/>
        <w:ind w:left="0" w:firstLine="426"/>
      </w:pPr>
      <w:r w:rsidRPr="00304CD7">
        <w:t>АЖЖ-нің қамтамасыз ету түрлері бойынша негізгі шешімдерді әзірлеу.</w:t>
      </w:r>
    </w:p>
    <w:p w:rsidR="00A10894" w:rsidRPr="00304CD7" w:rsidRDefault="00A10894" w:rsidP="00645D9E">
      <w:pPr>
        <w:pStyle w:val="2-"/>
        <w:numPr>
          <w:ilvl w:val="0"/>
          <w:numId w:val="5"/>
        </w:numPr>
        <w:spacing w:line="242" w:lineRule="auto"/>
        <w:ind w:left="0" w:firstLine="426"/>
      </w:pPr>
      <w:r w:rsidRPr="00304CD7">
        <w:t>АЖЖ-нің қызмет жасау үрдісі бойынша шешімдерді әзірлеу.</w:t>
      </w:r>
    </w:p>
    <w:p w:rsidR="00A10894" w:rsidRPr="00304CD7" w:rsidRDefault="00A10894" w:rsidP="00645D9E">
      <w:pPr>
        <w:pStyle w:val="2-"/>
        <w:numPr>
          <w:ilvl w:val="0"/>
          <w:numId w:val="5"/>
        </w:numPr>
        <w:spacing w:line="242" w:lineRule="auto"/>
        <w:ind w:left="0" w:firstLine="426"/>
      </w:pPr>
      <w:r w:rsidRPr="00304CD7">
        <w:t>Эскиздік жоба құжаттарын әзірлеу.</w:t>
      </w:r>
    </w:p>
    <w:p w:rsidR="00A10894" w:rsidRPr="00304CD7" w:rsidRDefault="00A10894" w:rsidP="00C72DBA">
      <w:pPr>
        <w:pStyle w:val="1-3"/>
      </w:pPr>
      <w:r w:rsidRPr="00304CD7">
        <w:rPr>
          <w:b/>
        </w:rPr>
        <w:t xml:space="preserve">Техникалық жоба. </w:t>
      </w:r>
      <w:r w:rsidRPr="00304CD7">
        <w:t>Бұл кезеңде АЖЖ жөнінде толық көрініс беретін ақырғы жобалық шешімдерді қабылдау. Жұмыстар бес сатылық тізбекпен жүреді:</w:t>
      </w:r>
    </w:p>
    <w:p w:rsidR="00A10894" w:rsidRPr="00304CD7" w:rsidRDefault="00A10894" w:rsidP="00645D9E">
      <w:pPr>
        <w:pStyle w:val="2-"/>
        <w:numPr>
          <w:ilvl w:val="0"/>
          <w:numId w:val="6"/>
        </w:numPr>
        <w:spacing w:line="242" w:lineRule="auto"/>
        <w:ind w:left="0" w:firstLine="426"/>
      </w:pPr>
      <w:r w:rsidRPr="00304CD7">
        <w:t>Жалпы жүйелік сұрақтар бойынша ақырғы шешімдерді қабылдау.</w:t>
      </w:r>
    </w:p>
    <w:p w:rsidR="00A10894" w:rsidRPr="00304CD7" w:rsidRDefault="00A10894" w:rsidP="00645D9E">
      <w:pPr>
        <w:pStyle w:val="2-"/>
        <w:numPr>
          <w:ilvl w:val="0"/>
          <w:numId w:val="6"/>
        </w:numPr>
        <w:spacing w:line="242" w:lineRule="auto"/>
        <w:ind w:left="0" w:firstLine="426"/>
      </w:pPr>
      <w:r w:rsidRPr="00304CD7">
        <w:lastRenderedPageBreak/>
        <w:t>АЖЖ-нің қамтамасыз ету түрлері бойынша шешімдерді әзірлеу.</w:t>
      </w:r>
    </w:p>
    <w:p w:rsidR="00A10894" w:rsidRPr="00304CD7" w:rsidRDefault="00A10894" w:rsidP="00645D9E">
      <w:pPr>
        <w:pStyle w:val="2-"/>
        <w:numPr>
          <w:ilvl w:val="0"/>
          <w:numId w:val="6"/>
        </w:numPr>
        <w:spacing w:line="242" w:lineRule="auto"/>
        <w:ind w:left="0" w:firstLine="426"/>
      </w:pPr>
      <w:r w:rsidRPr="00304CD7">
        <w:t>Жоба-сметалық құрылыс құжаттарын әзірлеу.</w:t>
      </w:r>
    </w:p>
    <w:p w:rsidR="00A10894" w:rsidRPr="00304CD7" w:rsidRDefault="00A10894" w:rsidP="00645D9E">
      <w:pPr>
        <w:pStyle w:val="2-"/>
        <w:numPr>
          <w:ilvl w:val="0"/>
          <w:numId w:val="6"/>
        </w:numPr>
        <w:spacing w:line="242" w:lineRule="auto"/>
        <w:ind w:left="0" w:firstLine="426"/>
      </w:pPr>
      <w:r w:rsidRPr="00304CD7">
        <w:t>Қамтамасыз ету түрлерінің байланысы бойынша шешімдерді келістіру.</w:t>
      </w:r>
    </w:p>
    <w:p w:rsidR="00A10894" w:rsidRPr="00304CD7" w:rsidRDefault="00A10894" w:rsidP="00645D9E">
      <w:pPr>
        <w:pStyle w:val="2-"/>
        <w:numPr>
          <w:ilvl w:val="0"/>
          <w:numId w:val="6"/>
        </w:numPr>
        <w:spacing w:line="242" w:lineRule="auto"/>
        <w:ind w:left="0" w:firstLine="426"/>
      </w:pPr>
      <w:r w:rsidRPr="00304CD7">
        <w:t>Тапсырыс құжаттарын дайындау.</w:t>
      </w:r>
    </w:p>
    <w:p w:rsidR="00A10894" w:rsidRPr="00304CD7" w:rsidRDefault="00A10894" w:rsidP="00C72DBA">
      <w:pPr>
        <w:pStyle w:val="1-3"/>
      </w:pPr>
      <w:r w:rsidRPr="00304CD7">
        <w:rPr>
          <w:b/>
        </w:rPr>
        <w:t xml:space="preserve">Жұмысшы құжаттары. </w:t>
      </w:r>
      <w:r w:rsidRPr="00304CD7">
        <w:t>Бұл кезеңде АЖЖ-нің функционалды және технологиялық есептерін шешетін қолданбалы бағдарламаларды әзірлеу және жүйені дайындау, іске енгізу және қызмет жасау үшін жеткілікті барлық құжаттарды рәсімдеу жұмыстары жүргізіледі.</w:t>
      </w:r>
    </w:p>
    <w:p w:rsidR="00A10894" w:rsidRPr="00304CD7" w:rsidRDefault="00A10894" w:rsidP="00C72DBA">
      <w:pPr>
        <w:pStyle w:val="1-3"/>
      </w:pPr>
      <w:r w:rsidRPr="00C72DBA">
        <w:rPr>
          <w:b/>
        </w:rPr>
        <w:t>Серияға енбейтін құрамдастарды дайындау.</w:t>
      </w:r>
      <w:r w:rsidRPr="00304CD7">
        <w:t xml:space="preserve"> Бұл кезеңде АЖЖ-нің техникалық тапсырмада көзделген жобалық процедураларды орындауды қамтамасыз ететін жұмысқа қабілетті жобалауды автоматтандыру құралдарының кешені (ЖАҚК) құрылады. Келесі жұмыстар орындалуы тиіс:</w:t>
      </w:r>
    </w:p>
    <w:p w:rsidR="00A10894" w:rsidRPr="00304CD7" w:rsidRDefault="00A10894" w:rsidP="000119D3">
      <w:pPr>
        <w:pStyle w:val="2-"/>
        <w:spacing w:line="242" w:lineRule="auto"/>
      </w:pPr>
      <w:r w:rsidRPr="00304CD7">
        <w:t>ЖАҚК құрамдастарын дайындау;</w:t>
      </w:r>
    </w:p>
    <w:p w:rsidR="00A10894" w:rsidRPr="00304CD7" w:rsidRDefault="00A10894" w:rsidP="000119D3">
      <w:pPr>
        <w:pStyle w:val="2-"/>
        <w:spacing w:line="242" w:lineRule="auto"/>
      </w:pPr>
      <w:r w:rsidRPr="00304CD7">
        <w:t>ЖАҚК құрамдастарын жеке-жеке баптау және зерттеу;</w:t>
      </w:r>
    </w:p>
    <w:p w:rsidR="00A10894" w:rsidRPr="00304CD7" w:rsidRDefault="00A10894" w:rsidP="000119D3">
      <w:pPr>
        <w:pStyle w:val="2-"/>
        <w:spacing w:line="242" w:lineRule="auto"/>
      </w:pPr>
      <w:r w:rsidRPr="00304CD7">
        <w:t>АЖЖ-сі іске енгізілетін ұйымды дайындау;</w:t>
      </w:r>
    </w:p>
    <w:p w:rsidR="00A10894" w:rsidRPr="00304CD7" w:rsidRDefault="00A10894" w:rsidP="000119D3">
      <w:pPr>
        <w:pStyle w:val="2-"/>
        <w:spacing w:line="242" w:lineRule="auto"/>
      </w:pPr>
      <w:r w:rsidRPr="00304CD7">
        <w:t>құрылыс-монтажды жұмыстар;</w:t>
      </w:r>
    </w:p>
    <w:p w:rsidR="00A10894" w:rsidRPr="00304CD7" w:rsidRDefault="00A10894" w:rsidP="000119D3">
      <w:pPr>
        <w:pStyle w:val="2-"/>
        <w:spacing w:line="242" w:lineRule="auto"/>
      </w:pPr>
      <w:r w:rsidRPr="00304CD7">
        <w:t>АЖЖ-н жеткізілетін техникалық, бағдарламалық  құралдармен және кешендермен жасақтау;</w:t>
      </w:r>
    </w:p>
    <w:p w:rsidR="00A10894" w:rsidRPr="00304CD7" w:rsidRDefault="00A10894" w:rsidP="000119D3">
      <w:pPr>
        <w:pStyle w:val="2-"/>
        <w:spacing w:line="242" w:lineRule="auto"/>
      </w:pPr>
      <w:r w:rsidRPr="00304CD7">
        <w:t>қосу-үйлестіру жұмыстары.</w:t>
      </w:r>
    </w:p>
    <w:p w:rsidR="00A10894" w:rsidRPr="00304CD7" w:rsidRDefault="00A10894" w:rsidP="00C72DBA">
      <w:pPr>
        <w:pStyle w:val="1-3"/>
      </w:pPr>
      <w:r w:rsidRPr="00304CD7">
        <w:rPr>
          <w:b/>
        </w:rPr>
        <w:t xml:space="preserve">Іске енгізу. </w:t>
      </w:r>
      <w:r w:rsidRPr="00304CD7">
        <w:t>Бұл кезеңде АЖЖ-нің өнеркәсіптік қызмет жасау мүмкіндігін қамтамасыз ету, жүйенің нақты техника-экономикалық көрсеткіштерін анықтау, техникалық тапсырма және нормативті-техникалық құжаттардың талаптарына сәйкестігін тексеру жұмыстары жүргізіледі. Келесі сатылардан тұрады:</w:t>
      </w:r>
    </w:p>
    <w:p w:rsidR="00A10894" w:rsidRPr="00304CD7" w:rsidRDefault="00A10894" w:rsidP="000119D3">
      <w:pPr>
        <w:pStyle w:val="2-"/>
        <w:spacing w:line="242" w:lineRule="auto"/>
      </w:pPr>
      <w:r w:rsidRPr="00304CD7">
        <w:t>АЖЖ-нің тәжірибелік қызмет жасауын жүргізу;</w:t>
      </w:r>
    </w:p>
    <w:p w:rsidR="00A10894" w:rsidRPr="00304CD7" w:rsidRDefault="00A10894" w:rsidP="000119D3">
      <w:pPr>
        <w:pStyle w:val="2-"/>
        <w:spacing w:line="242" w:lineRule="auto"/>
      </w:pPr>
      <w:r w:rsidRPr="00304CD7">
        <w:t>қабылдау сынақтарын жүргізу;</w:t>
      </w:r>
    </w:p>
    <w:p w:rsidR="00A10894" w:rsidRPr="00304CD7" w:rsidRDefault="00A10894" w:rsidP="000119D3">
      <w:pPr>
        <w:pStyle w:val="2-"/>
        <w:spacing w:line="242" w:lineRule="auto"/>
      </w:pPr>
      <w:r w:rsidRPr="00304CD7">
        <w:t>қабылдау сынақтарында айқындалған ескертулерді жою;</w:t>
      </w:r>
    </w:p>
    <w:p w:rsidR="00A10894" w:rsidRPr="00304CD7" w:rsidRDefault="00A10894" w:rsidP="000119D3">
      <w:pPr>
        <w:pStyle w:val="2-"/>
        <w:spacing w:line="242" w:lineRule="auto"/>
      </w:pPr>
      <w:r w:rsidRPr="00304CD7">
        <w:t>АЖЖ-н өнеркәсіптік қызмет жасауға қабылдау.</w:t>
      </w:r>
    </w:p>
    <w:p w:rsidR="00CE72E9" w:rsidRPr="00304CD7" w:rsidRDefault="00CE72E9" w:rsidP="000119D3">
      <w:pPr>
        <w:spacing w:line="242" w:lineRule="auto"/>
        <w:rPr>
          <w:rFonts w:ascii="Times New Roman" w:hAnsi="Times New Roman" w:cs="Times New Roman"/>
          <w:b/>
          <w:sz w:val="30"/>
          <w:szCs w:val="30"/>
        </w:rPr>
      </w:pPr>
    </w:p>
    <w:p w:rsidR="004D26F3" w:rsidRDefault="004D26F3" w:rsidP="008D527E">
      <w:pPr>
        <w:pStyle w:val="1-6"/>
      </w:pPr>
    </w:p>
    <w:p w:rsidR="00D44228" w:rsidRPr="00304CD7" w:rsidRDefault="0006606C" w:rsidP="008D527E">
      <w:pPr>
        <w:pStyle w:val="1-6"/>
      </w:pPr>
      <w:bookmarkStart w:id="12" w:name="_Toc9213665"/>
      <w:r>
        <w:t xml:space="preserve">1.7 </w:t>
      </w:r>
      <w:r w:rsidR="00D44228" w:rsidRPr="00304CD7">
        <w:t>АЖЖ-нің математикалық қамтамасыз етуі</w:t>
      </w:r>
      <w:bookmarkEnd w:id="12"/>
    </w:p>
    <w:p w:rsidR="00D44228" w:rsidRPr="00304CD7" w:rsidRDefault="00D44228" w:rsidP="000119D3">
      <w:pPr>
        <w:pStyle w:val="1-0"/>
        <w:spacing w:line="242" w:lineRule="auto"/>
        <w:rPr>
          <w:b/>
          <w:sz w:val="30"/>
          <w:szCs w:val="30"/>
        </w:rPr>
      </w:pPr>
    </w:p>
    <w:p w:rsidR="00D44228" w:rsidRPr="00304CD7" w:rsidRDefault="00D44228" w:rsidP="000119D3">
      <w:pPr>
        <w:pStyle w:val="1-0"/>
        <w:spacing w:line="242" w:lineRule="auto"/>
        <w:rPr>
          <w:sz w:val="30"/>
          <w:szCs w:val="30"/>
        </w:rPr>
      </w:pPr>
      <w:r w:rsidRPr="00304CD7">
        <w:rPr>
          <w:sz w:val="30"/>
          <w:szCs w:val="30"/>
        </w:rPr>
        <w:t xml:space="preserve">АЖЖ-нің математикалық қамтамасыз етуі жобалау объектісінің математикалық моделдерін, әдістерін және алгоритмдерін біріктіреді. </w:t>
      </w:r>
    </w:p>
    <w:p w:rsidR="00D44228" w:rsidRPr="00304CD7" w:rsidRDefault="00D44228" w:rsidP="000119D3">
      <w:pPr>
        <w:pStyle w:val="1-0"/>
        <w:spacing w:line="242" w:lineRule="auto"/>
        <w:rPr>
          <w:sz w:val="30"/>
          <w:szCs w:val="30"/>
        </w:rPr>
      </w:pPr>
      <w:r w:rsidRPr="00304CD7">
        <w:rPr>
          <w:sz w:val="30"/>
          <w:szCs w:val="30"/>
        </w:rPr>
        <w:t xml:space="preserve">Математикалық модель – бұл зерттелетін үрдісті немесе құбылысты сипаттайтын математикалық қатынастар жүйесі: </w:t>
      </w:r>
    </w:p>
    <w:p w:rsidR="00D44228" w:rsidRPr="00304CD7" w:rsidRDefault="00D44228" w:rsidP="000119D3">
      <w:pPr>
        <w:pStyle w:val="2-"/>
        <w:spacing w:line="242" w:lineRule="auto"/>
        <w:rPr>
          <w:b/>
        </w:rPr>
      </w:pPr>
      <w:r w:rsidRPr="00304CD7">
        <w:t xml:space="preserve">аналитикалық – теңдеу түрінде; </w:t>
      </w:r>
    </w:p>
    <w:p w:rsidR="00D44228" w:rsidRPr="00304CD7" w:rsidRDefault="00D44228" w:rsidP="000119D3">
      <w:pPr>
        <w:pStyle w:val="2-"/>
        <w:spacing w:line="242" w:lineRule="auto"/>
        <w:rPr>
          <w:b/>
        </w:rPr>
      </w:pPr>
      <w:r w:rsidRPr="00304CD7">
        <w:t xml:space="preserve">графикалық – құрылымдық схемалар немесе графтар түрінде; </w:t>
      </w:r>
    </w:p>
    <w:p w:rsidR="00D44228" w:rsidRPr="00304CD7" w:rsidRDefault="00D44228" w:rsidP="000119D3">
      <w:pPr>
        <w:pStyle w:val="2-"/>
        <w:spacing w:line="242" w:lineRule="auto"/>
        <w:rPr>
          <w:b/>
        </w:rPr>
      </w:pPr>
      <w:r w:rsidRPr="00304CD7">
        <w:lastRenderedPageBreak/>
        <w:t>кестелік – кесте түрінде.</w:t>
      </w:r>
    </w:p>
    <w:p w:rsidR="00D44228" w:rsidRPr="00304CD7" w:rsidRDefault="00D44228" w:rsidP="000119D3">
      <w:pPr>
        <w:pStyle w:val="1-0"/>
        <w:spacing w:line="242" w:lineRule="auto"/>
        <w:rPr>
          <w:sz w:val="30"/>
          <w:szCs w:val="30"/>
        </w:rPr>
      </w:pPr>
      <w:r w:rsidRPr="00304CD7">
        <w:rPr>
          <w:sz w:val="30"/>
          <w:szCs w:val="30"/>
        </w:rPr>
        <w:t>Әдіс (грек. methodos) – есептің шешімін зерттеу жолы, есептің шешімінің логикасы және негіздемесі бар теория мен тәсілдердің жинағын біріктіреді. Шешім әдісінен алгоритмдер шығады.</w:t>
      </w:r>
    </w:p>
    <w:p w:rsidR="000119D3" w:rsidRPr="00304CD7" w:rsidRDefault="000119D3" w:rsidP="000119D3">
      <w:pPr>
        <w:pStyle w:val="1-0"/>
        <w:spacing w:line="242" w:lineRule="auto"/>
        <w:rPr>
          <w:sz w:val="30"/>
          <w:szCs w:val="30"/>
        </w:rPr>
      </w:pPr>
      <w:r w:rsidRPr="00304CD7">
        <w:rPr>
          <w:sz w:val="30"/>
          <w:szCs w:val="30"/>
        </w:rPr>
        <w:t>Алгоритм (лат.algorithmi ІХ ғасырда өмір сүрген өзбек математигі Әл-Хорезми есімінің арабша баламасы) – бұл нәтижемен, шешіммен аяқталатын, берілген бастапқы мәліметтер бойынша шешу процедурасын анықтайтын ережелер жинағы</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0119D3" w:rsidRPr="00304CD7" w:rsidRDefault="000119D3" w:rsidP="000119D3">
      <w:pPr>
        <w:pStyle w:val="1-0"/>
        <w:spacing w:line="242" w:lineRule="auto"/>
        <w:rPr>
          <w:sz w:val="30"/>
          <w:szCs w:val="30"/>
        </w:rPr>
      </w:pPr>
      <w:r w:rsidRPr="00304CD7">
        <w:rPr>
          <w:sz w:val="30"/>
          <w:szCs w:val="30"/>
        </w:rPr>
        <w:t>Математикалық қамтамасыз ету негізінде АЖЖ-нің негізгі құрамдастары – қолданбалы бағдарламалар пакеттері құрастырылады.</w:t>
      </w:r>
    </w:p>
    <w:p w:rsidR="000119D3" w:rsidRPr="00304CD7" w:rsidRDefault="000119D3" w:rsidP="000119D3">
      <w:pPr>
        <w:pStyle w:val="1-0"/>
        <w:spacing w:line="242" w:lineRule="auto"/>
        <w:ind w:firstLine="0"/>
        <w:jc w:val="center"/>
        <w:rPr>
          <w:sz w:val="30"/>
          <w:szCs w:val="30"/>
        </w:rPr>
      </w:pPr>
    </w:p>
    <w:p w:rsidR="00D44228" w:rsidRPr="00304CD7" w:rsidRDefault="00032B8E" w:rsidP="000119D3">
      <w:pPr>
        <w:pStyle w:val="1-0"/>
        <w:spacing w:line="242" w:lineRule="auto"/>
        <w:ind w:firstLine="0"/>
        <w:rPr>
          <w:sz w:val="30"/>
          <w:szCs w:val="30"/>
        </w:rPr>
      </w:pPr>
      <w:r>
        <w:rPr>
          <w:noProof/>
          <w:sz w:val="30"/>
          <w:szCs w:val="30"/>
          <w:lang w:val="ru-RU" w:eastAsia="ru-RU"/>
        </w:rPr>
        <w:pict>
          <v:shape id="Text Box 2209" o:spid="_x0000_s1363" type="#_x0000_t202" style="position:absolute;left:0;text-align:left;margin-left:423pt;margin-top:13.7pt;width:18pt;height:64.25pt;z-index:253102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" filled="f" stroked="f" strokecolor="white [3212]">
            <v:textbox style="layout-flow:vertical;mso-layout-flow-alt:bottom-to-top" inset="0,0,0,0">
              <w:txbxContent>
                <w:p w:rsidR="003A3A56" w:rsidRPr="005A7F1A" w:rsidRDefault="003A3A56" w:rsidP="00D44228">
                  <w:pPr>
                    <w:rPr>
                      <w:rFonts w:ascii="Arial" w:hAnsi="Arial" w:cs="Arial"/>
                      <w:sz w:val="28"/>
                      <w:szCs w:val="28"/>
                      <w:lang w:val="ru-RU"/>
                    </w:rPr>
                  </w:pPr>
                  <w:r w:rsidRPr="005A7F1A">
                    <w:rPr>
                      <w:rFonts w:ascii="Arial" w:hAnsi="Arial" w:cs="Arial"/>
                      <w:sz w:val="28"/>
                      <w:szCs w:val="28"/>
                    </w:rPr>
                    <w:t>20÷30</w:t>
                  </w:r>
                  <w:r w:rsidRPr="005A7F1A">
                    <w:rPr>
                      <w:rFonts w:ascii="Arial" w:hAnsi="Arial" w:cs="Arial"/>
                      <w:sz w:val="28"/>
                      <w:szCs w:val="28"/>
                      <w:lang w:val="ru-RU"/>
                    </w:rPr>
                    <w:t>%</w:t>
                  </w:r>
                </w:p>
              </w:txbxContent>
            </v:textbox>
          </v:shape>
        </w:pict>
      </w:r>
      <w:r>
        <w:rPr>
          <w:noProof/>
          <w:sz w:val="30"/>
          <w:szCs w:val="30"/>
          <w:lang w:val="ru-RU" w:eastAsia="ru-RU"/>
        </w:rPr>
        <w:pict>
          <v:shape id="AutoShape 2211" o:spid="_x0000_s1906" type="#_x0000_t32" style="position:absolute;left:0;text-align:left;margin-left:440.65pt;margin-top:87.1pt;width:.35pt;height:153pt;flip:x;z-index:25310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" strokeweight="1pt">
            <v:stroke startarrow="block" endarrow="block"/>
          </v:shape>
        </w:pict>
      </w:r>
      <w:r>
        <w:rPr>
          <w:noProof/>
          <w:sz w:val="30"/>
          <w:szCs w:val="30"/>
          <w:lang w:val="ru-RU" w:eastAsia="ru-RU"/>
        </w:rPr>
        <w:pict>
          <v:shape id="Text Box 2212" o:spid="_x0000_s1364" type="#_x0000_t202" style="position:absolute;left:0;text-align:left;margin-left:422.65pt;margin-top:87.1pt;width:18pt;height:153pt;z-index:253105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" filled="f" stroked="f" strokecolor="white [3212]">
            <v:textbox style="layout-flow:vertical;mso-layout-flow-alt:bottom-to-top" inset="0,0,0,0">
              <w:txbxContent>
                <w:p w:rsidR="003A3A56" w:rsidRPr="005A7F1A" w:rsidRDefault="003A3A56" w:rsidP="00D44228">
                  <w:pPr>
                    <w:rPr>
                      <w:rFonts w:ascii="Arial" w:hAnsi="Arial" w:cs="Arial"/>
                      <w:sz w:val="28"/>
                      <w:szCs w:val="28"/>
                      <w:lang w:val="ru-RU"/>
                    </w:rPr>
                  </w:pPr>
                  <w:r>
                    <w:rPr>
                      <w:rFonts w:ascii="Arial" w:hAnsi="Arial" w:cs="Arial"/>
                      <w:sz w:val="28"/>
                      <w:szCs w:val="28"/>
                      <w:lang w:val="ru-RU"/>
                    </w:rPr>
                    <w:t>70</w:t>
                  </w:r>
                  <w:r w:rsidRPr="005A7F1A">
                    <w:rPr>
                      <w:rFonts w:ascii="Arial" w:hAnsi="Arial" w:cs="Arial"/>
                      <w:sz w:val="28"/>
                      <w:szCs w:val="28"/>
                    </w:rPr>
                    <w:t>÷</w:t>
                  </w:r>
                  <w:r>
                    <w:rPr>
                      <w:rFonts w:ascii="Arial" w:hAnsi="Arial" w:cs="Arial"/>
                      <w:sz w:val="28"/>
                      <w:szCs w:val="28"/>
                      <w:lang w:val="ru-RU"/>
                    </w:rPr>
                    <w:t>80</w:t>
                  </w:r>
                  <w:r w:rsidRPr="005A7F1A">
                    <w:rPr>
                      <w:rFonts w:ascii="Arial" w:hAnsi="Arial" w:cs="Arial"/>
                      <w:sz w:val="28"/>
                      <w:szCs w:val="28"/>
                      <w:lang w:val="ru-RU"/>
                    </w:rPr>
                    <w:t>%</w:t>
                  </w:r>
                </w:p>
              </w:txbxContent>
            </v:textbox>
          </v:shape>
        </w:pict>
      </w:r>
      <w:r>
        <w:rPr>
          <w:noProof/>
          <w:sz w:val="30"/>
          <w:szCs w:val="30"/>
          <w:lang w:val="ru-RU" w:eastAsia="ru-RU"/>
        </w:rPr>
        <w:pict>
          <v:shape id="AutoShape 2210" o:spid="_x0000_s1905" type="#_x0000_t32" style="position:absolute;left:0;text-align:left;margin-left:364.95pt;margin-top:240.1pt;width:85.05pt;height:0;z-index:25310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" strokeweight="1pt"/>
        </w:pict>
      </w:r>
      <w:r>
        <w:rPr>
          <w:noProof/>
          <w:sz w:val="30"/>
          <w:szCs w:val="30"/>
          <w:lang w:val="ru-RU" w:eastAsia="ru-RU"/>
        </w:rPr>
        <w:pict>
          <v:shape id="AutoShape 2213" o:spid="_x0000_s1904" type="#_x0000_t32" style="position:absolute;left:0;text-align:left;margin-left:364.95pt;margin-top:87.1pt;width:85.05pt;height:0;z-index:25310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" strokeweight="1pt"/>
        </w:pict>
      </w:r>
      <w:r>
        <w:rPr>
          <w:noProof/>
          <w:sz w:val="30"/>
          <w:szCs w:val="30"/>
          <w:lang w:val="ru-RU" w:eastAsia="ru-RU"/>
        </w:rPr>
        <w:pict>
          <v:shape id="AutoShape 2208" o:spid="_x0000_s1903" type="#_x0000_t32" style="position:absolute;left:0;text-align:left;margin-left:440.7pt;margin-top:15.1pt;width:.3pt;height:62.85pt;flip:x;z-index:25310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" strokeweight="1pt">
            <v:stroke startarrow="block" endarrow="block"/>
          </v:shape>
        </w:pict>
      </w:r>
      <w:r>
        <w:rPr>
          <w:noProof/>
          <w:sz w:val="30"/>
          <w:szCs w:val="30"/>
          <w:lang w:val="ru-RU" w:eastAsia="ru-RU"/>
        </w:rPr>
        <w:pict>
          <v:shape id="AutoShape 2207" o:spid="_x0000_s1902" type="#_x0000_t32" style="position:absolute;left:0;text-align:left;margin-left:365.3pt;margin-top:78.1pt;width:85.05pt;height:0;z-index:25310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" strokeweight="1pt"/>
        </w:pict>
      </w:r>
      <w:r>
        <w:rPr>
          <w:noProof/>
          <w:sz w:val="30"/>
          <w:szCs w:val="30"/>
          <w:lang w:val="ru-RU" w:eastAsia="ru-RU"/>
        </w:rPr>
        <w:pict>
          <v:shape id="AutoShape 2206" o:spid="_x0000_s1901" type="#_x0000_t32" style="position:absolute;left:0;text-align:left;margin-left:365.3pt;margin-top:13.7pt;width:85.05pt;height:0;z-index:25309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" strokeweight="1pt"/>
        </w:pict>
      </w:r>
      <w:r w:rsidR="00D44228" w:rsidRPr="00304CD7">
        <w:rPr>
          <w:noProof/>
          <w:sz w:val="30"/>
          <w:szCs w:val="30"/>
          <w:lang w:val="ru-RU" w:eastAsia="ru-RU"/>
        </w:rPr>
        <w:drawing>
          <wp:inline distT="0" distB="0" distL="0" distR="0">
            <wp:extent cx="5952226" cy="3200400"/>
            <wp:effectExtent l="0" t="19050" r="0" b="19050"/>
            <wp:docPr id="8"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jc w:val="center"/>
        <w:rPr>
          <w:sz w:val="30"/>
          <w:szCs w:val="30"/>
        </w:rPr>
      </w:pPr>
      <w:r w:rsidRPr="00304CD7">
        <w:rPr>
          <w:sz w:val="30"/>
          <w:szCs w:val="30"/>
        </w:rPr>
        <w:t xml:space="preserve">Сурет </w:t>
      </w:r>
      <w:r w:rsidR="00C07513">
        <w:rPr>
          <w:sz w:val="30"/>
          <w:szCs w:val="30"/>
        </w:rPr>
        <w:t>1.</w:t>
      </w:r>
      <w:r w:rsidR="001D0CBC">
        <w:rPr>
          <w:sz w:val="30"/>
          <w:szCs w:val="30"/>
        </w:rPr>
        <w:t>10</w:t>
      </w:r>
      <w:r w:rsidRPr="00304CD7">
        <w:rPr>
          <w:sz w:val="30"/>
          <w:szCs w:val="30"/>
        </w:rPr>
        <w:t>. АЖЖ-нің негізгі құрамдастарының «пирамидасы»</w:t>
      </w:r>
    </w:p>
    <w:p w:rsidR="00D44228" w:rsidRPr="00304CD7" w:rsidRDefault="00D44228" w:rsidP="000119D3">
      <w:pPr>
        <w:pStyle w:val="1-0"/>
        <w:spacing w:line="242" w:lineRule="auto"/>
        <w:ind w:firstLine="0"/>
        <w:jc w:val="center"/>
        <w:rPr>
          <w:sz w:val="30"/>
          <w:szCs w:val="30"/>
        </w:rPr>
      </w:pPr>
    </w:p>
    <w:p w:rsidR="00D44228" w:rsidRPr="00304CD7" w:rsidRDefault="00032B8E" w:rsidP="000119D3">
      <w:pPr>
        <w:pStyle w:val="1-0"/>
        <w:spacing w:line="242" w:lineRule="auto"/>
        <w:ind w:firstLine="0"/>
        <w:rPr>
          <w:sz w:val="30"/>
          <w:szCs w:val="30"/>
        </w:rPr>
      </w:pPr>
      <w:r>
        <w:rPr>
          <w:noProof/>
          <w:sz w:val="30"/>
          <w:szCs w:val="30"/>
          <w:lang w:val="ru-RU" w:eastAsia="ru-RU"/>
        </w:rPr>
        <w:pict>
          <v:group id="Group 2265" o:spid="_x0000_s1365" style="position:absolute;left:0;text-align:left;margin-left:27pt;margin-top:2.4pt;width:405pt;height:171pt;z-index:253110272" coordorigin="2241,3114" coordsize="8100,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">
            <v:roundrect id="AutoShape 2266" o:spid="_x0000_s1366" style="position:absolute;left:2439;top:3294;width:1581;height:5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0wtMEA&#10;AADcAAAADwAAAGRycy9kb3ducmV2LnhtbERPy4rCMBTdC/5DuII7TZ1hRKtRVBBn41BfuL0217bY&#10;3JQmav17sxhweTjv6bwxpXhQ7QrLCgb9CARxanXBmYLjYd0bgXAeWWNpmRS8yMF81m5NMdb2yTt6&#10;7H0mQgi7GBXk3lexlC7NyaDr24o4cFdbG/QB1pnUNT5DuCnlVxQNpcGCQ0OOFa1ySm/7u1Fw2mTn&#10;8V+0XV2W42Q9tMk52d42SnU7zWICwlPjP+J/969W8PMd1oYz4Qj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9MLTBAAAA3AAAAA8AAAAAAAAAAAAAAAAAmAIAAGRycy9kb3du&#10;cmV2LnhtbFBLBQYAAAAABAAEAPUAAACGAw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sidRPr="000E6F64">
                      <w:rPr>
                        <w:rFonts w:ascii="Arial" w:hAnsi="Arial" w:cs="Arial"/>
                        <w:color w:val="0F243E" w:themeColor="text2" w:themeShade="80"/>
                        <w:sz w:val="24"/>
                        <w:szCs w:val="24"/>
                      </w:rPr>
                      <w:t>Мәселе</w:t>
                    </w:r>
                  </w:p>
                </w:txbxContent>
              </v:textbox>
            </v:roundrect>
            <v:shape id="AutoShape 2267" o:spid="_x0000_s1367" type="#_x0000_t32" style="position:absolute;left:3226;top:3834;width:1;height: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Sd7cMAAADcAAAADwAAAGRycy9kb3ducmV2LnhtbESPT4vCMBTE7wv7HcITvK2pf9FqFBFk&#10;9Wi7wh4fzbMtNi/dJtrutzeC4HGYmd8wq01nKnGnxpWWFQwHEQjizOqScwU/6f5rDsJ5ZI2VZVLw&#10;Tw4268+PFcbatnyie+JzESDsYlRQeF/HUrqsIINuYGvi4F1sY9AH2eRSN9gGuKnkKIpm0mDJYaHA&#10;mnYFZdfkZhSk1V9r0+Pke348zxK6jO30fP1Vqt/rtksQnjr/Dr/aB61gOl7A80w4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0ne3DAAAA3AAAAA8AAAAAAAAAAAAA&#10;AAAAoQIAAGRycy9kb3ducmV2LnhtbFBLBQYAAAAABAAEAPkAAACRAwAAAAA=&#10;" strokecolor="#002060" strokeweight="1.5pt">
              <v:stroke endarrow="block"/>
            </v:shape>
            <v:roundrect id="AutoShape 2268" o:spid="_x0000_s1368" style="position:absolute;left:2421;top:4374;width:1620;height:5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1Pz8EA&#10;AADcAAAADwAAAGRycy9kb3ducmV2LnhtbERPy4rCMBTdC/5DuII7TR1mRKtRVBBn41BfuL0217bY&#10;3JQmav17sxhweTjv6bwxpXhQ7QrLCgb9CARxanXBmYLjYd0bgXAeWWNpmRS8yMF81m5NMdb2yTt6&#10;7H0mQgi7GBXk3lexlC7NyaDr24o4cFdbG/QB1pnUNT5DuCnlVxQNpcGCQ0OOFa1ySm/7u1Fw2mTn&#10;8V+0XV2W42Q9tMk52d42SnU7zWICwlPjP+J/969W8PMd5ocz4Qj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NT8/BAAAA3AAAAA8AAAAAAAAAAAAAAAAAmAIAAGRycy9kb3du&#10;cmV2LnhtbFBLBQYAAAAABAAEAPUAAACGAw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sidRPr="000E6F64">
                      <w:rPr>
                        <w:rFonts w:ascii="Arial" w:hAnsi="Arial" w:cs="Arial"/>
                        <w:color w:val="0F243E" w:themeColor="text2" w:themeShade="80"/>
                        <w:sz w:val="24"/>
                        <w:szCs w:val="24"/>
                      </w:rPr>
                      <w:t>Гипотеза</w:t>
                    </w:r>
                  </w:p>
                </w:txbxContent>
              </v:textbox>
            </v:roundrect>
            <v:roundrect id="AutoShape 2269" o:spid="_x0000_s1369" style="position:absolute;left:4401;top:3834;width:3060;height:108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vvPMUA&#10;AADcAAAADwAAAGRycy9kb3ducmV2LnhtbESP0WoCMRRE3wX/IVyhb5pYW9GtWZFKQVporfUDLpvb&#10;3cXNzZJkdf37piD4OMzMGWa17m0jzuRD7VjDdKJAEBfO1FxqOP68jRcgQkQ22DgmDVcKsM6HgxVm&#10;xl34m86HWIoE4ZChhirGNpMyFBVZDBPXEifv13mLMUlfSuPxkuC2kY9KzaXFmtNChS29VlScDp3V&#10;8PWpukap2Ttvi3b/sVzUO99ftX4Y9ZsXEJH6eA/f2juj4flpCv9n0hG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88xQAAANwAAAAPAAAAAAAAAAAAAAAAAJgCAABkcnMv&#10;ZG93bnJldi54bWxQSwUGAAAAAAQABAD1AAAAigMAAAAA&#10;" strokecolor="#002060" strokeweight="1pt">
              <v:textbox inset=".5mm,.3mm,.5mm,.3mm">
                <w:txbxContent>
                  <w:p w:rsidR="003A3A56" w:rsidRPr="000E6F64" w:rsidRDefault="003A3A56" w:rsidP="00D44228">
                    <w:pPr>
                      <w:rPr>
                        <w:rFonts w:ascii="Arial" w:hAnsi="Arial" w:cs="Arial"/>
                        <w:color w:val="0F243E" w:themeColor="text2" w:themeShade="80"/>
                        <w:sz w:val="24"/>
                        <w:szCs w:val="24"/>
                      </w:rPr>
                    </w:pPr>
                    <w:r w:rsidRPr="000E6F64">
                      <w:rPr>
                        <w:rFonts w:ascii="Arial" w:hAnsi="Arial" w:cs="Arial"/>
                        <w:color w:val="0F243E" w:themeColor="text2" w:themeShade="80"/>
                        <w:sz w:val="24"/>
                        <w:szCs w:val="24"/>
                      </w:rPr>
                      <w:t>Машинаға бағытталған алгоритм, есептеу алгоритмі, бағдарлама</w:t>
                    </w:r>
                  </w:p>
                </w:txbxContent>
              </v:textbox>
            </v:roundre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AutoShape 2270" o:spid="_x0000_s1370" type="#_x0000_t78" style="position:absolute;left:2241;top:3114;width:5927;height:19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HsFsUA&#10;AADcAAAADwAAAGRycy9kb3ducmV2LnhtbESPQWsCMRSE70L/Q3gFb5pVrMhqlNIqWA8FbRW8PZLX&#10;3W03L0sSdf33Rih4HGbmG2a2aG0tzuRD5VjBoJ+BINbOVFwo+P5a9SYgQkQ2WDsmBVcKsJg/dWaY&#10;G3fhLZ13sRAJwiFHBWWMTS5l0CVZDH3XECfvx3mLMUlfSOPxkuC2lsMsG0uLFaeFEht6K0n/7U5W&#10;gd180NJ/jt8Lvf8d1Tpkx8NgqVT3uX2dgojUxkf4v702Cl5GQ7ifS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ewWxQAAANwAAAAPAAAAAAAAAAAAAAAAAJgCAABkcnMv&#10;ZG93bnJldi54bWxQSwUGAAAAAAQABAD1AAAAigMAAAAA&#10;" adj="19694,7811,20324,9775" filled="f" strokecolor="#002060" strokeweight="1pt">
              <v:stroke dashstyle="1 1"/>
            </v:shape>
            <v:roundrect id="AutoShape 2271" o:spid="_x0000_s1371" style="position:absolute;left:4217;top:3114;width:3161;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Jp3cIA&#10;AADcAAAADwAAAGRycy9kb3ducmV2LnhtbESPQWsCMRSE7wX/Q3hCL0UT2yq6GqUUCqWnuur9sXnu&#10;Lm5eliTV+O9NQfA4zMw3zGqTbCfO5EPrWMNkrEAQV860XGvY775GcxAhIhvsHJOGKwXYrAdPKyyM&#10;u/CWzmWsRYZwKFBDE2NfSBmqhiyGseuJs3d03mLM0tfSeLxkuO3kq1IzabHlvNBgT58NVafyz2oo&#10;d6x+9uqo1GnRL174t/MpHbR+HqaPJYhIKT7C9/a30TB9f4P/M/kI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mndwgAAANwAAAAPAAAAAAAAAAAAAAAAAJgCAABkcnMvZG93&#10;bnJldi54bWxQSwUGAAAAAAQABAD1AAAAhwMAAAAA&#10;" filled="f" fillcolor="white [3201]" stroked="f" strokecolor="#002060" strokeweight="1.5pt">
              <v:textbox inset=".5mm,.3mm,.5mm,.3mm">
                <w:txbxContent>
                  <w:p w:rsidR="003A3A56" w:rsidRPr="000E6F64" w:rsidRDefault="003A3A56" w:rsidP="00D44228">
                    <w:pPr>
                      <w:pStyle w:val="1-0"/>
                      <w:ind w:firstLine="0"/>
                      <w:jc w:val="center"/>
                      <w:rPr>
                        <w:rFonts w:ascii="Arial" w:hAnsi="Arial" w:cs="Arial"/>
                        <w:b/>
                        <w:color w:val="0F243E" w:themeColor="text2" w:themeShade="80"/>
                        <w:sz w:val="24"/>
                        <w:szCs w:val="24"/>
                      </w:rPr>
                    </w:pPr>
                    <w:r w:rsidRPr="000E6F64">
                      <w:rPr>
                        <w:rFonts w:ascii="Arial" w:hAnsi="Arial" w:cs="Arial"/>
                        <w:b/>
                        <w:color w:val="0F243E" w:themeColor="text2" w:themeShade="80"/>
                        <w:sz w:val="24"/>
                        <w:szCs w:val="24"/>
                      </w:rPr>
                      <w:t>Адам</w:t>
                    </w:r>
                  </w:p>
                </w:txbxContent>
              </v:textbox>
            </v:roundrect>
            <v:roundrect id="AutoShape 2272" o:spid="_x0000_s1372" style="position:absolute;left:8384;top:3834;width:1778;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ZJzMUA&#10;AADcAAAADwAAAGRycy9kb3ducmV2LnhtbESPQYvCMBSE78L+h/AWvGmqqKzVKLuC6EWpruL12Tzb&#10;YvNSmqj1328WBI/DzHzDTOeNKcWdaldYVtDrRiCIU6sLzhQcfpedLxDOI2ssLZOCJzmYzz5aU4y1&#10;ffCO7nufiQBhF6OC3PsqltKlORl0XVsRB+9ia4M+yDqTusZHgJtS9qNoJA0WHBZyrGiRU3rd34yC&#10;4yo7jbfRZnH+GSfLkU1Oyea6Uqr92XxPQHhq/Dv8aq+1guFgAP9nw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knMxQAAANwAAAAPAAAAAAAAAAAAAAAAAJgCAABkcnMv&#10;ZG93bnJldi54bWxQSwUGAAAAAAQABAD1AAAAigM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Мәліметтер базасы</w:t>
                    </w:r>
                  </w:p>
                </w:txbxContent>
              </v:textbox>
            </v:roundrect>
            <v:shape id="AutoShape 2273" o:spid="_x0000_s1373" type="#_x0000_t32" style="position:absolute;left:8977;top:4554;width:0;height:12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klcMAAADcAAAADwAAAGRycy9kb3ducmV2LnhtbESPQYvCMBSE7wv7H8Jb8Lamq1akaxQR&#10;RD3arrDHR/Nsi81LbaKt/94IgsdhZr5h5sve1OJGrassK/gZRiCIc6srLhT8ZZvvGQjnkTXWlknB&#10;nRwsF58fc0y07fhAt9QXIkDYJaig9L5JpHR5SQbd0DbEwTvZ1qAPsi2kbrELcFPLURRNpcGKw0KJ&#10;Da1Lys/p1SjI6ktns/1kO9sfpymdxjY+nv+VGnz1q18Qnnr/Dr/aO60gnsTwPBOOgF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5JXDAAAA3AAAAA8AAAAAAAAAAAAA&#10;AAAAoQIAAGRycy9kb3ducmV2LnhtbFBLBQYAAAAABAAEAPkAAACRAwAAAAA=&#10;" strokecolor="#002060" strokeweight="1.5pt">
              <v:stroke endarrow="block"/>
            </v:shape>
            <v:roundrect id="AutoShape 2274" o:spid="_x0000_s1374" style="position:absolute;left:8365;top:5814;width:1797;height:5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yIMUA&#10;AADcAAAADwAAAGRycy9kb3ducmV2LnhtbESPQWvCQBSE7wX/w/IEb7qx2KCpq1hB9KJE2+L1mX0m&#10;wezbkF01/feuIPQ4zMw3zHTemkrcqHGlZQXDQQSCOLO65FzBz/eqPwbhPLLGyjIp+CMH81nnbYqJ&#10;tnfe0+3gcxEg7BJUUHhfJ1K6rCCDbmBr4uCdbWPQB9nkUjd4D3BTyfcoiqXBksNCgTUtC8ouh6tR&#10;8LvOj5NdtF2evibpKrbpMd1e1kr1uu3iE4Sn1v+HX+2NVvAxiu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6HIgxQAAANwAAAAPAAAAAAAAAAAAAAAAAJgCAABkcnMv&#10;ZG93bnJldi54bWxQSwUGAAAAAAQABAD1AAAAigM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Өңдеу</w:t>
                    </w:r>
                  </w:p>
                </w:txbxContent>
              </v:textbox>
            </v:roundrect>
            <v:shape id="AutoShape 2275" o:spid="_x0000_s1375" type="#_x0000_t32" style="position:absolute;left:9569;top:4554;width:0;height:12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Q7osUAAADcAAAADwAAAGRycy9kb3ducmV2LnhtbESPQWvCQBSE7wX/w/IEb3XTGK1EVylK&#10;ixdBbXt/Zp9J2uzbkF1j9Ne7QqHHYWa+YebLzlSipcaVlhW8DCMQxJnVJecKvj7fn6cgnEfWWFkm&#10;BVdysFz0nuaYanvhPbUHn4sAYZeigsL7OpXSZQUZdENbEwfvZBuDPsgml7rBS4CbSsZRNJEGSw4L&#10;Bda0Kij7PZyNgnNyvLpk/HFrNz/xbv2db0dRrJUa9Lu3GQhPnf8P/7U3WsE4eYXHmXA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OQ7osUAAADcAAAADwAAAAAAAAAA&#10;AAAAAAChAgAAZHJzL2Rvd25yZXYueG1sUEsFBgAAAAAEAAQA+QAAAJMDAAAAAA==&#10;" strokecolor="#002060" strokeweight="1.5pt">
              <v:stroke startarrow="block"/>
            </v:shape>
            <v:roundrect id="AutoShape 2276" o:spid="_x0000_s1376" style="position:absolute;left:2439;top:5814;width:1580;height:5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tDycEA&#10;AADcAAAADwAAAGRycy9kb3ducmV2LnhtbERPy4rCMBTdC/5DuII7TR1mRKtRVBBn41BfuL0217bY&#10;3JQmav17sxhweTjv6bwxpXhQ7QrLCgb9CARxanXBmYLjYd0bgXAeWWNpmRS8yMF81m5NMdb2yTt6&#10;7H0mQgi7GBXk3lexlC7NyaDr24o4cFdbG/QB1pnUNT5DuCnlVxQNpcGCQ0OOFa1ySm/7u1Fw2mTn&#10;8V+0XV2W42Q9tMk52d42SnU7zWICwlPjP+J/969W8PMd1oYz4Qj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87Q8nBAAAA3AAAAA8AAAAAAAAAAAAAAAAAmAIAAGRycy9kb3du&#10;cmV2LnhtbFBLBQYAAAAABAAEAPUAAACGAw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Нәтиже</w:t>
                    </w:r>
                  </w:p>
                </w:txbxContent>
              </v:textbox>
            </v:roundrect>
            <v:shape id="AutoShape 2277" o:spid="_x0000_s1377" type="#_x0000_t32" style="position:absolute;left:4038;top:6084;width:4327;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VQgcYAAADcAAAADwAAAGRycy9kb3ducmV2LnhtbESPQWvCQBSE74L/YXlCb3Vj24hGVylC&#10;S6FIaRTU2yP7TKLZtyG7TdJ/3xUKHoeZ+YZZrntTiZYaV1pWMBlHIIgzq0vOFex3b48zEM4ja6ws&#10;k4JfcrBeDQdLTLTt+Jva1OciQNglqKDwvk6kdFlBBt3Y1sTBO9vGoA+yyaVusAtwU8mnKJpKgyWH&#10;hQJr2hSUXdMfo2BjL/F7um2/ur1Bezg9X46f8U6ph1H/ugDhqff38H/7QyuIX+ZwOxOO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lUIHGAAAA3AAAAA8AAAAAAAAA&#10;AAAAAAAAoQIAAGRycy9kb3ducmV2LnhtbFBLBQYAAAAABAAEAPkAAACUAwAAAAA=&#10;" strokecolor="#002060" strokeweight="1.5pt">
              <v:stroke endarrow="block"/>
            </v:shape>
            <v:shape id="AutoShape 2278" o:spid="_x0000_s1378" type="#_x0000_t32" style="position:absolute;left:8168;top:3114;width:0;height:25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ZmnsMAAADcAAAADwAAAGRycy9kb3ducmV2LnhtbERPz2vCMBS+D/wfwhO8zdRBN6lGUUHs&#10;YWxWBa+P5tkWm5cuybTbX78cBh4/vt/zZW9acSPnG8sKJuMEBHFpdcOVgtNx+zwF4QOyxtYyKfgh&#10;D8vF4GmOmbZ3Luh2CJWIIewzVFCH0GVS+rImg35sO+LIXawzGCJ0ldQO7zHctPIlSV6lwYZjQ40d&#10;bWoqr4dvo+B99/vZ+XzdfE2Lye5jn74V+dkpNRr2qxmIQH14iP/duVaQpnF+PBOP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WZp7DAAAA3AAAAA8AAAAAAAAAAAAA&#10;AAAAoQIAAGRycy9kb3ducmV2LnhtbFBLBQYAAAAABAAEAPkAAACRAwAAAAA=&#10;" strokecolor="#002060" strokeweight="1pt">
              <v:stroke dashstyle="1 1"/>
            </v:shape>
            <v:shape id="AutoShape 2279" o:spid="_x0000_s1379" type="#_x0000_t32" style="position:absolute;left:3325;top:5631;width:4843;height: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s3xsYAAADcAAAADwAAAGRycy9kb3ducmV2LnhtbESP3WoCMRSE7wXfIRyhd5pVapGtUVQQ&#10;bIWC2x/o3WFzml26Odkmqbu+fVMQvBxm5htmue5tI87kQ+1YwXSSgSAuna7ZKHh73Y8XIEJE1tg4&#10;JgUXCrBeDQdLzLXr+ETnIhqRIBxyVFDF2OZShrIii2HiWuLkfTlvMSbpjdQeuwS3jZxl2YO0WHNa&#10;qLClXUXld/FrFfiP5+5YbDHbvx/MPf90nyfz8qTU3ajfPIKI1Mdb+No+aAXz+RT+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LN8bGAAAA3AAAAA8AAAAAAAAA&#10;AAAAAAAAoQIAAGRycy9kb3ducmV2LnhtbFBLBQYAAAAABAAEAPkAAACUAwAAAAA=&#10;" strokecolor="#002060" strokeweight="1pt">
              <v:stroke dashstyle="1 1"/>
            </v:shape>
            <v:shape id="AutoShape 2280" o:spid="_x0000_s1380" type="#_x0000_t32" style="position:absolute;left:2241;top:5631;width:0;height:9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hdcsYAAADcAAAADwAAAGRycy9kb3ducmV2LnhtbESPQWvCQBSE74X+h+UVeqsbhVRJXaUK&#10;Yg7FGi30+si+JqHZt3F3q9Ff7xYEj8PMfMNM571pxZGcbywrGA4SEMSl1Q1XCr72q5cJCB+QNbaW&#10;ScGZPMxnjw9TzLQ9cUHHXahEhLDPUEEdQpdJ6cuaDPqB7Yij92OdwRClq6R2eIpw08pRkrxKgw3H&#10;hRo7WtZU/u7+jIKP9eWz8/miOUyK4XqzTcdF/u2Uen7q399ABOrDPXxr51pBmo7g/0w8AnJ2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XXLGAAAA3AAAAA8AAAAAAAAA&#10;AAAAAAAAoQIAAGRycy9kb3ducmV2LnhtbFBLBQYAAAAABAAEAPkAAACUAwAAAAA=&#10;" strokecolor="#002060" strokeweight="1pt">
              <v:stroke dashstyle="1 1"/>
            </v:shape>
            <v:shape id="AutoShape 2281" o:spid="_x0000_s1381" type="#_x0000_t32" style="position:absolute;left:2241;top:6534;width:810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T46ccAAADcAAAADwAAAGRycy9kb3ducmV2LnhtbESPQWvCQBSE7wX/w/IK3urGllhJXcUK&#10;xRykGlvo9ZF9TUKzb+PuqrG/vlsQPA4z8w0zW/SmFSdyvrGsYDxKQBCXVjdcKfj8eHuYgvABWWNr&#10;mRRcyMNiPribYabtmQs67UMlIoR9hgrqELpMSl/WZNCPbEccvW/rDIYoXSW1w3OEm1Y+JslEGmw4&#10;LtTY0aqm8md/NAo2699t5/PX5jAtxuv3Xfpc5F9OqeF9v3wBEagPt/C1nWsFafoE/2fiEZ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xPjpxwAAANwAAAAPAAAAAAAA&#10;AAAAAAAAAKECAABkcnMvZG93bnJldi54bWxQSwUGAAAAAAQABAD5AAAAlQMAAAAA&#10;" strokecolor="#002060" strokeweight="1pt">
              <v:stroke dashstyle="1 1"/>
            </v:shape>
            <v:shape id="AutoShape 2282" o:spid="_x0000_s1382" type="#_x0000_t32" style="position:absolute;left:8168;top:3114;width:217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1gnccAAADcAAAADwAAAGRycy9kb3ducmV2LnhtbESPQWvCQBSE7wX/w/IK3urG0lhJXcUK&#10;xRykGlvo9ZF9TUKzb+PuqrG/vlsQPA4z8w0zW/SmFSdyvrGsYDxKQBCXVjdcKfj8eHuYgvABWWNr&#10;mRRcyMNiPribYabtmQs67UMlIoR9hgrqELpMSl/WZNCPbEccvW/rDIYoXSW1w3OEm1Y+JslEGmw4&#10;LtTY0aqm8md/NAo2699t5/PX5jAtxuv3Xfpc5F9OqeF9v3wBEagPt/C1nWsFafoE/2fiEZ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LWCdxwAAANwAAAAPAAAAAAAA&#10;AAAAAAAAAKECAABkcnMvZG93bnJldi54bWxQSwUGAAAAAAQABAD5AAAAlQMAAAAA&#10;" strokecolor="#002060" strokeweight="1pt">
              <v:stroke dashstyle="1 1"/>
            </v:shape>
            <v:shape id="AutoShape 2283" o:spid="_x0000_s1383" type="#_x0000_t32" style="position:absolute;left:10341;top:3114;width:0;height:34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HFBsYAAADcAAAADwAAAGRycy9kb3ducmV2LnhtbESPQWvCQBSE7wX/w/IEb3VjIa1EV9GC&#10;mENpGxW8PrLPJJh9G3dXTfvru4VCj8PMfMPMl71pxY2cbywrmIwTEMSl1Q1XCg77zeMUhA/IGlvL&#10;pOCLPCwXg4c5ZtreuaDbLlQiQthnqKAOocuk9GVNBv3YdsTRO1lnMETpKqkd3iPctPIpSZ6lwYbj&#10;Qo0dvdZUnndXo+Bt+/3R+XzdXKbFZPv+mb4U+dEpNRr2qxmIQH34D/+1c60gTVP4PROPgF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hxQbGAAAA3AAAAA8AAAAAAAAA&#10;AAAAAAAAoQIAAGRycy9kb3ducmV2LnhtbFBLBQYAAAAABAAEAPkAAACUAwAAAAA=&#10;" strokecolor="#002060" strokeweight="1pt">
              <v:stroke dashstyle="1 1"/>
            </v:shape>
            <v:shape id="AutoShape 2284" o:spid="_x0000_s1384" type="#_x0000_t32" style="position:absolute;left:2241;top:5631;width:887;height: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NbccYAAADcAAAADwAAAGRycy9kb3ducmV2LnhtbESPQWvCQBSE74X+h+UVeqsbC7ESXaUK&#10;xRyKNSp4fWSfSWj2bbq71eivdwsFj8PMfMNM571pxYmcbywrGA4SEMSl1Q1XCva7j5cxCB+QNbaW&#10;ScGFPMxnjw9TzLQ9c0GnbahEhLDPUEEdQpdJ6cuaDPqB7Yijd7TOYIjSVVI7PEe4aeVrkoykwYbj&#10;Qo0dLWsqv7e/RsHn6vrV+XzR/IyL4Wq9Sd+K/OCUen7q3ycgAvXhHv5v51pBmo7g70w8AnJ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zW3HGAAAA3AAAAA8AAAAAAAAA&#10;AAAAAAAAoQIAAGRycy9kb3ducmV2LnhtbFBLBQYAAAAABAAEAPkAAACUAwAAAAA=&#10;" strokecolor="#002060" strokeweight="1pt">
              <v:stroke dashstyle="1 1"/>
            </v:shape>
            <v:shape id="AutoShape 2285" o:spid="_x0000_s1385" type="#_x0000_t32" style="position:absolute;left:3325;top:5454;width:0;height:18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4KKcYAAADcAAAADwAAAGRycy9kb3ducmV2LnhtbESP3WoCMRSE7wu+QzhC72rWUrVsjaIF&#10;wbYguP2B3h02p9nFzck2Sd317U1B8HKYmW+Y+bK3jTiSD7VjBeNRBoK4dLpmo+DjfXP3CCJEZI2N&#10;Y1JwogDLxeBmjrl2He/pWEQjEoRDjgqqGNtcylBWZDGMXEucvB/nLcYkvZHaY5fgtpH3WTaVFmtO&#10;CxW29FxReSj+rAL/9dq9FWvMNp9b88C/3ffe7F6Uuh32qycQkfp4DV/aW61gMpnB/5l0BOTiD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uCinGAAAA3AAAAA8AAAAAAAAA&#10;AAAAAAAAoQIAAGRycy9kb3ducmV2LnhtbFBLBQYAAAAABAAEAPkAAACUAwAAAAA=&#10;" strokecolor="#002060" strokeweight="1pt">
              <v:stroke dashstyle="1 1"/>
            </v:shape>
            <v:shape id="AutoShape 2286" o:spid="_x0000_s1386" type="#_x0000_t32" style="position:absolute;left:3325;top:5454;width:17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BqmMMAAADcAAAADwAAAGRycy9kb3ducmV2LnhtbERPz2vCMBS+D/wfwhO8zdRBN6lGUUHs&#10;YWxWBa+P5tkWm5cuybTbX78cBh4/vt/zZW9acSPnG8sKJuMEBHFpdcOVgtNx+zwF4QOyxtYyKfgh&#10;D8vF4GmOmbZ3Luh2CJWIIewzVFCH0GVS+rImg35sO+LIXawzGCJ0ldQO7zHctPIlSV6lwYZjQ40d&#10;bWoqr4dvo+B99/vZ+XzdfE2Lye5jn74V+dkpNRr2qxmIQH14iP/duVaQpnFtPBOP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5gapjDAAAA3AAAAA8AAAAAAAAAAAAA&#10;AAAAoQIAAGRycy9kb3ducmV2LnhtbFBLBQYAAAAABAAEAPkAAACRAwAAAAA=&#10;" strokecolor="#002060" strokeweight="1pt">
              <v:stroke dashstyle="1 1"/>
            </v:shape>
            <v:shape id="AutoShape 2287" o:spid="_x0000_s1387" type="#_x0000_t32" style="position:absolute;left:3135;top:5454;width:0;height:17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7wMYAAADcAAAADwAAAGRycy9kb3ducmV2LnhtbESP3WoCMRSE7wu+QzhC72rWUsVujaIF&#10;wbYguP2B3h02p9nFzck2Sd317U1B8HKYmW+Y+bK3jTiSD7VjBeNRBoK4dLpmo+DjfXM3AxEissbG&#10;MSk4UYDlYnAzx1y7jvd0LKIRCcIhRwVVjG0uZSgrshhGriVO3o/zFmOS3kjtsUtw28j7LJtKizWn&#10;hQpbeq6oPBR/VoH/eu3eijVmm8+teeDf7ntvdi9K3Q771ROISH28hi/trVYwmTzC/5l0BOTiD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9O8DGAAAA3AAAAA8AAAAAAAAA&#10;AAAAAAAAoQIAAGRycy9kb3ducmV2LnhtbFBLBQYAAAAABAAEAPkAAACUAwAAAAA=&#10;" strokecolor="#002060" strokeweight="1pt">
              <v:stroke dashstyle="1 1"/>
            </v:shape>
            <v:shape id="AutoShape 2288" o:spid="_x0000_s1388" type="#_x0000_t32" style="position:absolute;left:2971;top:5454;width:17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tY4MMAAADcAAAADwAAAGRycy9kb3ducmV2LnhtbERPXWvCMBR9F/YfwhX2pqljyqhGcQPB&#10;bTCwU8G3S3NNi81Nl2S2/vvlYeDj4XwvVr1txJV8qB0rmIwzEMSl0zUbBfvvzegFRIjIGhvHpOBG&#10;AVbLh8ECc+063tG1iEakEA45KqhibHMpQ1mRxTB2LXHizs5bjAl6I7XHLoXbRj5l2UxarDk1VNjS&#10;W0Xlpfi1Cvzxo/ssXjHbHLbmmX+60858vSv1OOzXcxCR+ngX/7u3WsF0luanM+kI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rWODDAAAA3AAAAA8AAAAAAAAAAAAA&#10;AAAAoQIAAGRycy9kb3ducmV2LnhtbFBLBQYAAAAABAAEAPkAAACRAwAAAAA=&#10;" strokecolor="#002060" strokeweight="1pt">
              <v:stroke dashstyle="1 1"/>
            </v:shape>
            <v:shape id="AutoShape 2289" o:spid="_x0000_s1389" type="#_x0000_t32" style="position:absolute;left:2971;top:5094;width:256;height:36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f9e8YAAADcAAAADwAAAGRycy9kb3ducmV2LnhtbESP3WoCMRSE7wXfIRyhd5q1VJGtUbQg&#10;2BYEtz/Qu8PmNLt0c7JNUnd9e1MQvBxm5htmue5tI07kQ+1YwXSSgSAuna7ZKHh/240XIEJE1tg4&#10;JgVnCrBeDQdLzLXr+EinIhqRIBxyVFDF2OZShrIii2HiWuLkfTtvMSbpjdQeuwS3jbzPsrm0WHNa&#10;qLClp4rKn+LPKvCfL91rscVs97E3D/zbfR3N4Vmpu1G/eQQRqY+38LW91wpm8yn8n0lHQK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n/XvGAAAA3AAAAA8AAAAAAAAA&#10;AAAAAAAAoQIAAGRycy9kb3ducmV2LnhtbFBLBQYAAAAABAAEAPkAAACUAwAAAAA=&#10;" strokecolor="#002060" strokeweight="1pt">
              <v:stroke dashstyle="1 1"/>
            </v:shape>
            <v:shape id="AutoShape 2290" o:spid="_x0000_s1390" type="#_x0000_t32" style="position:absolute;left:3227;top:5094;width:274;height:3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SXz8YAAADcAAAADwAAAGRycy9kb3ducmV2LnhtbESPQWvCQBSE74X+h+UJvdWNgjZEV7FC&#10;MYeijS14fWRfk9Ds27i71eivd4VCj8PMfMPMl71pxYmcbywrGA0TEMSl1Q1XCr4+355TED4ga2wt&#10;k4ILeVguHh/mmGl75oJO+1CJCGGfoYI6hC6T0pc1GfRD2xFH79s6gyFKV0nt8BzhppXjJJlKgw3H&#10;hRo7WtdU/ux/jYL3zXXX+fy1OabFaLP9mLwU+cEp9TToVzMQgfrwH/5r51rBZDqG+5l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kl8/GAAAA3AAAAA8AAAAAAAAA&#10;AAAAAAAAoQIAAGRycy9kb3ducmV2LnhtbFBLBQYAAAAABAAEAPkAAACUAwAAAAA=&#10;" strokecolor="#002060" strokeweight="1pt">
              <v:stroke dashstyle="1 1"/>
            </v:shape>
            <v:roundrect id="AutoShape 2291" o:spid="_x0000_s1391" style="position:absolute;left:8168;top:3114;width:2173;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c1vcIA&#10;AADcAAAADwAAAGRycy9kb3ducmV2LnhtbESPQWsCMRSE7wX/Q3hCL0UTLZW6GkUEQXpqV3t/bJ67&#10;i5uXJYma/nsjCD0OM/MNs1wn24kr+dA61jAZKxDElTMt1xqOh93oE0SIyAY7x6ThjwKsV4OXJRbG&#10;3fiHrmWsRYZwKFBDE2NfSBmqhiyGseuJs3dy3mLM0tfSeLxluO3kVKmZtNhyXmiwp21D1bm8WA3l&#10;gdXXUZ2UOs/7+Rt/dz6lX61fh2mzABEpxf/ws703Gj5m7/A4k4+A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lzW9wgAAANwAAAAPAAAAAAAAAAAAAAAAAJgCAABkcnMvZG93&#10;bnJldi54bWxQSwUGAAAAAAQABAD1AAAAhwMAAAAA&#10;" filled="f" fillcolor="white [3201]" stroked="f" strokecolor="#002060" strokeweight="1.5pt">
              <v:textbox inset=".5mm,.3mm,.5mm,.3mm">
                <w:txbxContent>
                  <w:p w:rsidR="003A3A56" w:rsidRPr="000E6F64" w:rsidRDefault="003A3A56" w:rsidP="00D44228">
                    <w:pPr>
                      <w:pStyle w:val="1-0"/>
                      <w:ind w:firstLine="0"/>
                      <w:jc w:val="center"/>
                      <w:rPr>
                        <w:rFonts w:ascii="Arial" w:hAnsi="Arial" w:cs="Arial"/>
                        <w:b/>
                        <w:color w:val="0F243E" w:themeColor="text2" w:themeShade="80"/>
                        <w:sz w:val="24"/>
                        <w:szCs w:val="24"/>
                      </w:rPr>
                    </w:pPr>
                    <w:r w:rsidRPr="000E6F64">
                      <w:rPr>
                        <w:rFonts w:ascii="Arial" w:hAnsi="Arial" w:cs="Arial"/>
                        <w:b/>
                        <w:color w:val="0F243E" w:themeColor="text2" w:themeShade="80"/>
                        <w:sz w:val="24"/>
                        <w:szCs w:val="24"/>
                      </w:rPr>
                      <w:t>ЭЕМ</w:t>
                    </w:r>
                  </w:p>
                </w:txbxContent>
              </v:textbox>
            </v:roundrect>
          </v:group>
        </w:pict>
      </w: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0119D3" w:rsidRDefault="000119D3" w:rsidP="000119D3">
      <w:pPr>
        <w:pStyle w:val="1-0"/>
        <w:spacing w:line="242" w:lineRule="auto"/>
        <w:ind w:firstLine="0"/>
        <w:jc w:val="center"/>
        <w:rPr>
          <w:sz w:val="30"/>
          <w:szCs w:val="30"/>
        </w:rPr>
      </w:pPr>
    </w:p>
    <w:p w:rsidR="000119D3" w:rsidRPr="00304CD7" w:rsidRDefault="000119D3" w:rsidP="000119D3">
      <w:pPr>
        <w:pStyle w:val="1-0"/>
        <w:spacing w:line="242" w:lineRule="auto"/>
        <w:ind w:firstLine="0"/>
        <w:jc w:val="center"/>
        <w:rPr>
          <w:sz w:val="30"/>
          <w:szCs w:val="30"/>
        </w:rPr>
      </w:pPr>
      <w:r w:rsidRPr="00304CD7">
        <w:rPr>
          <w:sz w:val="30"/>
          <w:szCs w:val="30"/>
        </w:rPr>
        <w:t xml:space="preserve">Сурет </w:t>
      </w:r>
      <w:r w:rsidR="00C07513">
        <w:rPr>
          <w:sz w:val="30"/>
          <w:szCs w:val="30"/>
        </w:rPr>
        <w:t>1.</w:t>
      </w:r>
      <w:r w:rsidR="001D0CBC">
        <w:rPr>
          <w:sz w:val="30"/>
          <w:szCs w:val="30"/>
        </w:rPr>
        <w:t>11</w:t>
      </w:r>
      <w:r w:rsidRPr="00304CD7">
        <w:rPr>
          <w:sz w:val="30"/>
          <w:szCs w:val="30"/>
        </w:rPr>
        <w:t>. Эвристикалық әдістің құрылымдық схемасы</w:t>
      </w:r>
    </w:p>
    <w:p w:rsidR="000119D3" w:rsidRDefault="000119D3" w:rsidP="000119D3">
      <w:pPr>
        <w:pStyle w:val="1-0"/>
        <w:spacing w:line="242" w:lineRule="auto"/>
        <w:rPr>
          <w:sz w:val="30"/>
          <w:szCs w:val="30"/>
        </w:rPr>
      </w:pPr>
    </w:p>
    <w:p w:rsidR="00AC4820" w:rsidRPr="00304CD7" w:rsidRDefault="00AC4820" w:rsidP="00AC4820">
      <w:pPr>
        <w:pStyle w:val="1-0"/>
        <w:spacing w:line="242" w:lineRule="auto"/>
        <w:ind w:firstLine="0"/>
        <w:rPr>
          <w:sz w:val="30"/>
          <w:szCs w:val="30"/>
        </w:rPr>
      </w:pPr>
    </w:p>
    <w:p w:rsidR="00AC4820" w:rsidRPr="00304CD7" w:rsidRDefault="00AC4820" w:rsidP="00AC4820">
      <w:pPr>
        <w:pStyle w:val="1-0"/>
        <w:spacing w:line="242" w:lineRule="auto"/>
        <w:rPr>
          <w:sz w:val="30"/>
          <w:szCs w:val="30"/>
        </w:rPr>
      </w:pPr>
      <w:r w:rsidRPr="00304CD7">
        <w:rPr>
          <w:b/>
          <w:sz w:val="30"/>
          <w:szCs w:val="30"/>
        </w:rPr>
        <w:t>Математикалық әдістер</w:t>
      </w:r>
      <w:r w:rsidRPr="00304CD7">
        <w:rPr>
          <w:sz w:val="30"/>
          <w:szCs w:val="30"/>
        </w:rPr>
        <w:t xml:space="preserve"> эвристикалық, классикалық (АБЖ-нің теориясы), «таза» машиналық және машина-аналитикалық болып бөлінеді.АБЖ-не жалпы зерттеулер жүргізгенде көп жағдайларда мәселенің анық-қанығын анықтау мүмкін болмайды, сондықтан эвристикалық әдістерді (сурет </w:t>
      </w:r>
      <w:r w:rsidR="00C07513">
        <w:rPr>
          <w:sz w:val="30"/>
          <w:szCs w:val="30"/>
        </w:rPr>
        <w:t>1.</w:t>
      </w:r>
      <w:r w:rsidR="001D0CBC">
        <w:rPr>
          <w:sz w:val="30"/>
          <w:szCs w:val="30"/>
        </w:rPr>
        <w:t>11</w:t>
      </w:r>
      <w:r w:rsidRPr="00304CD7">
        <w:rPr>
          <w:sz w:val="30"/>
          <w:szCs w:val="30"/>
        </w:rPr>
        <w:t xml:space="preserve">) қолдану қажеттілігі туады. Эвристикалық әдістерде АБЖ-н әзірлеушінің интуициясына және тәжірибесіне ерік беріледі. </w:t>
      </w:r>
    </w:p>
    <w:p w:rsidR="000119D3" w:rsidRDefault="000119D3" w:rsidP="000119D3">
      <w:pPr>
        <w:pStyle w:val="1-0"/>
        <w:spacing w:line="242" w:lineRule="auto"/>
        <w:rPr>
          <w:sz w:val="30"/>
          <w:szCs w:val="30"/>
        </w:rPr>
      </w:pPr>
      <w:r w:rsidRPr="00304CD7">
        <w:rPr>
          <w:sz w:val="30"/>
          <w:szCs w:val="30"/>
        </w:rPr>
        <w:t>Эвристика (грек. ευρίσκω «табу», «жаңалық ашу») – объектілер арсындағы жаңа көзқарастарды, ой-түрткілерді және өзара байланыстарын ашуда пайдаланатын шығармашылық әркеттерді, әдістерді оқитын ғылым және соларды оқыту үрдісінің әдістемесі. Эвристикалық әдістер мәселенің шешу үрдісін едәуір жеделдетеді</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AC4820" w:rsidRPr="00304CD7" w:rsidRDefault="00AC4820" w:rsidP="000119D3">
      <w:pPr>
        <w:pStyle w:val="1-0"/>
        <w:spacing w:line="242" w:lineRule="auto"/>
        <w:rPr>
          <w:sz w:val="30"/>
          <w:szCs w:val="30"/>
        </w:rPr>
      </w:pPr>
    </w:p>
    <w:p w:rsidR="00D44228" w:rsidRPr="00304CD7" w:rsidRDefault="00032B8E" w:rsidP="000119D3">
      <w:pPr>
        <w:pStyle w:val="1-0"/>
        <w:spacing w:line="242" w:lineRule="auto"/>
        <w:ind w:firstLine="0"/>
        <w:rPr>
          <w:sz w:val="30"/>
          <w:szCs w:val="30"/>
        </w:rPr>
      </w:pPr>
      <w:r>
        <w:rPr>
          <w:noProof/>
          <w:sz w:val="30"/>
          <w:szCs w:val="30"/>
          <w:lang w:val="ru-RU" w:eastAsia="ru-RU"/>
        </w:rPr>
        <w:pict>
          <v:group id="Group 2214" o:spid="_x0000_s1392" style="position:absolute;left:0;text-align:left;margin-left:27pt;margin-top:6.7pt;width:405pt;height:108pt;z-index:253107200" coordorigin="2421,5454" coordsize="8100,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">
            <v:roundrect id="AutoShape 2215" o:spid="_x0000_s1393" style="position:absolute;left:2438;top:5454;width:1603;height:5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msbMYA&#10;AADcAAAADwAAAGRycy9kb3ducmV2LnhtbESPQWvCQBSE70L/w/IK3uqmolKja2iFkF4s0bZ4fWZf&#10;k5Ds25Ddavz33YLgcZiZb5h1MphWnKl3tWUFz5MIBHFhdc2lgq/P9OkFhPPIGlvLpOBKDpLNw2iN&#10;sbYX3tP54EsRIOxiVFB538VSuqIig25iO+Lg/djeoA+yL6Xu8RLgppXTKFpIgzWHhQo72lZUNIdf&#10;o+A7K4/Lj2i3Pb0t83Rh82O+azKlxo/D6wqEp8Hfw7f2u1Ywn87g/0w4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6msbMYAAADcAAAADwAAAAAAAAAAAAAAAACYAgAAZHJz&#10;L2Rvd25yZXYueG1sUEsFBgAAAAAEAAQA9QAAAIs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sidRPr="000E6F64">
                      <w:rPr>
                        <w:rFonts w:ascii="Arial" w:hAnsi="Arial" w:cs="Arial"/>
                        <w:color w:val="0F243E" w:themeColor="text2" w:themeShade="80"/>
                        <w:sz w:val="24"/>
                        <w:szCs w:val="24"/>
                      </w:rPr>
                      <w:t>Мәселе</w:t>
                    </w:r>
                  </w:p>
                </w:txbxContent>
              </v:textbox>
            </v:roundrect>
            <v:shape id="AutoShape 2216" o:spid="_x0000_s1394" type="#_x0000_t32" style="position:absolute;left:3236;top:5994;width:1;height: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ABNcMAAADcAAAADwAAAGRycy9kb3ducmV2LnhtbESPQYvCMBSE7wv+h/AEb2uqbkWqUUQQ&#10;16OtgsdH82yLzUttou3++42wsMdhZr5hVpve1OJFrassK5iMIxDEudUVFwrO2f5zAcJ5ZI21ZVLw&#10;Qw4268HHChNtOz7RK/WFCBB2CSoovW8SKV1ekkE3tg1x8G62NeiDbAupW+wC3NRyGkVzabDisFBi&#10;Q7uS8nv6NAqy+tHZ7Ph1WBwv85RuMxtf7lelRsN+uwThqff/4b/2t1YQT2N4nw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6gATXDAAAA3AAAAA8AAAAAAAAAAAAA&#10;AAAAoQIAAGRycy9kb3ducmV2LnhtbFBLBQYAAAAABAAEAPkAAACRAwAAAAA=&#10;" strokecolor="#002060" strokeweight="1.5pt">
              <v:stroke endarrow="block"/>
            </v:shape>
            <v:roundrect id="AutoShape 2217" o:spid="_x0000_s1395" style="position:absolute;left:2421;top:6534;width:1620;height:108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XgMYA&#10;AADcAAAADwAAAGRycy9kb3ducmV2LnhtbESPQWvCQBSE7wX/w/KE3upGoaGmWUUFSS9Kaltyfc0+&#10;k2D2bchuY/rvu0LB4zAz3zDpejStGKh3jWUF81kEgri0uuFKwefH/ukFhPPIGlvLpOCXHKxXk4cU&#10;E22v/E7DyVciQNglqKD2vkukdGVNBt3MdsTBO9veoA+yr6Tu8RrgppWLKIqlwYbDQo0d7WoqL6cf&#10;o+Arq4rlMTrsvrfLfB/bvMgPl0ypx+m4eQXhafT38H/7TSt4XsRwO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eXgMYAAADcAAAADwAAAAAAAAAAAAAAAACYAgAAZHJz&#10;L2Rvd25yZXYueG1sUEsFBgAAAAAEAAQA9QAAAIs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Шешімнің классикалық әдісі</w:t>
                    </w:r>
                  </w:p>
                </w:txbxContent>
              </v:textbox>
            </v:roundrect>
            <v:roundrect id="AutoShape 2218" o:spid="_x0000_s1396" style="position:absolute;left:4581;top:6534;width:1620;height:108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syG8YA&#10;AADcAAAADwAAAGRycy9kb3ducmV2LnhtbESPQWvCQBSE7wX/w/KE3uqmQlONrqKC2Esk1Ravz+xr&#10;Esy+Ddltkv77rlDocZiZb5jlejC16Kh1lWUFz5MIBHFudcWFgo/z/mkGwnlkjbVlUvBDDtar0cMS&#10;E217fqfu5AsRIOwSVFB63yRSurwkg25iG+LgfdnWoA+yLaRusQ9wU8tpFMXSYMVhocSGdiXlt9O3&#10;UfB5KC7zY5Turtt5to9tdsnS20Gpx/GwWYDwNPj/8F/7TSt4mb7C/U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syG8YAAADcAAAADwAAAAAAAAAAAAAAAACYAgAAZHJz&#10;L2Rvd25yZXYueG1sUEsFBgAAAAAEAAQA9QAAAIs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Машинаға бағытталған алгоритм</w:t>
                    </w:r>
                  </w:p>
                </w:txbxContent>
              </v:textbox>
            </v:roundrect>
            <v:shape id="AutoShape 2219" o:spid="_x0000_s1397" type="#_x0000_t32" style="position:absolute;left:4041;top:7074;width:54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Guq8EAAADcAAAADwAAAGRycy9kb3ducmV2LnhtbERPTWvCQBC9F/oflhG8NRutSkjdSBFK&#10;9dhEocchOyYh2dmY3Zr4792D0OPjfW93k+nEjQbXWFawiGIQxKXVDVcKTsXXWwLCeWSNnWVScCcH&#10;u+z1ZYuptiP/0C33lQgh7FJUUHvfp1K6siaDLrI9ceAudjDoAxwqqQccQ7jp5DKON9Jgw6Ghxp72&#10;NZVt/mcUFN11tMVx9Z0cz5ucLu92fW5/lZrPps8PEJ4m/y9+ug9awXoZ1oYz4QjI7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oa6rwQAAANwAAAAPAAAAAAAAAAAAAAAA&#10;AKECAABkcnMvZG93bnJldi54bWxQSwUGAAAAAAQABAD5AAAAjwMAAAAA&#10;" strokecolor="#002060" strokeweight="1.5pt">
              <v:stroke endarrow="block"/>
            </v:shape>
            <v:shape id="AutoShape 2220" o:spid="_x0000_s1398" type="#_x0000_t32" style="position:absolute;left:6201;top:7074;width:54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LMMMAAADcAAAADwAAAGRycy9kb3ducmV2LnhtbESPQYvCMBSE7wv7H8IT9ramuipajSKC&#10;rB5tFTw+mmdbbF66TbTdf28EweMwM98wi1VnKnGnxpWWFQz6EQjizOqScwXHdPs9BeE8ssbKMin4&#10;Jwer5efHAmNtWz7QPfG5CBB2MSoovK9jKV1WkEHXtzVx8C62MeiDbHKpG2wD3FRyGEUTabDksFBg&#10;TZuCsmtyMwrS6q+16X70O92fJgldfuz4dD0r9dXr1nMQnjr/Dr/aO61gPJzB80w4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CzDDAAAA3AAAAA8AAAAAAAAAAAAA&#10;AAAAoQIAAGRycy9kb3ducmV2LnhtbFBLBQYAAAAABAAEAPkAAACRAwAAAAA=&#10;" strokecolor="#002060" strokeweight="1.5pt">
              <v:stroke endarrow="block"/>
            </v:shape>
            <v:roundrect id="AutoShape 2221" o:spid="_x0000_s1399" style="position:absolute;left:6742;top:6534;width:1620;height:108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s8ssEA&#10;AADcAAAADwAAAGRycy9kb3ducmV2LnhtbERPy4rCMBTdC/5DuII7TZ1hRKtRVBBn41BfuL0217bY&#10;3JQmav17sxhweTjv6bwxpXhQ7QrLCgb9CARxanXBmYLjYd0bgXAeWWNpmRS8yMF81m5NMdb2yTt6&#10;7H0mQgi7GBXk3lexlC7NyaDr24o4cFdbG/QB1pnUNT5DuCnlVxQNpcGCQ0OOFa1ySm/7u1Fw2mTn&#10;8V+0XV2W42Q9tMk52d42SnU7zWICwlPjP+J/969W8PMd5ocz4Qj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LPLLBAAAA3AAAAA8AAAAAAAAAAAAAAAAAmAIAAGRycy9kb3du&#10;cmV2LnhtbFBLBQYAAAAABAAEAPUAAACGAw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Есептеу алгоритмі</w:t>
                    </w:r>
                  </w:p>
                </w:txbxContent>
              </v:textbox>
            </v:roundrect>
            <v:shape id="AutoShape 2222" o:spid="_x0000_s1400" type="#_x0000_t32" style="position:absolute;left:8362;top:7074;width:54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KR68QAAADcAAAADwAAAGRycy9kb3ducmV2LnhtbESPQWvCQBSE74L/YXlCb7pJU0Wim1AK&#10;pfXYRMHjI/tMgtm3aXZr0n/fLQgeh5n5htnnk+nEjQbXWlYQryIQxJXVLdcKjuX7cgvCeWSNnWVS&#10;8EsO8mw+22Oq7chfdCt8LQKEXYoKGu/7VEpXNWTQrWxPHLyLHQz6IIda6gHHADedfI6ijTTYclho&#10;sKe3hqpr8WMUlN33aMvDy8f2cNoUdEns+nQ9K/W0mF53IDxN/hG+tz+1gnUSw/+ZcAR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QpHrxAAAANwAAAAPAAAAAAAAAAAA&#10;AAAAAKECAABkcnMvZG93bnJldi54bWxQSwUGAAAAAAQABAD5AAAAkgMAAAAA&#10;" strokecolor="#002060" strokeweight="1.5pt">
              <v:stroke endarrow="block"/>
            </v:shape>
            <v:roundrect id="AutoShape 2223" o:spid="_x0000_s1401" style="position:absolute;left:8901;top:6534;width:1620;height:108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UHXsYA&#10;AADcAAAADwAAAGRycy9kb3ducmV2LnhtbESPQWvCQBSE70L/w/IK3uqmilKja2iFkF4s0bZ4fWZf&#10;k5Ds25Ddavz33YLgcZiZb5h1MphWnKl3tWUFz5MIBHFhdc2lgq/P9OkFhPPIGlvLpOBKDpLNw2iN&#10;sbYX3tP54EsRIOxiVFB538VSuqIig25iO+Lg/djeoA+yL6Xu8RLgppXTKFpIgzWHhQo72lZUNIdf&#10;o+A7K4/Lj2i3Pb0t83Rh82O+azKlxo/D6wqEp8Hfw7f2u1Ywn03h/0w4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UHXsYAAADcAAAADwAAAAAAAAAAAAAAAACYAgAAZHJz&#10;L2Rvd25yZXYueG1sUEsFBgAAAAAEAAQA9QAAAIs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Бағдарлама</w:t>
                    </w:r>
                  </w:p>
                </w:txbxContent>
              </v:textbox>
            </v:roundrect>
            <v:shape id="AutoShape 2224" o:spid="_x0000_s1402" type="#_x0000_t32" style="position:absolute;left:9720;top:5994;width:0;height:5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sUFsYAAADcAAAADwAAAGRycy9kb3ducmV2LnhtbESPQWvCQBSE7wX/w/KE3urGhkiJrlIE&#10;S0GkNBHa3h7ZZxKbfRuyaxL/fbcgeBxm5htmtRlNI3rqXG1ZwXwWgSAurK65VHDMd08vIJxH1thY&#10;JgVXcrBZTx5WmGo78Cf1mS9FgLBLUUHlfZtK6YqKDLqZbYmDd7KdQR9kV0rd4RDgppHPUbSQBmsO&#10;CxW2tK2o+M0uRsHWnpO37NB/DEeD9usnPn/vk1ypx+n4ugThafT38K39rhUkcQz/Z8IR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LFBbGAAAA3AAAAA8AAAAAAAAA&#10;AAAAAAAAoQIAAGRycy9kb3ducmV2LnhtbFBLBQYAAAAABAAEAPkAAACUAwAAAAA=&#10;" strokecolor="#002060" strokeweight="1.5pt">
              <v:stroke endarrow="block"/>
            </v:shape>
            <v:roundrect id="AutoShape 2225" o:spid="_x0000_s1403" style="position:absolute;left:8901;top:5454;width:1620;height:5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A6scYA&#10;AADcAAAADwAAAGRycy9kb3ducmV2LnhtbESPT2vCQBTE74V+h+UVvNWN1opGV7GC6MUS/+H1mX0m&#10;wezbkF01fvuuUPA4zMxvmPG0MaW4Ue0Kywo67QgEcWp1wZmC/W7xOQDhPLLG0jIpeJCD6eT9bYyx&#10;tnfe0G3rMxEg7GJUkHtfxVK6NCeDrm0r4uCdbW3QB1lnUtd4D3BTym4U9aXBgsNCjhXNc0ov26tR&#10;cFhmx+FvtJ6ffobJom+TY7K+LJVqfTSzEQhPjX+F/9srreD7qwfPM+EIy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A6scYAAADcAAAADwAAAAAAAAAAAAAAAACYAgAAZHJz&#10;L2Rvd25yZXYueG1sUEsFBgAAAAAEAAQA9QAAAIs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ЭЕМ</w:t>
                    </w:r>
                  </w:p>
                </w:txbxContent>
              </v:textbox>
            </v:roundrect>
            <v:roundrect id="AutoShape 2226" o:spid="_x0000_s1404" style="position:absolute;left:6741;top:5454;width:1620;height:5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yfKsYA&#10;AADcAAAADwAAAGRycy9kb3ducmV2LnhtbESPQWvCQBSE7wX/w/KE3nTTlohG16CC2IuSaovXZ/Y1&#10;CWbfhuw2Sf99t1DocZiZb5hVOphadNS6yrKCp2kEgji3uuJCwftlP5mDcB5ZY22ZFHyTg3Q9elhh&#10;om3Pb9SdfSEChF2CCkrvm0RKl5dk0E1tQxy8T9sa9EG2hdQt9gFuavkcRTNpsOKwUGJDu5Ly+/nL&#10;KPg4FNfFKTrubttFtp/Z7Jod7welHsfDZgnC0+D/w3/tV60gfonh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yfKsYAAADcAAAADwAAAAAAAAAAAAAAAACYAgAAZHJz&#10;L2Rvd25yZXYueG1sUEsFBgAAAAAEAAQA9QAAAIs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Нәтиже</w:t>
                    </w:r>
                  </w:p>
                </w:txbxContent>
              </v:textbox>
            </v:roundrect>
            <v:shape id="AutoShape 2227" o:spid="_x0000_s1405" type="#_x0000_t32" style="position:absolute;left:8378;top:5721;width:54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7tRMYAAADcAAAADwAAAGRycy9kb3ducmV2LnhtbESPW2vCQBSE3wX/w3IE33TTeEFiNlJa&#10;Kr4IrZf3Y/Y0SZs9G7JrjP76bqHQx2FmvmHSTW9q0VHrKssKnqYRCOLc6ooLBafj22QFwnlkjbVl&#10;UnAnB5tsOEgx0fbGH9QdfCEChF2CCkrvm0RKl5dk0E1tQxy8T9sa9EG2hdQt3gLc1DKOoqU0WHFY&#10;KLGhl5Ly78PVKLjOL3c3X2wf3e4rfn89F/tZFGulxqP+eQ3CU+//w3/tnVawmC3h90w4AjL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u7UTGAAAA3AAAAA8AAAAAAAAA&#10;AAAAAAAAoQIAAGRycy9kb3ducmV2LnhtbFBLBQYAAAAABAAEAPkAAACUAwAAAAA=&#10;" strokecolor="#002060" strokeweight="1.5pt">
              <v:stroke startarrow="block"/>
            </v:shape>
          </v:group>
        </w:pict>
      </w: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jc w:val="center"/>
        <w:rPr>
          <w:sz w:val="30"/>
          <w:szCs w:val="30"/>
        </w:rPr>
      </w:pPr>
      <w:r w:rsidRPr="00304CD7">
        <w:rPr>
          <w:sz w:val="30"/>
          <w:szCs w:val="30"/>
        </w:rPr>
        <w:t xml:space="preserve">Сурет </w:t>
      </w:r>
      <w:r w:rsidR="00C07513">
        <w:rPr>
          <w:sz w:val="30"/>
          <w:szCs w:val="30"/>
        </w:rPr>
        <w:t>1.</w:t>
      </w:r>
      <w:r w:rsidR="001D0CBC">
        <w:rPr>
          <w:sz w:val="30"/>
          <w:szCs w:val="30"/>
        </w:rPr>
        <w:t>12</w:t>
      </w:r>
      <w:r w:rsidRPr="00304CD7">
        <w:rPr>
          <w:sz w:val="30"/>
          <w:szCs w:val="30"/>
        </w:rPr>
        <w:t>. Классикалық әдістің құрылымдық схемасы</w:t>
      </w:r>
    </w:p>
    <w:p w:rsidR="00D44228" w:rsidRPr="00304CD7" w:rsidRDefault="00D44228" w:rsidP="000119D3">
      <w:pPr>
        <w:pStyle w:val="1-0"/>
        <w:spacing w:line="242" w:lineRule="auto"/>
        <w:ind w:firstLine="0"/>
        <w:jc w:val="center"/>
        <w:rPr>
          <w:sz w:val="30"/>
          <w:szCs w:val="30"/>
        </w:rPr>
      </w:pPr>
    </w:p>
    <w:p w:rsidR="00ED35CF" w:rsidRPr="00304CD7" w:rsidRDefault="0004109E" w:rsidP="000119D3">
      <w:pPr>
        <w:pStyle w:val="1-0"/>
        <w:spacing w:line="242" w:lineRule="auto"/>
        <w:rPr>
          <w:sz w:val="30"/>
          <w:szCs w:val="30"/>
        </w:rPr>
      </w:pPr>
      <w:r w:rsidRPr="00304CD7">
        <w:rPr>
          <w:sz w:val="30"/>
          <w:szCs w:val="30"/>
        </w:rPr>
        <w:t xml:space="preserve">Классикалық әдістер (сурет </w:t>
      </w:r>
      <w:r w:rsidR="00C07513">
        <w:rPr>
          <w:sz w:val="30"/>
          <w:szCs w:val="30"/>
        </w:rPr>
        <w:t>1.</w:t>
      </w:r>
      <w:r w:rsidR="001D0CBC">
        <w:rPr>
          <w:sz w:val="30"/>
          <w:szCs w:val="30"/>
        </w:rPr>
        <w:t>12</w:t>
      </w:r>
      <w:r w:rsidR="00ED35CF" w:rsidRPr="00304CD7">
        <w:rPr>
          <w:sz w:val="30"/>
          <w:szCs w:val="30"/>
        </w:rPr>
        <w:t>) АБЖ-нің және соның құрылғыларының орнықтылығына, сапасына, дәлдігіне талдау жүргізу және АБЖ-нің реттегіштерін және түзету құрылғыларын  синтездеу есептерін шешу үшін қолданылады. АБЖ-н жобалауды теориялық есептерді шығарумен және соларды макеттерде сынақ жүргізумен қабаттастырады. Көбінесе қарапайым жүйелерді жобалауда қолданысын табады.</w:t>
      </w:r>
    </w:p>
    <w:p w:rsidR="004D26F3" w:rsidRPr="004D26F3" w:rsidRDefault="004D26F3" w:rsidP="000119D3">
      <w:pPr>
        <w:pStyle w:val="1-0"/>
        <w:spacing w:line="242" w:lineRule="auto"/>
        <w:ind w:firstLine="0"/>
        <w:rPr>
          <w:sz w:val="18"/>
          <w:szCs w:val="30"/>
        </w:rPr>
      </w:pPr>
    </w:p>
    <w:p w:rsidR="00D44228" w:rsidRPr="00304CD7" w:rsidRDefault="00032B8E" w:rsidP="000119D3">
      <w:pPr>
        <w:pStyle w:val="1-0"/>
        <w:spacing w:line="242" w:lineRule="auto"/>
        <w:ind w:firstLine="0"/>
        <w:rPr>
          <w:sz w:val="30"/>
          <w:szCs w:val="30"/>
        </w:rPr>
      </w:pPr>
      <w:r>
        <w:rPr>
          <w:noProof/>
          <w:sz w:val="30"/>
          <w:szCs w:val="30"/>
          <w:lang w:val="ru-RU" w:eastAsia="ru-RU"/>
        </w:rPr>
        <w:pict>
          <v:group id="Group 2228" o:spid="_x0000_s1406" style="position:absolute;left:0;text-align:left;margin-left:25.95pt;margin-top:7.05pt;width:405pt;height:91.05pt;z-index:253108224" coordorigin="2241,8673" coordsize="8100,1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">
            <v:roundrect id="AutoShape 2229" o:spid="_x0000_s1407" style="position:absolute;left:2258;top:8673;width:1603;height:5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bPsYA&#10;AADcAAAADwAAAGRycy9kb3ducmV2LnhtbESPQWvCQBSE7wX/w/IKvTWbCJUaXaUKohcljYrX1+xr&#10;EpJ9G7Krpv++KxR6HGbmG2a+HEwrbtS72rKCJIpBEBdW11wqOB03r+8gnEfW2FomBT/kYLkYPc0x&#10;1fbOn3TLfSkChF2KCirvu1RKV1Rk0EW2Iw7et+0N+iD7Uuoe7wFuWjmO44k0WHNYqLCjdUVFk1+N&#10;gvO2vEwP8X79tZpmm4nNLtm+2Sr18jx8zEB4Gvx/+K+90wrekjE8zo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BbPsYAAADcAAAADwAAAAAAAAAAAAAAAACYAgAAZHJz&#10;L2Rvd25yZXYueG1sUEsFBgAAAAAEAAQA9QAAAIs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sidRPr="000E6F64">
                      <w:rPr>
                        <w:rFonts w:ascii="Arial" w:hAnsi="Arial" w:cs="Arial"/>
                        <w:color w:val="0F243E" w:themeColor="text2" w:themeShade="80"/>
                        <w:sz w:val="24"/>
                        <w:szCs w:val="24"/>
                      </w:rPr>
                      <w:t>Мәселе</w:t>
                    </w:r>
                  </w:p>
                </w:txbxContent>
              </v:textbox>
            </v:roundrect>
            <v:shape id="AutoShape 2230" o:spid="_x0000_s1408" type="#_x0000_t32" style="position:absolute;left:3056;top:9213;width:1;height: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n2Z8QAAADcAAAADwAAAGRycy9kb3ducmV2LnhtbESPQWvCQBSE74L/YXlCb7pJU0Wim1AK&#10;pfXYRMHjI/tMgtm3aXZr0n/fLQgeh5n5htnnk+nEjQbXWlYQryIQxJXVLdcKjuX7cgvCeWSNnWVS&#10;8EsO8mw+22Oq7chfdCt8LQKEXYoKGu/7VEpXNWTQrWxPHLyLHQz6IIda6gHHADedfI6ijTTYclho&#10;sKe3hqpr8WMUlN33aMvDy8f2cNoUdEns+nQ9K/W0mF53IDxN/hG+tz+1gnWcwP+ZcAR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afZnxAAAANwAAAAPAAAAAAAAAAAA&#10;AAAAAKECAABkcnMvZG93bnJldi54bWxQSwUGAAAAAAQABAD5AAAAkgMAAAAA&#10;" strokecolor="#002060" strokeweight="1.5pt">
              <v:stroke endarrow="block"/>
            </v:shape>
            <v:roundrect id="AutoShape 2231" o:spid="_x0000_s1409" style="position:absolute;left:2241;top:9753;width:1620;height:74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Vm0cYA&#10;AADcAAAADwAAAGRycy9kb3ducmV2LnhtbESPQWvCQBSE7wX/w/IKvenG0oqJrmIFsRcljS1en9nX&#10;JJh9G7LbJP33rlDocZiZb5jlejC16Kh1lWUF00kEgji3uuJCwedpN56DcB5ZY22ZFPySg/Vq9LDE&#10;RNueP6jLfCEChF2CCkrvm0RKl5dk0E1sQxy8b9sa9EG2hdQt9gFuavkcRTNpsOKwUGJD25Lya/Zj&#10;FHzti3N8jA7by1uc7mY2PaeH616pp8dhswDhafD/4b/2u1bwOn2B+5lw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Vm0cYAAADcAAAADwAAAAAAAAAAAAAAAACYAgAAZHJz&#10;L2Rvd25yZXYueG1sUEsFBgAAAAAEAAQA9QAAAIs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Әдіс, алгоритм</w:t>
                    </w:r>
                  </w:p>
                </w:txbxContent>
              </v:textbox>
            </v:roundrect>
            <v:roundrect id="AutoShape 2232" o:spid="_x0000_s1410" style="position:absolute;left:4401;top:9753;width:1620;height:74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nDSsQA&#10;AADcAAAADwAAAGRycy9kb3ducmV2LnhtbESPT4vCMBTE7wt+h/AEb2uqoGg1igqiF6XrH7w+m2db&#10;bF5KE7X77TeCsMdhZn7DTOeNKcWTaldYVtDrRiCIU6sLzhScjuvvEQjnkTWWlknBLzmYz1pfU4y1&#10;ffEPPQ8+EwHCLkYFufdVLKVLczLourYiDt7N1gZ9kHUmdY2vADel7EfRUBosOCzkWNEqp/R+eBgF&#10;5012Ge+j3eq6HCfroU0uye6+UarTbhYTEJ4a/x/+tLdawaA3gPeZc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Jw0rEAAAA3AAAAA8AAAAAAAAAAAAAAAAAmAIAAGRycy9k&#10;b3ducmV2LnhtbFBLBQYAAAAABAAEAPUAAACJAw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Есептеу алгоритмі</w:t>
                    </w:r>
                  </w:p>
                </w:txbxContent>
              </v:textbox>
            </v:roundrect>
            <v:shape id="AutoShape 2233" o:spid="_x0000_s1411" type="#_x0000_t32" style="position:absolute;left:3861;top:10134;width:54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5V/8MAAADcAAAADwAAAGRycy9kb3ducmV2LnhtbESPQYvCMBSE74L/ITxhb5q6q0WqUURY&#10;dj3aKnh8NM+22LzUJmu7/94IgsdhZr5hVpve1OJOrassK5hOIhDEudUVFwqO2fd4AcJ5ZI21ZVLw&#10;Tw426+FghYm2HR/onvpCBAi7BBWU3jeJlC4vyaCb2IY4eBfbGvRBtoXULXYBbmr5GUWxNFhxWCix&#10;oV1J+TX9Mwqy+tbZbD/7WexPcUqXLzs/Xc9KfYz67RKEp96/w6/2r1Ywn8bwPBOO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eVf/DAAAA3AAAAA8AAAAAAAAAAAAA&#10;AAAAoQIAAGRycy9kb3ducmV2LnhtbFBLBQYAAAAABAAEAPkAAACRAwAAAAA=&#10;" strokecolor="#002060" strokeweight="1.5pt">
              <v:stroke endarrow="block"/>
            </v:shape>
            <v:shape id="AutoShape 2234" o:spid="_x0000_s1412" type="#_x0000_t32" style="position:absolute;left:6021;top:10134;width:5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LwZMMAAADcAAAADwAAAGRycy9kb3ducmV2LnhtbESPT4vCMBTE7wt+h/AEb2vq35VqlEVY&#10;1KPtCh4fzbMtNi/dJmvrtzeC4HGYmd8wq01nKnGjxpWWFYyGEQjizOqScwW/6c/nAoTzyBory6Tg&#10;Tg42697HCmNtWz7SLfG5CBB2MSoovK9jKV1WkEE3tDVx8C62MeiDbHKpG2wD3FRyHEVzabDksFBg&#10;TduCsmvybxSk1V9r08N0tzic5gldJnZ2up6VGvS77yUIT51/h1/tvVYwG33B80w4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9S8GTDAAAA3AAAAA8AAAAAAAAAAAAA&#10;AAAAoQIAAGRycy9kb3ducmV2LnhtbFBLBQYAAAAABAAEAPkAAACRAwAAAAA=&#10;" strokecolor="#002060" strokeweight="1.5pt">
              <v:stroke endarrow="block"/>
            </v:shape>
            <v:roundrect id="AutoShape 2235" o:spid="_x0000_s1413" style="position:absolute;left:6562;top:9753;width:1620;height:74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hs1MEA&#10;AADcAAAADwAAAGRycy9kb3ducmV2LnhtbERPy4rCMBTdD/gP4QruxlRBGatRVBDdKPWF22tzbYvN&#10;TWmi1r83iwGXh/OezBpTiifVrrCsoNeNQBCnVhecKTgdV79/IJxH1lhaJgVvcjCbtn4mGGv74j09&#10;Dz4TIYRdjApy76tYSpfmZNB1bUUcuJutDfoA60zqGl8h3JSyH0VDabDg0JBjRcuc0vvhYRSc19ll&#10;tIu2y+tilKyGNrkk2/taqU67mY9BeGr8V/zv3mgFg15YG86EIyC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IbNTBAAAA3AAAAA8AAAAAAAAAAAAAAAAAmAIAAGRycy9kb3du&#10;cmV2LnhtbFBLBQYAAAAABAAEAPUAAACGAw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Бағдарлама</w:t>
                    </w:r>
                  </w:p>
                </w:txbxContent>
              </v:textbox>
            </v:roundrect>
            <v:shape id="AutoShape 2236" o:spid="_x0000_s1414" type="#_x0000_t32" style="position:absolute;left:8182;top:10134;width:55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HBjcMAAADcAAAADwAAAGRycy9kb3ducmV2LnhtbESPT4vCMBTE7wt+h/AEb2vqX7QaZREW&#10;9Wi7wh4fzbMtNi/dJmvrtzeC4HGYmd8w621nKnGjxpWWFYyGEQjizOqScwU/6ffnAoTzyBory6Tg&#10;Tg62m97HGmNtWz7RLfG5CBB2MSoovK9jKV1WkEE3tDVx8C62MeiDbHKpG2wD3FRyHEVzabDksFBg&#10;TbuCsmvybxSk1V9r0+N0vzie5wldJnZ2vv4qNeh3XysQnjr/Dr/aB61gNlrC80w4An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BwY3DAAAA3AAAAA8AAAAAAAAAAAAA&#10;AAAAoQIAAGRycy9kb3ducmV2LnhtbFBLBQYAAAAABAAEAPkAAACRAwAAAAA=&#10;" strokecolor="#002060" strokeweight="1.5pt">
              <v:stroke endarrow="block"/>
            </v:shape>
            <v:roundrect id="AutoShape 2237" o:spid="_x0000_s1415" style="position:absolute;left:8721;top:9753;width:1620;height:74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Kqb8EA&#10;AADcAAAADwAAAGRycy9kb3ducmV2LnhtbERPy4rCMBTdC/MP4Q6401RhRKtRHEF0o9QXbq/NtS02&#10;N6WJWv/eLASXh/OezBpTigfVrrCsoNeNQBCnVhecKTgelp0hCOeRNZaWScGLHMymP60Jxto+eUeP&#10;vc9ECGEXo4Lc+yqW0qU5GXRdWxEH7mprgz7AOpO6xmcIN6XsR9FAGiw4NORY0SKn9La/GwWnVXYe&#10;baPN4vI/SpYDm5yTzW2lVPu3mY9BeGr8V/xxr7WCv36YH86EIyC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Sqm/BAAAA3AAAAA8AAAAAAAAAAAAAAAAAmAIAAGRycy9kb3du&#10;cmV2LnhtbFBLBQYAAAAABAAEAPUAAACGAw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ЭЕМ</w:t>
                    </w:r>
                  </w:p>
                </w:txbxContent>
              </v:textbox>
            </v:roundrect>
            <v:shape id="AutoShape 2238" o:spid="_x0000_s1416" type="#_x0000_t32" style="position:absolute;left:9540;top:9213;width:0;height:5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y5J8UAAADcAAAADwAAAGRycy9kb3ducmV2LnhtbESPQWvCQBSE70L/w/IKvelGS0qJrlKE&#10;iiAiRqH19sg+k2j2bciuSfz3rlDocZiZb5jZojeVaKlxpWUF41EEgjizuuRcwfHwPfwE4Tyyxsoy&#10;KbiTg8X8ZTDDRNuO99SmPhcBwi5BBYX3dSKlywoy6Ea2Jg7e2TYGfZBNLnWDXYCbSk6i6EMaLDks&#10;FFjTsqDsmt6MgqW9xKt02+66o0H7c3q//G7ig1Jvr/3XFISn3v+H/9prrSCejOF5JhwBO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oy5J8UAAADcAAAADwAAAAAAAAAA&#10;AAAAAAChAgAAZHJzL2Rvd25yZXYueG1sUEsFBgAAAAAEAAQA+QAAAJMDAAAAAA==&#10;" strokecolor="#002060" strokeweight="1.5pt">
              <v:stroke endarrow="block"/>
            </v:shape>
            <v:roundrect id="AutoShape 2239" o:spid="_x0000_s1417" style="position:absolute;left:8721;top:8673;width:1620;height:5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yRg8UA&#10;AADcAAAADwAAAGRycy9kb3ducmV2LnhtbESPT4vCMBTE78J+h/AWvGm6BUWrUXYF0YtL/YfXZ/O2&#10;LTYvpYlav71ZEDwOM/MbZjpvTSVu1LjSsoKvfgSCOLO65FzBYb/sjUA4j6yxskwKHuRgPvvoTDHR&#10;9s5buu18LgKEXYIKCu/rREqXFWTQ9W1NHLw/2xj0QTa51A3eA9xUMo6ioTRYclgosKZFQdlldzUK&#10;jqv8NP6NNovzzzhdDm16SjeXlVLdz/Z7AsJT69/hV3utFQziGP7P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DJGDxQAAANwAAAAPAAAAAAAAAAAAAAAAAJgCAABkcnMv&#10;ZG93bnJldi54bWxQSwUGAAAAAAQABAD1AAAAigM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Нәтиже</w:t>
                    </w:r>
                  </w:p>
                </w:txbxContent>
              </v:textbox>
            </v:roundrect>
          </v:group>
        </w:pict>
      </w: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jc w:val="center"/>
        <w:rPr>
          <w:sz w:val="30"/>
          <w:szCs w:val="30"/>
        </w:rPr>
      </w:pPr>
      <w:r w:rsidRPr="00304CD7">
        <w:rPr>
          <w:sz w:val="30"/>
          <w:szCs w:val="30"/>
        </w:rPr>
        <w:t xml:space="preserve">Сурет </w:t>
      </w:r>
      <w:r w:rsidR="00C07513">
        <w:rPr>
          <w:sz w:val="30"/>
          <w:szCs w:val="30"/>
        </w:rPr>
        <w:t>1.</w:t>
      </w:r>
      <w:r w:rsidR="001D0CBC">
        <w:rPr>
          <w:sz w:val="30"/>
          <w:szCs w:val="30"/>
        </w:rPr>
        <w:t>13</w:t>
      </w:r>
      <w:r w:rsidRPr="00304CD7">
        <w:rPr>
          <w:sz w:val="30"/>
          <w:szCs w:val="30"/>
        </w:rPr>
        <w:t>. Машиналық әдістің құрылымдық схемасы</w:t>
      </w:r>
    </w:p>
    <w:p w:rsidR="004D26F3" w:rsidRDefault="004D26F3" w:rsidP="000119D3">
      <w:pPr>
        <w:pStyle w:val="1-0"/>
        <w:spacing w:line="242" w:lineRule="auto"/>
        <w:rPr>
          <w:sz w:val="30"/>
          <w:szCs w:val="30"/>
        </w:rPr>
      </w:pPr>
    </w:p>
    <w:p w:rsidR="00D44228" w:rsidRDefault="002774A1" w:rsidP="000119D3">
      <w:pPr>
        <w:pStyle w:val="1-0"/>
        <w:spacing w:line="242" w:lineRule="auto"/>
        <w:rPr>
          <w:sz w:val="30"/>
          <w:szCs w:val="30"/>
        </w:rPr>
      </w:pPr>
      <w:r w:rsidRPr="00304CD7">
        <w:rPr>
          <w:sz w:val="30"/>
          <w:szCs w:val="30"/>
        </w:rPr>
        <w:t xml:space="preserve">Машиналық әдістер (сурет </w:t>
      </w:r>
      <w:r w:rsidR="00C07513">
        <w:rPr>
          <w:sz w:val="30"/>
          <w:szCs w:val="30"/>
        </w:rPr>
        <w:t>1.</w:t>
      </w:r>
      <w:r w:rsidR="001D0CBC">
        <w:rPr>
          <w:sz w:val="30"/>
          <w:szCs w:val="30"/>
        </w:rPr>
        <w:t>13</w:t>
      </w:r>
      <w:r w:rsidRPr="00304CD7">
        <w:rPr>
          <w:sz w:val="30"/>
          <w:szCs w:val="30"/>
        </w:rPr>
        <w:t xml:space="preserve">) мәселені тек қана ЭЕМ-да шешу үшін және күрделі АБЖ-н және солардың құрылғыларын жобалауда қолданылады. </w:t>
      </w:r>
    </w:p>
    <w:p w:rsidR="000119D3" w:rsidRPr="00304CD7" w:rsidRDefault="000119D3" w:rsidP="000119D3">
      <w:pPr>
        <w:pStyle w:val="1-0"/>
        <w:spacing w:line="242" w:lineRule="auto"/>
        <w:rPr>
          <w:sz w:val="30"/>
          <w:szCs w:val="30"/>
        </w:rPr>
      </w:pPr>
      <w:r w:rsidRPr="00304CD7">
        <w:rPr>
          <w:sz w:val="30"/>
          <w:szCs w:val="30"/>
        </w:rPr>
        <w:t xml:space="preserve">Машиналық әдіске жататындар: </w:t>
      </w:r>
    </w:p>
    <w:p w:rsidR="000119D3" w:rsidRPr="00304CD7" w:rsidRDefault="000119D3" w:rsidP="000119D3">
      <w:pPr>
        <w:pStyle w:val="2-"/>
        <w:spacing w:line="242" w:lineRule="auto"/>
      </w:pPr>
      <w:r w:rsidRPr="00304CD7">
        <w:t>математикалық моделдеу;</w:t>
      </w:r>
    </w:p>
    <w:p w:rsidR="000119D3" w:rsidRPr="00304CD7" w:rsidRDefault="000119D3" w:rsidP="000119D3">
      <w:pPr>
        <w:pStyle w:val="2-"/>
        <w:spacing w:line="242" w:lineRule="auto"/>
      </w:pPr>
      <w:r w:rsidRPr="00304CD7">
        <w:t>сандық талдау, синтездеу, идентификаттау есептерін шығару;</w:t>
      </w:r>
    </w:p>
    <w:p w:rsidR="000119D3" w:rsidRPr="00304CD7" w:rsidRDefault="000119D3" w:rsidP="000119D3">
      <w:pPr>
        <w:pStyle w:val="2-"/>
        <w:spacing w:line="242" w:lineRule="auto"/>
      </w:pPr>
      <w:r w:rsidRPr="00304CD7">
        <w:t>көп көлемді ақпараттарды машиналық есептеу және өңдеу әдістері.</w:t>
      </w:r>
    </w:p>
    <w:p w:rsidR="00C07513" w:rsidRDefault="000119D3" w:rsidP="000119D3">
      <w:pPr>
        <w:pStyle w:val="1-0"/>
        <w:spacing w:line="242" w:lineRule="auto"/>
        <w:rPr>
          <w:sz w:val="30"/>
          <w:szCs w:val="30"/>
        </w:rPr>
      </w:pPr>
      <w:r w:rsidRPr="00304CD7">
        <w:rPr>
          <w:sz w:val="30"/>
          <w:szCs w:val="30"/>
        </w:rPr>
        <w:t xml:space="preserve">Машина-аналитикалық әдістер (сурет </w:t>
      </w:r>
      <w:r w:rsidR="00C07513">
        <w:rPr>
          <w:sz w:val="30"/>
          <w:szCs w:val="30"/>
        </w:rPr>
        <w:t>1.</w:t>
      </w:r>
      <w:r w:rsidR="001D0CBC">
        <w:rPr>
          <w:sz w:val="30"/>
          <w:szCs w:val="30"/>
        </w:rPr>
        <w:t>14</w:t>
      </w:r>
      <w:r w:rsidRPr="00304CD7">
        <w:rPr>
          <w:sz w:val="30"/>
          <w:szCs w:val="30"/>
        </w:rPr>
        <w:t xml:space="preserve">) аналитикалық процедуралармен қатар сандық машиналық шешімдерді біріктіреді. </w:t>
      </w:r>
    </w:p>
    <w:p w:rsidR="000119D3" w:rsidRPr="00304CD7" w:rsidRDefault="000119D3" w:rsidP="000119D3">
      <w:pPr>
        <w:pStyle w:val="1-0"/>
        <w:spacing w:line="242" w:lineRule="auto"/>
        <w:rPr>
          <w:sz w:val="30"/>
          <w:szCs w:val="30"/>
        </w:rPr>
      </w:pPr>
      <w:r w:rsidRPr="00304CD7">
        <w:rPr>
          <w:sz w:val="30"/>
          <w:szCs w:val="30"/>
        </w:rPr>
        <w:t xml:space="preserve">Аналитикалық түрде АБЖ-гі үрдістердің сипаттамалары мен көрсеткіштері арасындағы математикалық теңдеулерді алумен қатарЭЕМ-да есептеу және өңдеу арқылы сандық талдау жүргізу мүмкіндігі пайда болады. </w:t>
      </w:r>
    </w:p>
    <w:p w:rsidR="00D44228" w:rsidRPr="00304CD7" w:rsidRDefault="00032B8E" w:rsidP="000119D3">
      <w:pPr>
        <w:pStyle w:val="1-0"/>
        <w:spacing w:line="242" w:lineRule="auto"/>
        <w:ind w:firstLine="0"/>
        <w:jc w:val="center"/>
        <w:rPr>
          <w:sz w:val="30"/>
          <w:szCs w:val="30"/>
        </w:rPr>
      </w:pPr>
      <w:r>
        <w:rPr>
          <w:noProof/>
          <w:sz w:val="30"/>
          <w:szCs w:val="30"/>
          <w:lang w:val="ru-RU" w:eastAsia="ru-RU"/>
        </w:rPr>
        <w:pict>
          <v:group id="Group 2240" o:spid="_x0000_s1418" style="position:absolute;left:0;text-align:left;margin-left:27pt;margin-top:1.9pt;width:405pt;height:304.85pt;z-index:253109248" coordorigin="2241,1494" coordsize="8100,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">
            <v:roundrect id="AutoShape 2241" o:spid="_x0000_s1419" style="position:absolute;left:2258;top:2776;width:1783;height:103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ivMYA&#10;AADcAAAADwAAAGRycy9kb3ducmV2LnhtbESPQWvCQBSE7wX/w/KE3uqmpUSNrkEFsRclaovXZ/Y1&#10;CWbfhuw2Sf99t1DocZiZb5hlOphadNS6yrKC50kEgji3uuJCwftl9zQD4TyyxtoyKfgmB+lq9LDE&#10;RNueT9SdfSEChF2CCkrvm0RKl5dk0E1sQxy8T9sa9EG2hdQt9gFuavkSRbE0WHFYKLGhbUn5/fxl&#10;FHzsi+v8GB22t80828U2u2aH+16px/GwXoDwNPj/8F/7TSt4nU3h90w4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ivMYAAADcAAAADwAAAAAAAAAAAAAAAACYAgAAZHJz&#10;L2Rvd25yZXYueG1sUEsFBgAAAAAEAAQA9QAAAIs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Аналитикалық түрлендіру алгоритмдері</w:t>
                    </w:r>
                  </w:p>
                </w:txbxContent>
              </v:textbox>
            </v:roundrect>
            <v:shape id="AutoShape 2242" o:spid="_x0000_s1420" type="#_x0000_t32" style="position:absolute;left:2880;top:3829;width:1;height:39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b+DMAAAADcAAAADwAAAGRycy9kb3ducmV2LnhtbERPTYvCMBC9C/6HMMLeNHV1S6lGkQVx&#10;PW6r4HFoxrbYTGoTbf335rCwx8f7Xm8H04gnda62rGA+i0AQF1bXXCo45ftpAsJ5ZI2NZVLwIgfb&#10;zXi0xlTbnn/pmflShBB2KSqovG9TKV1RkUE3sy1x4K62M+gD7EqpO+xDuGnkZxTF0mDNoaHClr4r&#10;Km7ZwyjIm3tv8+PykBzPcUbXhf063y5KfUyG3QqEp8H/i//cP1rBMglrw5lwBOTm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Am/gzAAAAA3AAAAA8AAAAAAAAAAAAAAAAA&#10;oQIAAGRycy9kb3ducmV2LnhtbFBLBQYAAAAABAAEAPkAAACOAwAAAAA=&#10;" strokecolor="#002060" strokeweight="1.5pt">
              <v:stroke endarrow="block"/>
            </v:shape>
            <v:roundrect id="AutoShape 2243" o:spid="_x0000_s1421" style="position:absolute;left:2241;top:4205;width:1274;height:7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9TVcQA&#10;AADcAAAADwAAAGRycy9kb3ducmV2LnhtbESPQYvCMBSE74L/ITzBm6Yui9iuUVQQ96JU3cXr2+bZ&#10;FpuX0kTt/nsjCB6HmfmGmc5bU4kbNa60rGA0jEAQZ1aXnCv4Oa4HExDOI2usLJOCf3Iwn3U7U0y0&#10;vfOebgefiwBhl6CCwvs6kdJlBRl0Q1sTB+9sG4M+yCaXusF7gJtKfkTRWBosOSwUWNOqoOxyuBoF&#10;v5v8FO+i7epvGafrsU1P6fayUarfaxdfIDy1/h1+tb+1gs9JDM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vU1XEAAAA3AAAAA8AAAAAAAAAAAAAAAAAmAIAAGRycy9k&#10;b3ducmV2LnhtbFBLBQYAAAAABAAEAPUAAACJAwAAAAA=&#10;" fillcolor="white [3201]" strokecolor="#002060" strokeweight="1.5pt">
              <v:shadow color="#868686"/>
              <v:textbox inset=".5mm,.3mm,.5mm,.3mm">
                <w:txbxContent>
                  <w:p w:rsidR="003A3A56" w:rsidRPr="003A3A29" w:rsidRDefault="003A3A56" w:rsidP="00D44228">
                    <w:pPr>
                      <w:pStyle w:val="1-0"/>
                      <w:ind w:firstLine="0"/>
                      <w:jc w:val="center"/>
                    </w:pPr>
                    <w:r>
                      <w:rPr>
                        <w:rFonts w:ascii="Arial" w:hAnsi="Arial" w:cs="Arial"/>
                        <w:color w:val="0F243E" w:themeColor="text2" w:themeShade="80"/>
                        <w:sz w:val="24"/>
                        <w:szCs w:val="24"/>
                      </w:rPr>
                      <w:t>Есептеу алгоритмі</w:t>
                    </w:r>
                  </w:p>
                </w:txbxContent>
              </v:textbox>
            </v:roundrect>
            <v:roundrect id="AutoShape 2244" o:spid="_x0000_s1422" style="position:absolute;left:3861;top:4205;width:1620;height:7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xsFcMA&#10;AADcAAAADwAAAGRycy9kb3ducmV2LnhtbERPTWvCQBC9F/wPywi9NRtLkSa6igpiL5aoLbmO2TEJ&#10;ZmdDdpuk/757KHh8vO/lejSN6KlztWUFsygGQVxYXXOp4Ouyf3kH4TyyxsYyKfglB+vV5GmJqbYD&#10;n6g/+1KEEHYpKqi8b1MpXVGRQRfZljhwN9sZ9AF2pdQdDiHcNPI1jufSYM2hocKWdhUV9/OPUfB9&#10;KPPkMz7urtsk289tlmfH+0Gp5+m4WYDwNPqH+N/9oRW8JWF+OBOO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xsFcMAAADcAAAADwAAAAAAAAAAAAAAAACYAgAAZHJzL2Rv&#10;d25yZXYueG1sUEsFBgAAAAAEAAQA9QAAAIg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Бағдарлама</w:t>
                    </w:r>
                  </w:p>
                </w:txbxContent>
              </v:textbox>
            </v:roundrect>
            <v:shape id="AutoShape 2245" o:spid="_x0000_s1423" type="#_x0000_t32" style="position:absolute;left:3501;top:4545;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XBTMUAAADcAAAADwAAAGRycy9kb3ducmV2LnhtbESPQWvCQBSE70L/w/IK3szGasWmbqQU&#10;inps0kCPj+wzCcm+TbNbE/+9Wyh4HGbmG2a3n0wnLjS4xrKCZRSDIC6tbrhS8JV/LLYgnEfW2Fkm&#10;BVdysE8fZjtMtB35ky6Zr0SAsEtQQe19n0jpypoMusj2xME728GgD3KopB5wDHDTyac43kiDDYeF&#10;Gnt6r6lss1+jIO9+Rpuf1oftqdhkdF7Z56L9Vmr+OL29gvA0+Xv4v33UCtYvS/g7E46ATG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MXBTMUAAADcAAAADwAAAAAAAAAA&#10;AAAAAAChAgAAZHJzL2Rvd25yZXYueG1sUEsFBgAAAAAEAAQA+QAAAJMDAAAAAA==&#10;" strokecolor="#002060" strokeweight="1.5pt">
              <v:stroke endarrow="block"/>
            </v:shape>
            <v:shape id="AutoShape 2246" o:spid="_x0000_s1424" type="#_x0000_t32" style="position:absolute;left:5481;top:4556;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dfO8MAAADcAAAADwAAAGRycy9kb3ducmV2LnhtbESPT4vCMBTE7wv7HcITvK2pf9FqFBHE&#10;9Wir4PHRPNti89Jtoq3ffrOw4HGYmd8wq01nKvGkxpWWFQwHEQjizOqScwXndP81B+E8ssbKMil4&#10;kYPN+vNjhbG2LZ/omfhcBAi7GBUU3texlC4ryKAb2Jo4eDfbGPRBNrnUDbYBbio5iqKZNFhyWCiw&#10;pl1B2T15GAVp9dPa9Dg5zI+XWUK3sZ1e7lel+r1uuwThqfPv8H/7WyuYLEbwdyYc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XXzvDAAAA3AAAAA8AAAAAAAAAAAAA&#10;AAAAoQIAAGRycy9kb3ducmV2LnhtbFBLBQYAAAAABAAEAPkAAACRAwAAAAA=&#10;" strokecolor="#002060" strokeweight="1.5pt">
              <v:stroke endarrow="block"/>
            </v:shape>
            <v:roundrect id="AutoShape 2247" o:spid="_x0000_s1425" style="position:absolute;left:5841;top:4205;width:900;height:7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7yYsUA&#10;AADcAAAADwAAAGRycy9kb3ducmV2LnhtbESPQWvCQBSE74L/YXmCN91Yi5jUVawg9qJE2+L1mX0m&#10;wezbkN1q+u9dQfA4zMw3zGzRmkpcqXGlZQWjYQSCOLO65FzBz/d6MAXhPLLGyjIp+CcHi3m3M8NE&#10;2xvv6XrwuQgQdgkqKLyvEyldVpBBN7Q1cfDOtjHog2xyqRu8Bbip5FsUTaTBksNCgTWtCsouhz+j&#10;4HeTH+NdtF2dPuN0PbHpMd1eNkr1e+3yA4Sn1r/Cz/aXVvAej+FxJhw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HvJixQAAANwAAAAPAAAAAAAAAAAAAAAAAJgCAABkcnMv&#10;ZG93bnJldi54bWxQSwUGAAAAAAQABAD1AAAAigMAAAAA&#10;" fillcolor="white [3201]" strokecolor="#002060" strokeweight="1.5pt">
              <v:shadow color="#868686"/>
              <v:textbox inset=".5mm,.3mm,.5mm,.3mm">
                <w:txbxContent>
                  <w:p w:rsidR="003A3A56" w:rsidRPr="003A3A29" w:rsidRDefault="003A3A56" w:rsidP="00D44228">
                    <w:pPr>
                      <w:pStyle w:val="1-0"/>
                      <w:ind w:firstLine="0"/>
                      <w:jc w:val="center"/>
                      <w:rPr>
                        <w:rFonts w:ascii="Arial" w:hAnsi="Arial" w:cs="Arial"/>
                        <w:color w:val="0F243E" w:themeColor="text2" w:themeShade="80"/>
                        <w:sz w:val="24"/>
                        <w:szCs w:val="24"/>
                      </w:rPr>
                    </w:pPr>
                    <w:r w:rsidRPr="003A3A29">
                      <w:rPr>
                        <w:rFonts w:ascii="Arial" w:hAnsi="Arial" w:cs="Arial"/>
                        <w:color w:val="0F243E" w:themeColor="text2" w:themeShade="80"/>
                        <w:sz w:val="24"/>
                        <w:szCs w:val="24"/>
                      </w:rPr>
                      <w:t>ЭЕМ</w:t>
                    </w:r>
                  </w:p>
                </w:txbxContent>
              </v:textbox>
            </v:roundrect>
            <v:shape id="AutoShape 2248" o:spid="_x0000_s1426" type="#_x0000_t32" style="position:absolute;left:6727;top:4556;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eGD8YAAADcAAAADwAAAGRycy9kb3ducmV2LnhtbESPQWvCQBSE7wX/w/KE3nRjGkuNriKW&#10;Fi+FNq33Z/aZRLNvQ3aNsb++Kwg9DjPzDbNY9aYWHbWusqxgMo5AEOdWV1wo+Pl+G72AcB5ZY22Z&#10;FFzJwWo5eFhgqu2Fv6jLfCEChF2KCkrvm1RKl5dk0I1tQxy8g20N+iDbQuoWLwFuahlH0bM0WHFY&#10;KLGhTUn5KTsbBedkf3XJ9P232x7jz9dd8fEUxVqpx2G/noPw1Pv/8L291QqSWQK3M+EI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3hg/GAAAA3AAAAA8AAAAAAAAA&#10;AAAAAAAAoQIAAGRycy9kb3ducmV2LnhtbFBLBQYAAAAABAAEAPkAAACUAwAAAAA=&#10;" strokecolor="#002060" strokeweight="1.5pt">
              <v:stroke startarrow="block"/>
            </v:shape>
            <v:roundrect id="AutoShape 2249" o:spid="_x0000_s1427" style="position:absolute;left:8544;top:2776;width:1783;height:103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PjcUA&#10;AADcAAAADwAAAGRycy9kb3ducmV2LnhtbESPQWvCQBSE74L/YXmCN91YrJjUVawg9qJE2+L1mX0m&#10;wezbkN1q+u9dQfA4zMw3zGzRmkpcqXGlZQWjYQSCOLO65FzBz/d6MAXhPLLGyjIp+CcHi3m3M8NE&#10;2xvv6XrwuQgQdgkqKLyvEyldVpBBN7Q1cfDOtjHog2xyqRu8Bbip5FsUTaTBksNCgTWtCsouhz+j&#10;4HeTH+NdtF2dPuN0PbHpMd1eNkr1e+3yA4Sn1r/Cz/aXVjCO3+FxJhw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8+NxQAAANwAAAAPAAAAAAAAAAAAAAAAAJgCAABkcnMv&#10;ZG93bnJldi54bWxQSwUGAAAAAAQABAD1AAAAigM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Сандық шешім алгоритмі</w:t>
                    </w:r>
                  </w:p>
                </w:txbxContent>
              </v:textbox>
            </v:roundrect>
            <v:shape id="AutoShape 2250" o:spid="_x0000_s1428" type="#_x0000_t32" style="position:absolute;left:9705;top:3829;width:1;height:39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xZOMQAAADcAAAADwAAAGRycy9kb3ducmV2LnhtbESPQWvCQBSE74L/YXlCb7qp1WBT1yCC&#10;tB5NKvT4yD6TYPZtzK5J+u+7hUKPw8x8w2zT0TSip87VlhU8LyIQxIXVNZcKPvPjfAPCeWSNjWVS&#10;8E0O0t10ssVE24HP1Ge+FAHCLkEFlfdtIqUrKjLoFrYlDt7VdgZ9kF0pdYdDgJtGLqMolgZrDgsV&#10;tnSoqLhlD6Mgb+6DzU+r983pEmd0fbHry+1LqafZuH8D4Wn0/+G/9odWsHqN4fdMOAJy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LFk4xAAAANwAAAAPAAAAAAAAAAAA&#10;AAAAAKECAABkcnMvZG93bnJldi54bWxQSwUGAAAAAAQABAD5AAAAkgMAAAAA&#10;" strokecolor="#002060" strokeweight="1.5pt">
              <v:stroke endarrow="block"/>
            </v:shape>
            <v:roundrect id="AutoShape 2251" o:spid="_x0000_s1429" style="position:absolute;left:9067;top:4215;width:1274;height:7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X0YcUA&#10;AADcAAAADwAAAGRycy9kb3ducmV2LnhtbESPT2vCQBTE74LfYXkFb7ppETXRVawgerHEf3h9zb4m&#10;wezbkF01/fbdguBxmJnfMLNFaypxp8aVlhW8DyIQxJnVJecKTsd1fwLCeWSNlWVS8EsOFvNuZ4aJ&#10;tg/e0/3gcxEg7BJUUHhfJ1K6rCCDbmBr4uD92MagD7LJpW7wEeCmkh9RNJIGSw4LBda0Kii7Hm5G&#10;wXmTX+KvaLf6/ozT9ciml3R33SjVe2uXUxCeWv8KP9tbrWAYj+H/TD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JfRhxQAAANwAAAAPAAAAAAAAAAAAAAAAAJgCAABkcnMv&#10;ZG93bnJldi54bWxQSwUGAAAAAAQABAD1AAAAigMAAAAA&#10;" fillcolor="white [3201]" strokecolor="#002060" strokeweight="1.5pt">
              <v:shadow color="#868686"/>
              <v:textbox inset=".5mm,.3mm,.5mm,.3mm">
                <w:txbxContent>
                  <w:p w:rsidR="003A3A56" w:rsidRPr="003A3A29" w:rsidRDefault="003A3A56" w:rsidP="00D44228">
                    <w:pPr>
                      <w:pStyle w:val="1-0"/>
                      <w:ind w:firstLine="0"/>
                      <w:jc w:val="center"/>
                    </w:pPr>
                    <w:r>
                      <w:rPr>
                        <w:rFonts w:ascii="Arial" w:hAnsi="Arial" w:cs="Arial"/>
                        <w:color w:val="0F243E" w:themeColor="text2" w:themeShade="80"/>
                        <w:sz w:val="24"/>
                        <w:szCs w:val="24"/>
                      </w:rPr>
                      <w:t>Есептеу алгоритмі</w:t>
                    </w:r>
                  </w:p>
                </w:txbxContent>
              </v:textbox>
            </v:roundrect>
            <v:roundrect id="AutoShape 2252" o:spid="_x0000_s1430" style="position:absolute;left:7087;top:4215;width:1620;height:69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pgE8MA&#10;AADcAAAADwAAAGRycy9kb3ducmV2LnhtbERPTWvCQBC9F/wPywi9NRtLkSa6igpiL5aoLbmO2TEJ&#10;ZmdDdpuk/757KHh8vO/lejSN6KlztWUFsygGQVxYXXOp4Ouyf3kH4TyyxsYyKfglB+vV5GmJqbYD&#10;n6g/+1KEEHYpKqi8b1MpXVGRQRfZljhwN9sZ9AF2pdQdDiHcNPI1jufSYM2hocKWdhUV9/OPUfB9&#10;KPPkMz7urtsk289tlmfH+0Gp5+m4WYDwNPqH+N/9oRW8JWFtOBOO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pgE8MAAADcAAAADwAAAAAAAAAAAAAAAACYAgAAZHJzL2Rv&#10;d25yZXYueG1sUEsFBgAAAAAEAAQA9QAAAIgDAAAAAA==&#10;" fillcolor="white [3201]" strokecolor="#002060" strokeweight="1.5pt">
              <v:shadow color="#868686"/>
              <v:textbox inset=".5mm,.3mm,.5mm,.3mm">
                <w:txbxContent>
                  <w:p w:rsidR="003A3A56" w:rsidRPr="000E6F64"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Бағдарлама</w:t>
                    </w:r>
                  </w:p>
                </w:txbxContent>
              </v:textbox>
            </v:roundrect>
            <v:shape id="AutoShape 2253" o:spid="_x0000_s1431" type="#_x0000_t32" style="position:absolute;left:8707;top:4556;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YpkcUAAADcAAAADwAAAGRycy9kb3ducmV2LnhtbESPQWvCQBSE74L/YXlCb3VjTKVGVymV&#10;ipeC2vb+zD6TaPZtyK4x+uu7hYLHYWa+YebLzlSipcaVlhWMhhEI4szqknMF318fz68gnEfWWFkm&#10;BTdysFz0e3NMtb3yjtq9z0WAsEtRQeF9nUrpsoIMuqGtiYN3tI1BH2STS93gNcBNJeMomkiDJYeF&#10;Amt6Lyg77y9GwSU53Fzysr63m1O8Xf3kn+Mo1ko9Dbq3GQhPnX+E/9sbrSCZTuHvTDg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rYpkcUAAADcAAAADwAAAAAAAAAA&#10;AAAAAAChAgAAZHJzL2Rvd25yZXYueG1sUEsFBgAAAAAEAAQA+QAAAJMDAAAAAA==&#10;" strokecolor="#002060" strokeweight="1.5pt">
              <v:stroke startarrow="block"/>
            </v:shape>
            <v:roundrect id="AutoShape 2254" o:spid="_x0000_s1432" style="position:absolute;left:5481;top:2214;width:1606;height:35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f2D8MA&#10;AADcAAAADwAAAGRycy9kb3ducmV2LnhtbERPz2vCMBS+D/wfwhN2m4mDyeyMooXSXZTObXh9a55t&#10;sXkpTVa7/94cBh4/vt+rzWhbMVDvG8ca5jMFgrh0puFKw9dn9vQKwgdkg61j0vBHHjbrycMKE+Ou&#10;/EHDMVQihrBPUEMdQpdI6cuaLPqZ64gjd3a9xRBhX0nT4zWG21Y+K7WQFhuODTV2lNZUXo6/VsN3&#10;Xp2WB7VPf3bLIlu44lTsL7nWj9Nx+wYi0Bju4n/3u9HwouL8eCYe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f2D8MAAADcAAAADwAAAAAAAAAAAAAAAACYAgAAZHJzL2Rv&#10;d25yZXYueG1sUEsFBgAAAAAEAAQA9QAAAIgDAAAAAA==&#10;" fillcolor="white [3201]" strokecolor="#002060" strokeweight="1.5pt">
              <v:shadow color="#868686"/>
              <v:textbox inset=".5mm,.3mm,.5mm,.3mm">
                <w:txbxContent>
                  <w:p w:rsidR="003A3A56" w:rsidRPr="003A3A29"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Әдіс</w:t>
                    </w:r>
                  </w:p>
                </w:txbxContent>
              </v:textbox>
            </v:roundrect>
            <v:roundrect id="AutoShape 2255" o:spid="_x0000_s1433" style="position:absolute;left:5492;top:1494;width:1606;height:3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tTlMUA&#10;AADcAAAADwAAAGRycy9kb3ducmV2LnhtbESPQWvCQBSE7wX/w/IEb3VXQdHoKlUQe7GkaYvXZ/Y1&#10;CWbfhuxW4793C4LHYWa+YZbrztbiQq2vHGsYDRUI4tyZigsN31+71xkIH5AN1o5Jw408rFe9lyUm&#10;xl35ky5ZKESEsE9QQxlCk0jp85Is+qFriKP361qLIcq2kKbFa4TbWo6VmkqLFceFEhvalpSfsz+r&#10;4WdfHOcf6rA9bebpburSY3o477Ue9Lu3BYhAXXiGH+13o2GiRvB/Jh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a1OUxQAAANwAAAAPAAAAAAAAAAAAAAAAAJgCAABkcnMv&#10;ZG93bnJldi54bWxQSwUGAAAAAAQABAD1AAAAigMAAAAA&#10;" fillcolor="white [3201]" strokecolor="#002060" strokeweight="1.5pt">
              <v:shadow color="#868686"/>
              <v:textbox inset=".5mm,.3mm,.5mm,.3mm">
                <w:txbxContent>
                  <w:p w:rsidR="003A3A56" w:rsidRPr="003A3A29"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Мәселе</w:t>
                    </w:r>
                  </w:p>
                </w:txbxContent>
              </v:textbox>
            </v:roundrect>
            <v:shape id="AutoShape 2256" o:spid="_x0000_s1434" type="#_x0000_t32" style="position:absolute;left:6303;top:1854;width:0;height:3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zFIcMAAADcAAAADwAAAGRycy9kb3ducmV2LnhtbESPQYvCMBSE74L/ITxhb5quq0W6RlkE&#10;WT3aKnh8NM+22Lx0m6yt/94IgsdhZr5hluve1OJGrassK/icRCCIc6srLhQcs+14AcJ5ZI21ZVJw&#10;Jwfr1XCwxETbjg90S30hAoRdggpK75tESpeXZNBNbEMcvIttDfog20LqFrsAN7WcRlEsDVYcFkps&#10;aFNSfk3/jYKs/utstp/9LvanOKXLl52frmelPkb9zzcIT71/h1/tnVYwj6bwPB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8xSHDAAAA3AAAAA8AAAAAAAAAAAAA&#10;AAAAoQIAAGRycy9kb3ducmV2LnhtbFBLBQYAAAAABAAEAPkAAACRAwAAAAA=&#10;" strokecolor="#002060" strokeweight="1.5pt">
              <v:stroke endarrow="block"/>
            </v:shape>
            <v:shape id="AutoShape 2257" o:spid="_x0000_s1435" type="#_x0000_t32" style="position:absolute;left:3141;top:2394;width:234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OOkcQAAADcAAAADwAAAGRycy9kb3ducmV2LnhtbESPUWvCQBCE3wv+h2OFvtWLFUVST6mF&#10;ghQsNQb6uuS2STS3G3LXGP99TxD6OMzMN8xqM7hG9dT5WtjAdJKAIi7E1lwayI/vT0tQPiBbbITJ&#10;wJU8bNajhxWmVi58oD4LpYoQ9ikaqEJoU619UZFDP5GWOHo/0jkMUXalth1eItw1+jlJFtphzXGh&#10;wpbeKirO2a8zIKfPbJ/Ld/6xP3/1C5LhVJdbYx7Hw+sLqEBD+A/f2ztrYJ7M4HYmHgG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k46RxAAAANwAAAAPAAAAAAAAAAAA&#10;AAAAAKECAABkcnMvZG93bnJldi54bWxQSwUGAAAAAAQABAD5AAAAkgMAAAAA&#10;" strokecolor="#002060" strokeweight="1.5pt"/>
            <v:shape id="AutoShape 2258" o:spid="_x0000_s1436" type="#_x0000_t32" style="position:absolute;left:3141;top:2394;width:0;height:3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n4zsQAAADcAAAADwAAAGRycy9kb3ducmV2LnhtbESPQWvCQBSE7wX/w/KE3urGNkqIriIF&#10;aT02aaDHR/aZBLNvY3ZN4r93C4Ueh5n5htnuJ9OKgXrXWFawXEQgiEurG64UfOfHlwSE88gaW8uk&#10;4E4O9rvZ0xZTbUf+oiHzlQgQdikqqL3vUildWZNBt7AdcfDOtjfog+wrqXscA9y08jWK1tJgw2Gh&#10;xo7eayov2c0oyNvraPNT/JGcinVG5ze7Ki4/Sj3Pp8MGhKfJ/4f/2p9awSqK4fdMOAJy9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WfjOxAAAANwAAAAPAAAAAAAAAAAA&#10;AAAAAKECAABkcnMvZG93bnJldi54bWxQSwUGAAAAAAQABAD5AAAAkgMAAAAA&#10;" strokecolor="#002060" strokeweight="1.5pt">
              <v:stroke endarrow="block"/>
            </v:shape>
            <v:shape id="AutoShape 2259" o:spid="_x0000_s1437" type="#_x0000_t32" style="position:absolute;left:7098;top:2394;width:234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azfsQAAADcAAAADwAAAGRycy9kb3ducmV2LnhtbESPUWvCQBCE3wv9D8cW+lYvCkqJnlIF&#10;QQSLjQFfl9w2ieZ2Q+6M6b/vCYU+DjPzDbNYDa5RPXW+FjYwHiWgiAuxNZcG8tP27R2UD8gWG2Ey&#10;8EMeVsvnpwWmVu78RX0WShUh7FM0UIXQplr7oiKHfiQtcfS+pXMYouxKbTu8R7hr9CRJZtphzXGh&#10;wpY2FRXX7OYMyOUzO+RyzveH67GfkQyXulwb8/oyfMxBBRrCf/ivvbMGpskUHmfiEd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NrN+xAAAANwAAAAPAAAAAAAAAAAA&#10;AAAAAKECAABkcnMvZG93bnJldi54bWxQSwUGAAAAAAQABAD5AAAAkgMAAAAA&#10;" strokecolor="#002060" strokeweight="1.5pt"/>
            <v:shape id="AutoShape 2260" o:spid="_x0000_s1438" type="#_x0000_t32" style="position:absolute;left:9441;top:2394;width:0;height:3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fDIsMAAADcAAAADwAAAGRycy9kb3ducmV2LnhtbESPT4vCMBTE78J+h/AWvGm6/ilSjbIs&#10;iHq0VfD4aJ5tsXnpNtHWb2+EhT0OM/MbZrXpTS0e1LrKsoKvcQSCOLe64kLBKduOFiCcR9ZYWyYF&#10;T3KwWX8MVpho2/GRHqkvRICwS1BB6X2TSOnykgy6sW2Ig3e1rUEfZFtI3WIX4KaWkyiKpcGKw0KJ&#10;Df2UlN/Su1GQ1b+dzQ6z3eJwjlO6Tu38fLsoNfzsv5cgPPX+P/zX3msF8yiG95lwBOT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HwyLDAAAA3AAAAA8AAAAAAAAAAAAA&#10;AAAAoQIAAGRycy9kb3ducmV2LnhtbFBLBQYAAAAABAAEAPkAAACRAwAAAAA=&#10;" strokecolor="#002060" strokeweight="1.5pt">
              <v:stroke endarrow="block"/>
            </v:shape>
            <v:shape id="AutoShape 2261" o:spid="_x0000_s1439" type="#_x0000_t32" style="position:absolute;left:6303;top:4905;width:1;height:39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tmucMAAADcAAAADwAAAGRycy9kb3ducmV2LnhtbESPT4vCMBTE7wv7HcJb8Lam/l2pRlkE&#10;UY+2Cnt8NM+22Lx0m2jrtzeC4HGYmd8wi1VnKnGjxpWWFQz6EQjizOqScwXHdPM9A+E8ssbKMim4&#10;k4PV8vNjgbG2LR/olvhcBAi7GBUU3texlC4ryKDr25o4eGfbGPRBNrnUDbYBbio5jKKpNFhyWCiw&#10;pnVB2SW5GgVp9d/adD/ezvanaULnkZ2cLn9K9b663zkIT51/h1/tnVYwiX7geSYcAbl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LZrnDAAAA3AAAAA8AAAAAAAAAAAAA&#10;AAAAoQIAAGRycy9kb3ducmV2LnhtbFBLBQYAAAAABAAEAPkAAACRAwAAAAA=&#10;" strokecolor="#002060" strokeweight="1.5pt">
              <v:stroke endarrow="block"/>
            </v:shape>
            <v:roundrect id="AutoShape 2262" o:spid="_x0000_s1440" style="position:absolute;left:5131;top:6720;width:2340;height:35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H6CcMA&#10;AADcAAAADwAAAGRycy9kb3ducmV2LnhtbERPz2vCMBS+D/wfwhN2m4mDyeyMooXSXZTObXh9a55t&#10;sXkpTVa7/94cBh4/vt+rzWhbMVDvG8ca5jMFgrh0puFKw9dn9vQKwgdkg61j0vBHHjbrycMKE+Ou&#10;/EHDMVQihrBPUEMdQpdI6cuaLPqZ64gjd3a9xRBhX0nT4zWG21Y+K7WQFhuODTV2lNZUXo6/VsN3&#10;Xp2WB7VPf3bLIlu44lTsL7nWj9Nx+wYi0Bju4n/3u9HwouLaeCYe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H6CcMAAADcAAAADwAAAAAAAAAAAAAAAACYAgAAZHJzL2Rv&#10;d25yZXYueG1sUEsFBgAAAAAEAAQA9QAAAIgDAAAAAA==&#10;" fillcolor="white [3201]" strokecolor="#002060" strokeweight="1.5pt">
              <v:shadow color="#868686"/>
              <v:textbox inset=".5mm,.3mm,.5mm,.3mm">
                <w:txbxContent>
                  <w:p w:rsidR="003A3A56" w:rsidRPr="003A3A29"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Нәтиже</w:t>
                    </w:r>
                  </w:p>
                </w:txbxContent>
              </v:textbox>
            </v:roundrect>
            <v:roundrect id="AutoShape 2263" o:spid="_x0000_s1441" style="position:absolute;left:5131;top:5294;width:2340;height:106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1fksUA&#10;AADcAAAADwAAAGRycy9kb3ducmV2LnhtbESPT2vCQBTE7wW/w/KE3uquhUoTXcUKYi+W+A+vz+wz&#10;CWbfhuxW47d3CwWPw8z8hpnMOluLK7W+cqxhOFAgiHNnKi407HfLt08QPiAbrB2Thjt5mE17LxNM&#10;jbvxhq7bUIgIYZ+ihjKEJpXS5yVZ9APXEEfv7FqLIcq2kKbFW4TbWr4rNZIWK44LJTa0KCm/bH+t&#10;hsOqOCY/ar04fSXZcuSyY7a+rLR+7XfzMYhAXXiG/9vfRsOHSuDvTDwC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HV+SxQAAANwAAAAPAAAAAAAAAAAAAAAAAJgCAABkcnMv&#10;ZG93bnJldi54bWxQSwUGAAAAAAQABAD1AAAAigMAAAAA&#10;" fillcolor="white [3201]" strokecolor="#002060" strokeweight="1.5pt">
              <v:shadow color="#868686"/>
              <v:textbox inset=".5mm,.3mm,.5mm,.3mm">
                <w:txbxContent>
                  <w:p w:rsidR="003A3A56" w:rsidRPr="003A3A29" w:rsidRDefault="003A3A56" w:rsidP="00D44228">
                    <w:pPr>
                      <w:pStyle w:val="1-0"/>
                      <w:ind w:firstLine="0"/>
                      <w:jc w:val="center"/>
                      <w:rPr>
                        <w:rFonts w:ascii="Arial" w:hAnsi="Arial" w:cs="Arial"/>
                        <w:color w:val="0F243E" w:themeColor="text2" w:themeShade="80"/>
                        <w:sz w:val="24"/>
                        <w:szCs w:val="24"/>
                      </w:rPr>
                    </w:pPr>
                    <w:r>
                      <w:rPr>
                        <w:rFonts w:ascii="Arial" w:hAnsi="Arial" w:cs="Arial"/>
                        <w:color w:val="0F243E" w:themeColor="text2" w:themeShade="80"/>
                        <w:sz w:val="24"/>
                        <w:szCs w:val="24"/>
                      </w:rPr>
                      <w:t>Аналитикалық теңдеулер, сандық сипаттамалар</w:t>
                    </w:r>
                  </w:p>
                </w:txbxContent>
              </v:textbox>
            </v:roundrect>
            <v:shape id="AutoShape 2264" o:spid="_x0000_s1442" type="#_x0000_t32" style="position:absolute;left:6303;top:6360;width:0;height:3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toEMAAAADcAAAADwAAAGRycy9kb3ducmV2LnhtbERPy4rCMBTdC/5DuMLsNHUcRWqjyIA4&#10;Lm0VXF6a2wc2N7WJtvP3k8WAy8N5J7vBNOJFnastK5jPIhDEudU1lwou2WG6BuE8ssbGMin4JQe7&#10;7XiUYKxtz2d6pb4UIYRdjAoq79tYSpdXZNDNbEscuMJ2Bn2AXSl1h30IN438jKKVNFhzaKiwpe+K&#10;8nv6NAqy5tHb7PR1XJ+uq5SKhV1e7zelPibDfgPC0+Df4n/3j1awnIf54Uw4AnL7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C7aBDAAAAA3AAAAA8AAAAAAAAAAAAAAAAA&#10;oQIAAGRycy9kb3ducmV2LnhtbFBLBQYAAAAABAAEAPkAAACOAwAAAAA=&#10;" strokecolor="#002060" strokeweight="1.5pt">
              <v:stroke endarrow="block"/>
            </v:shape>
          </v:group>
        </w:pict>
      </w: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C07513" w:rsidRDefault="00C07513" w:rsidP="000119D3">
      <w:pPr>
        <w:pStyle w:val="1-0"/>
        <w:spacing w:line="242" w:lineRule="auto"/>
        <w:ind w:firstLine="0"/>
        <w:jc w:val="center"/>
        <w:rPr>
          <w:sz w:val="30"/>
          <w:szCs w:val="30"/>
        </w:rPr>
      </w:pPr>
    </w:p>
    <w:p w:rsidR="00C07513" w:rsidRDefault="00C07513"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r w:rsidRPr="00304CD7">
        <w:rPr>
          <w:sz w:val="30"/>
          <w:szCs w:val="30"/>
        </w:rPr>
        <w:t xml:space="preserve">Сурет </w:t>
      </w:r>
      <w:r w:rsidR="00C07513">
        <w:rPr>
          <w:sz w:val="30"/>
          <w:szCs w:val="30"/>
        </w:rPr>
        <w:t>1.</w:t>
      </w:r>
      <w:r w:rsidR="001D0CBC">
        <w:rPr>
          <w:sz w:val="30"/>
          <w:szCs w:val="30"/>
        </w:rPr>
        <w:t>14</w:t>
      </w:r>
      <w:r w:rsidRPr="00304CD7">
        <w:rPr>
          <w:sz w:val="30"/>
          <w:szCs w:val="30"/>
        </w:rPr>
        <w:t>. Машина-аналитикалық әдістің құрылымдық схемасы</w:t>
      </w: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rPr>
          <w:sz w:val="30"/>
          <w:szCs w:val="30"/>
        </w:rPr>
      </w:pPr>
      <w:r w:rsidRPr="00304CD7">
        <w:rPr>
          <w:sz w:val="30"/>
          <w:szCs w:val="30"/>
        </w:rPr>
        <w:t>Машина-аналитикалық әдістерді қолдану арқасында АБЖ-н ары қарай зерттеу мүмкіндігі артады, сандық талдаудың барлық нұсқаларын қарастыру жылдамдығы жоғарылайды, нәтижесінде жобалау уақыты қысқарады.</w:t>
      </w:r>
    </w:p>
    <w:p w:rsidR="00D44228" w:rsidRPr="00304CD7" w:rsidRDefault="00D44228" w:rsidP="000119D3">
      <w:pPr>
        <w:spacing w:line="242" w:lineRule="auto"/>
        <w:rPr>
          <w:rFonts w:ascii="Times New Roman" w:hAnsi="Times New Roman" w:cs="Times New Roman"/>
          <w:b/>
          <w:sz w:val="30"/>
          <w:szCs w:val="30"/>
        </w:rPr>
      </w:pPr>
    </w:p>
    <w:p w:rsidR="00505AF7" w:rsidRPr="00304CD7" w:rsidRDefault="0006606C" w:rsidP="008D527E">
      <w:pPr>
        <w:pStyle w:val="1-6"/>
      </w:pPr>
      <w:bookmarkStart w:id="13" w:name="_Toc9213666"/>
      <w:r>
        <w:lastRenderedPageBreak/>
        <w:t xml:space="preserve">1.8 </w:t>
      </w:r>
      <w:r w:rsidR="00505AF7" w:rsidRPr="00304CD7">
        <w:t>Алгоритмдер</w:t>
      </w:r>
      <w:bookmarkEnd w:id="13"/>
    </w:p>
    <w:p w:rsidR="00505AF7" w:rsidRPr="00304CD7" w:rsidRDefault="00505AF7" w:rsidP="000119D3">
      <w:pPr>
        <w:spacing w:line="242" w:lineRule="auto"/>
        <w:ind w:firstLine="454"/>
        <w:jc w:val="left"/>
        <w:rPr>
          <w:rFonts w:ascii="Times New Roman" w:hAnsi="Times New Roman" w:cs="Times New Roman"/>
          <w:b/>
          <w:sz w:val="30"/>
          <w:szCs w:val="30"/>
        </w:rPr>
      </w:pPr>
    </w:p>
    <w:p w:rsidR="00CB564A" w:rsidRDefault="00D44228" w:rsidP="00CB564A">
      <w:pPr>
        <w:pStyle w:val="1-0"/>
        <w:spacing w:line="242" w:lineRule="auto"/>
        <w:rPr>
          <w:sz w:val="30"/>
          <w:szCs w:val="30"/>
        </w:rPr>
      </w:pPr>
      <w:r w:rsidRPr="00304CD7">
        <w:rPr>
          <w:b/>
          <w:sz w:val="30"/>
          <w:szCs w:val="30"/>
        </w:rPr>
        <w:t>Алгоритмдер</w:t>
      </w:r>
      <w:r w:rsidRPr="00304CD7">
        <w:rPr>
          <w:sz w:val="30"/>
          <w:szCs w:val="30"/>
        </w:rPr>
        <w:t xml:space="preserve"> бөлек операторлардан құрылады. Бастапқы мәліметтер берілгеннен кейін базалық операторлар тізбегі түзіледі. Операторларды жүзеге асыру амалдары белгілі деп саналады. Оператор алгоритмнің ары қарай бөлінбейтін элементі болуы тиіс. Базалық операторларды байланыстыратыналгоритмнің құрылымы түзіледі. Мұндай құрылымды «граф» көмегімен бейнелейді. </w:t>
      </w:r>
      <w:r w:rsidR="00CB564A" w:rsidRPr="00304CD7">
        <w:rPr>
          <w:sz w:val="30"/>
          <w:szCs w:val="30"/>
        </w:rPr>
        <w:t>Графтың шыңдары оператор (</w:t>
      </w:r>
      <w:r w:rsidR="00CB564A" w:rsidRPr="00304CD7">
        <w:rPr>
          <w:b/>
          <w:i/>
          <w:sz w:val="30"/>
          <w:szCs w:val="30"/>
        </w:rPr>
        <w:t>u</w:t>
      </w:r>
      <w:r w:rsidR="00CB564A" w:rsidRPr="00304CD7">
        <w:rPr>
          <w:b/>
          <w:i/>
          <w:sz w:val="30"/>
          <w:szCs w:val="30"/>
          <w:vertAlign w:val="subscript"/>
        </w:rPr>
        <w:t>i</w:t>
      </w:r>
      <w:r w:rsidR="00CB564A" w:rsidRPr="00304CD7">
        <w:rPr>
          <w:sz w:val="30"/>
          <w:szCs w:val="30"/>
        </w:rPr>
        <w:t>), ал қабырғалары (</w:t>
      </w:r>
      <w:r w:rsidR="00CB564A" w:rsidRPr="00304CD7">
        <w:rPr>
          <w:b/>
          <w:i/>
          <w:sz w:val="30"/>
          <w:szCs w:val="30"/>
        </w:rPr>
        <w:t>r</w:t>
      </w:r>
      <w:r w:rsidR="00CB564A" w:rsidRPr="00304CD7">
        <w:rPr>
          <w:b/>
          <w:i/>
          <w:sz w:val="30"/>
          <w:szCs w:val="30"/>
          <w:vertAlign w:val="subscript"/>
        </w:rPr>
        <w:t>ij</w:t>
      </w:r>
      <w:r w:rsidR="00CB564A" w:rsidRPr="00304CD7">
        <w:rPr>
          <w:sz w:val="30"/>
          <w:szCs w:val="30"/>
        </w:rPr>
        <w:t>) – операторлар арасындағы байланыс ретінде танылады.Есептеу алгоритмі белгілі алгоритм бойынша тұрғызылады және арифметикалық, логикалық және аналитикалық операцияциялардың тізбегін құрайды. Сонымен қатар, алгоритмнің ЭЕМ-да жүзеге асырылатындай мүмкіндіктері және есептеу қателіктерінің бағалануы ескеріледі</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D44228" w:rsidRPr="009E3F12" w:rsidRDefault="00D44228" w:rsidP="000119D3">
      <w:pPr>
        <w:pStyle w:val="1-0"/>
        <w:spacing w:line="242" w:lineRule="auto"/>
        <w:rPr>
          <w:sz w:val="10"/>
          <w:szCs w:val="30"/>
        </w:rPr>
      </w:pPr>
    </w:p>
    <w:p w:rsidR="00D44228" w:rsidRPr="00304CD7" w:rsidRDefault="00032B8E" w:rsidP="000119D3">
      <w:pPr>
        <w:pStyle w:val="1-0"/>
        <w:spacing w:line="242" w:lineRule="auto"/>
        <w:ind w:firstLine="0"/>
        <w:jc w:val="center"/>
        <w:rPr>
          <w:color w:val="002060"/>
          <w:sz w:val="30"/>
          <w:szCs w:val="30"/>
        </w:rPr>
      </w:pPr>
      <w:r>
        <w:rPr>
          <w:noProof/>
          <w:color w:val="002060"/>
          <w:sz w:val="30"/>
          <w:szCs w:val="30"/>
          <w:lang w:val="ru-RU" w:eastAsia="ru-RU"/>
        </w:rPr>
        <w:pict>
          <v:group id="Group 2297" o:spid="_x0000_s1443" style="position:absolute;left:0;text-align:left;margin-left:85pt;margin-top:5.7pt;width:293pt;height:36pt;z-index:253116416" coordorigin="3401,2214" coordsize="586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">
            <v:shape id="AutoShape 2298" o:spid="_x0000_s1444" type="#_x0000_t120" style="position:absolute;left:3491;top:25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00CcUA&#10;AADcAAAADwAAAGRycy9kb3ducmV2LnhtbESPzWrDMBCE74G+g9hCb4lcY0xwo5jSNqGHXpq05LpY&#10;6x9srRxLsZ23jwqFHIeZ+YbZ5LPpxEiDaywreF5FIIgLqxuuFPwcd8s1COeRNXaWScGVHOTbh8UG&#10;M20n/qbx4CsRIOwyVFB732dSuqImg25le+LglXYw6IMcKqkHnALcdDKOolQabDgs1NjTW01Fe7gY&#10;Baf9ufxqk+bjfMHTb4xdmcbvo1JPj/PrCwhPs7+H/9ufWkGSxvB3JhwBu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fTQJxQAAANwAAAAPAAAAAAAAAAAAAAAAAJgCAABkcnMv&#10;ZG93bnJldi54bWxQSwUGAAAAAAQABAD1AAAAigMAAAAA&#10;" strokecolor="#002060" strokeweight="1.5pt"/>
            <v:shape id="AutoShape 2299" o:spid="_x0000_s1445" type="#_x0000_t32" style="position:absolute;left:3661;top:266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6Kh8MAAADcAAAADwAAAGRycy9kb3ducmV2LnhtbESPT4vCMBTE7wt+h/AEb2vqny1SjSKC&#10;qEfbFfb4aJ5tsXmpTbT1228WhD0OM/MbZrXpTS2e1LrKsoLJOAJBnFtdcaHgO9t/LkA4j6yxtkwK&#10;XuRgsx58rDDRtuMzPVNfiABhl6CC0vsmkdLlJRl0Y9sQB+9qW4M+yLaQusUuwE0tp1EUS4MVh4US&#10;G9qVlN/Sh1GQ1ffOZqf5YXG6xCldZ/brcvtRajTst0sQnnr/H363j1rBPJ7B35lw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6OiofDAAAA3AAAAA8AAAAAAAAAAAAA&#10;AAAAoQIAAGRycy9kb3ducmV2LnhtbFBLBQYAAAAABAAEAPkAAACRAwAAAAA=&#10;" strokecolor="#002060" strokeweight="1.5pt">
              <v:stroke endarrow="block"/>
            </v:shape>
            <v:shape id="Text Box 2300" o:spid="_x0000_s1446" type="#_x0000_t202" style="position:absolute;left:3401;top:22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XkMQA&#10;AADcAAAADwAAAGRycy9kb3ducmV2LnhtbESPQWvCQBSE74X+h+UVvBSzqQSRmFWsYuqlh0R/wCP7&#10;TILZtyG7auyv7xaEHoeZ+YbJ1qPpxI0G11pW8BHFIIgrq1uuFZyO++kChPPIGjvLpOBBDtar15cM&#10;U23vXNCt9LUIEHYpKmi871MpXdWQQRfZnjh4ZzsY9EEOtdQD3gPcdHIWx3NpsOWw0GBP24aqS3k1&#10;CmhT2J/vi8tN8bnb5ueW6V1+KTV5GzdLEJ5G/x9+tg9aQTJP4O9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HF5DEAAAA3AAAAA8AAAAAAAAAAAAAAAAAmAIAAGRycy9k&#10;b3ducmV2LnhtbFBLBQYAAAAABAAEAPUAAACJ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sidRPr="00527A8B">
                      <w:rPr>
                        <w:rFonts w:ascii="Arial" w:hAnsi="Arial" w:cs="Arial"/>
                        <w:i/>
                        <w:sz w:val="28"/>
                        <w:szCs w:val="28"/>
                        <w:vertAlign w:val="subscript"/>
                        <w:lang w:val="en-US"/>
                      </w:rPr>
                      <w:t>1</w:t>
                    </w:r>
                  </w:p>
                </w:txbxContent>
              </v:textbox>
            </v:shape>
            <v:shape id="Text Box 2301" o:spid="_x0000_s1447" type="#_x0000_t202" style="position:absolute;left:3661;top:221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uyC8MA&#10;AADcAAAADwAAAGRycy9kb3ducmV2LnhtbESPzarCMBSE9xd8h3AENxdNlatINYo/+LNxUfUBDs2x&#10;LTYnpYla79MbQXA5zMw3zHTemFLcqXaFZQX9XgSCOLW64EzB+bTpjkE4j6yxtEwKnuRgPmv9TDHW&#10;9sEJ3Y8+EwHCLkYFufdVLKVLczLoerYiDt7F1gZ9kHUmdY2PADelHETRSBosOCzkWNEqp/R6vBkF&#10;tEjs/+HqtiZZrlfbS8H0K3dKddrNYgLCU+O/4U97rxX8jYbwPhOO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uyC8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sidRPr="00527A8B">
                      <w:rPr>
                        <w:rFonts w:ascii="Arial" w:hAnsi="Arial" w:cs="Arial"/>
                        <w:i/>
                        <w:sz w:val="28"/>
                        <w:szCs w:val="28"/>
                        <w:vertAlign w:val="subscript"/>
                        <w:lang w:val="en-US"/>
                      </w:rPr>
                      <w:t>1</w:t>
                    </w:r>
                    <w:r>
                      <w:rPr>
                        <w:rFonts w:ascii="Arial" w:hAnsi="Arial" w:cs="Arial"/>
                        <w:i/>
                        <w:sz w:val="28"/>
                        <w:szCs w:val="28"/>
                        <w:vertAlign w:val="subscript"/>
                        <w:lang w:val="en-US"/>
                      </w:rPr>
                      <w:t>2</w:t>
                    </w:r>
                  </w:p>
                </w:txbxContent>
              </v:textbox>
            </v:shape>
            <v:shape id="AutoShape 2302" o:spid="_x0000_s1448" type="#_x0000_t120" style="position:absolute;left:4391;top:25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YyCsUA&#10;AADcAAAADwAAAGRycy9kb3ducmV2LnhtbESPzWrDMBCE74G+g9hCb4lcY0xwo5jSNqGHXpq05LpY&#10;6x9srRxLsZ23jwqFHIeZ+YbZ5LPpxEiDaywreF5FIIgLqxuuFPwcd8s1COeRNXaWScGVHOTbh8UG&#10;M20n/qbx4CsRIOwyVFB732dSuqImg25le+LglXYw6IMcKqkHnALcdDKOolQabDgs1NjTW01Fe7gY&#10;Baf9ufxqk+bjfMHTb4xdmcbvo1JPj/PrCwhPs7+H/9ufWkGSpvB3JhwBu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jIKxQAAANwAAAAPAAAAAAAAAAAAAAAAAJgCAABkcnMv&#10;ZG93bnJldi54bWxQSwUGAAAAAAQABAD1AAAAigMAAAAA&#10;" strokecolor="#002060" strokeweight="1.5pt"/>
            <v:shape id="AutoShape 2303" o:spid="_x0000_s1449" type="#_x0000_t32" style="position:absolute;left:4561;top:266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WMhMQAAADcAAAADwAAAGRycy9kb3ducmV2LnhtbESPQWvCQBSE74L/YXlCb7qp1VRS1yCC&#10;tB5NKvT4yD6TYPZtzK5J+u+7hUKPw8x8w2zT0TSip87VlhU8LyIQxIXVNZcKPvPjfAPCeWSNjWVS&#10;8E0O0t10ssVE24HP1Ge+FAHCLkEFlfdtIqUrKjLoFrYlDt7VdgZ9kF0pdYdDgJtGLqMolgZrDgsV&#10;tnSoqLhlD6Mgb+6DzU+r983pEmd0fbHry+1LqafZuH8D4Wn0/+G/9odWsIpf4fdMOAJy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tYyExAAAANwAAAAPAAAAAAAAAAAA&#10;AAAAAKECAABkcnMvZG93bnJldi54bWxQSwUGAAAAAAQABAD5AAAAkgMAAAAA&#10;" strokecolor="#002060" strokeweight="1.5pt">
              <v:stroke endarrow="block"/>
            </v:shape>
            <v:shape id="Text Box 2304" o:spid="_x0000_s1450" type="#_x0000_t202" style="position:absolute;left:4301;top:22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odlb4A&#10;AADcAAAADwAAAGRycy9kb3ducmV2LnhtbERPSwrCMBDdC94hjOBGNFVEpBrFD342LqoeYGjGtthM&#10;ShO1enqzEFw+3n++bEwpnlS7wrKC4SACQZxaXXCm4HrZ9acgnEfWWFomBW9ysFy0W3OMtX1xQs+z&#10;z0QIYRejgtz7KpbSpTkZdANbEQfuZmuDPsA6k7rGVwg3pRxF0UQaLDg05FjRJqf0fn4YBbRK7Od0&#10;d3uTrLeb/a1g6smDUt1Os5qB8NT4v/jnPmoF40lYG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EKHZW+AAAA3AAAAA8AAAAAAAAAAAAAAAAAmAIAAGRycy9kb3ducmV2&#10;LnhtbFBLBQYAAAAABAAEAPUAAACD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2</w:t>
                    </w:r>
                  </w:p>
                </w:txbxContent>
              </v:textbox>
            </v:shape>
            <v:shape id="Text Box 2305" o:spid="_x0000_s1451" type="#_x0000_t202" style="position:absolute;left:4561;top:221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4DsMA&#10;AADcAAAADwAAAGRycy9kb3ducmV2LnhtbESPzarCMBSE94LvEI7g5qKpchGtRvEH9W5cVH2AQ3Ns&#10;i81JaaLW+/RGEFwOM/MNM1s0phR3ql1hWcGgH4EgTq0uOFNwPm17YxDOI2ssLZOCJzlYzNutGcba&#10;Pjih+9FnIkDYxagg976KpXRpTgZd31bEwbvY2qAPss6krvER4KaUwygaSYMFh4UcK1rnlF6PN6OA&#10;lon9P1zdziSrzXp3KZh+5F6pbqdZTkF4avw3/Gn/aQW/owm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a4D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23</w:t>
                    </w:r>
                  </w:p>
                </w:txbxContent>
              </v:textbox>
            </v:shape>
            <v:shape id="AutoShape 2306" o:spid="_x0000_s1452" type="#_x0000_t120" style="position:absolute;left:5291;top:25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qZOMIA&#10;AADcAAAADwAAAGRycy9kb3ducmV2LnhtbERPyWrDMBC9F/IPYgK91XKMSYMTJYSkLT300iz4Oljj&#10;hVgjx1Js9++rQ6HHx9s3u8m0YqDeNZYVLKIYBHFhdcOVgsv5/WUFwnlkja1lUvBDDnbb2dMGM21H&#10;/qbh5CsRQthlqKD2vsukdEVNBl1kO+LAlbY36APsK6l7HEO4aWUSx0tpsOHQUGNHh5qK2+lhFOQf&#10;9/LrljZv9wfm1wTbcpkcB6We59N+DcLT5P/Ff+5PrSB9DfPDmXA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Opk4wgAAANwAAAAPAAAAAAAAAAAAAAAAAJgCAABkcnMvZG93&#10;bnJldi54bWxQSwUGAAAAAAQABAD1AAAAhwMAAAAA&#10;" strokecolor="#002060" strokeweight="1.5pt"/>
            <v:shape id="AutoShape 2307" o:spid="_x0000_s1453" type="#_x0000_t32" style="position:absolute;left:5461;top:266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kntsUAAADcAAAADwAAAGRycy9kb3ducmV2LnhtbESPT2vCQBTE70K/w/IK3nSTaq2kWUMp&#10;FPXYpEKPj+zLH8y+TbNbE7+9Wyh4HGbmN0yaTaYTFxpca1lBvIxAEJdWt1wr+Co+FlsQziNr7CyT&#10;gis5yHYPsxQTbUf+pEvuaxEg7BJU0HjfJ1K6siGDbml74uBVdjDogxxqqQccA9x08imKNtJgy2Gh&#10;wZ7eGyrP+a9RUHQ/oy2O6/32eNrkVK3s8+n8rdT8cXp7BeFp8vfwf/ugFaxfYvg7E46A3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kntsUAAADcAAAADwAAAAAAAAAA&#10;AAAAAAChAgAAZHJzL2Rvd25yZXYueG1sUEsFBgAAAAAEAAQA+QAAAJMDAAAAAA==&#10;" strokecolor="#002060" strokeweight="1.5pt">
              <v:stroke endarrow="block"/>
            </v:shape>
            <v:shape id="Text Box 2308" o:spid="_x0000_s1454" type="#_x0000_t202" style="position:absolute;left:5201;top:22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8osMA&#10;AADcAAAADwAAAGRycy9kb3ducmV2LnhtbESPzarCMBSE9xd8h3AEN6KpIirVKP6g3o2Lqg9waI5t&#10;sTkpTdTq0xvhwl0OM/MNM182phQPql1hWcGgH4EgTq0uOFNwOe96UxDOI2ssLZOCFzlYLlo/c4y1&#10;fXJCj5PPRICwi1FB7n0VS+nSnAy6vq2Ig3e1tUEfZJ1JXeMzwE0ph1E0lgYLDgs5VrTJKb2d7kYB&#10;rRL7Pt7c3iTr7WZ/LZi68qBUp92sZiA8Nf4//Nf+1QpGky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u8o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3</w:t>
                    </w:r>
                  </w:p>
                </w:txbxContent>
              </v:textbox>
            </v:shape>
            <v:shape id="Text Box 2309" o:spid="_x0000_s1455" type="#_x0000_t202" style="position:absolute;left:5461;top:221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ZOcUA&#10;AADcAAAADwAAAGRycy9kb3ducmV2LnhtbESPQWvCQBSE70L/w/IKvUjd2IotqZuglqoXD4n+gEf2&#10;mQSzb0N2m6T99d2C4HGYmW+YVTqaRvTUudqygvksAkFcWF1zqeB8+np+B+E8ssbGMin4IQdp8jBZ&#10;YaztwBn1uS9FgLCLUUHlfRtL6YqKDLqZbYmDd7GdQR9kV0rd4RDgppEvUbSUBmsOCxW2tK2ouObf&#10;RgGtM/t7vLqdyTaf292lZprKvVJPj+P6A4Sn0d/Dt/ZBK1i8vcL/mXAEZ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xk5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34</w:t>
                    </w:r>
                  </w:p>
                </w:txbxContent>
              </v:textbox>
            </v:shape>
            <v:shape id="AutoShape 2310" o:spid="_x0000_s1456" type="#_x0000_t120" style="position:absolute;left:6191;top:25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GfO8UA&#10;AADcAAAADwAAAGRycy9kb3ducmV2LnhtbESPT2vCQBTE7wW/w/IEb3VjCFaiGxFtpYdeahWvj+zL&#10;H5J9G7NrTL99t1DocZiZ3zCb7WhaMVDvassKFvMIBHFudc2lgvPX2/MKhPPIGlvLpOCbHGyzydMG&#10;U20f/EnDyZciQNilqKDyvkuldHlFBt3cdsTBK2xv0AfZl1L3+Ahw08o4ipbSYM1hocKO9hXlzelu&#10;FFyPt+KjSerX2x2vlxjbYhkfBqVm03G3BuFp9P/hv/a7VpC8JPB7JhwBm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AZ87xQAAANwAAAAPAAAAAAAAAAAAAAAAAJgCAABkcnMv&#10;ZG93bnJldi54bWxQSwUGAAAAAAQABAD1AAAAigMAAAAA&#10;" strokecolor="#002060" strokeweight="1.5pt"/>
            <v:shape id="AutoShape 2311" o:spid="_x0000_s1457" type="#_x0000_t32" style="position:absolute;left:6361;top:266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tcMAAADcAAAADwAAAGRycy9kb3ducmV2LnhtbESPT4vCMBTE7wt+h/AWvK3prn/pGmUR&#10;RD3aKuzx0TzbYvNSm2jrtzeC4HGYmd8w82VnKnGjxpWWFXwPIhDEmdUl5woO6fprBsJ5ZI2VZVJw&#10;JwfLRe9jjrG2Le/plvhcBAi7GBUU3texlC4ryKAb2Jo4eCfbGPRBNrnUDbYBbir5E0UTabDksFBg&#10;TauCsnNyNQrS6tLadDfazHbHSUKnoR0fz/9K9T+7v18Qnjr/Dr/aW61gNB3D80w4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yIbXDAAAA3AAAAA8AAAAAAAAAAAAA&#10;AAAAoQIAAGRycy9kb3ducmV2LnhtbFBLBQYAAAAABAAEAPkAAACRAwAAAAA=&#10;" strokecolor="#002060" strokeweight="1.5pt">
              <v:stroke endarrow="block"/>
            </v:shape>
            <v:shape id="Text Box 2312" o:spid="_x0000_s1458" type="#_x0000_t202" style="position:absolute;left:6101;top:22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C6ocMA&#10;AADcAAAADwAAAGRycy9kb3ducmV2LnhtbESPzarCMBSE94LvEI7g5qKpclGpRvEH9W5cVH2AQ3Ns&#10;i81JaaLW+/RGEFwOM/MNM1s0phR3ql1hWcGgH4EgTq0uOFNwPm17ExDOI2ssLZOCJzlYzNutGcba&#10;Pjih+9FnIkDYxagg976KpXRpTgZd31bEwbvY2qAPss6krvER4KaUwygaSYMFh4UcK1rnlF6PN6OA&#10;lon9P1zdziSrzXp3KZh+5F6pbqdZTkF4avw3/Gn/aQW/4xG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C6oc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4</w:t>
                    </w:r>
                  </w:p>
                </w:txbxContent>
              </v:textbox>
            </v:shape>
            <v:shape id="Text Box 2313" o:spid="_x0000_s1459" type="#_x0000_t202" style="position:absolute;left:6361;top:221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wfOsMA&#10;AADcAAAADwAAAGRycy9kb3ducmV2LnhtbESPzarCMBSE9xd8h3AENxdNlYtKNYo/+LNxUfUBDs2x&#10;LTYnpYla79MbQXA5zMw3zHTemFLcqXaFZQX9XgSCOLW64EzB+bTpjkE4j6yxtEwKnuRgPmv9TDHW&#10;9sEJ3Y8+EwHCLkYFufdVLKVLczLoerYiDt7F1gZ9kHUmdY2PADelHETRUBosOCzkWNEqp/R6vBkF&#10;tEjs/+HqtiZZrlfbS8H0K3dKddrNYgLCU+O/4U97rxX8jUbwPhOO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wfO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45</w:t>
                    </w:r>
                  </w:p>
                </w:txbxContent>
              </v:textbox>
            </v:shape>
            <v:shape id="AutoShape 2314" o:spid="_x0000_s1460" type="#_x0000_t120" style="position:absolute;left:7091;top:25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yVPsIA&#10;AADcAAAADwAAAGRycy9kb3ducmV2LnhtbERPyWrDMBC9F/IPYgK91XKMSYMTJYSkLT300iz4Oljj&#10;hVgjx1Js9++rQ6HHx9s3u8m0YqDeNZYVLKIYBHFhdcOVgsv5/WUFwnlkja1lUvBDDnbb2dMGM21H&#10;/qbh5CsRQthlqKD2vsukdEVNBl1kO+LAlbY36APsK6l7HEO4aWUSx0tpsOHQUGNHh5qK2+lhFOQf&#10;9/LrljZv9wfm1wTbcpkcB6We59N+DcLT5P/Ff+5PrSB9DWvDmXA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TJU+wgAAANwAAAAPAAAAAAAAAAAAAAAAAJgCAABkcnMvZG93&#10;bnJldi54bWxQSwUGAAAAAAQABAD1AAAAhwMAAAAA&#10;" strokecolor="#002060" strokeweight="1.5pt"/>
            <v:shape id="AutoShape 2315" o:spid="_x0000_s1461" type="#_x0000_t32" style="position:absolute;left:7261;top:2664;width:28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uEucUAAADcAAAADwAAAGRycy9kb3ducmV2LnhtbESP0WrCQBRE3wv9h+UW+lY3bdXa1I2I&#10;ENAHsVU/4JK9TdLs3o3ZVePfu4LQx2FmzjDTWW+NOFHna8cKXgcJCOLC6ZpLBftd/jIB4QOyRuOY&#10;FFzIwyx7fJhiqt2Zf+i0DaWIEPYpKqhCaFMpfVGRRT9wLXH0fl1nMUTZlVJ3eI5wa+RbkoylxZrj&#10;QoUtLSoqmu3RKtDfZrWQm7XL98X7yFgcN/nfQannp37+BSJQH/7D9/ZSKxh+fMLtTDwCMrs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uEucUAAADcAAAADwAAAAAAAAAA&#10;AAAAAAChAgAAZHJzL2Rvd25yZXYueG1sUEsFBgAAAAAEAAQA+QAAAJMDAAAAAA==&#10;" strokecolor="#002060" strokeweight="1.5pt"/>
            <v:shape id="Text Box 2316" o:spid="_x0000_s1462" type="#_x0000_t202" style="position:absolute;left:7001;top:22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D3ab4A&#10;AADcAAAADwAAAGRycy9kb3ducmV2LnhtbERPSwrCMBDdC94hjOBGNFVEpBrFD342LqoeYGjGtthM&#10;ShO1enqzEFw+3n++bEwpnlS7wrKC4SACQZxaXXCm4HrZ9acgnEfWWFomBW9ysFy0W3OMtX1xQs+z&#10;z0QIYRejgtz7KpbSpTkZdANbEQfuZmuDPsA6k7rGVwg3pRxF0UQaLDg05FjRJqf0fn4YBbRK7Od0&#10;d3uTrLeb/a1g6smDUt1Os5qB8NT4v/jnPmoF42mYH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9w92m+AAAA3AAAAA8AAAAAAAAAAAAAAAAAmAIAAGRycy9kb3ducmV2&#10;LnhtbFBLBQYAAAAABAAEAPUAAACD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5</w:t>
                    </w:r>
                  </w:p>
                </w:txbxContent>
              </v:textbox>
            </v:shape>
            <v:shape id="Text Box 2317" o:spid="_x0000_s1463" type="#_x0000_t202" style="position:absolute;left:7541;top:2394;width:72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xS8sMA&#10;AADcAAAADwAAAGRycy9kb3ducmV2LnhtbESPzYrCQBCE74LvMLSwF9GJIiIxo6iLPxcPUR+gyXR+&#10;MNMTMrOa3affEQSPRVV9RSXrztTiQa2rLCuYjCMQxJnVFRcKbtf9aAHCeWSNtWVS8EsO1qt+L8FY&#10;2yen9Lj4QgQIuxgVlN43sZQuK8mgG9uGOHi5bQ36INtC6hafAW5qOY2iuTRYcVgosaFdSdn98mMU&#10;0Ca1f+e7O5h0+7075BXTUB6V+hp0myUIT53/hN/tk1YwW0zgdSYc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xS8sMAAADcAAAADwAAAAAAAAAAAAAAAACYAgAAZHJzL2Rv&#10;d25yZXYueG1sUEsFBgAAAAAEAAQA9QAAAIgDAAAAAA==&#10;" filled="f" stroked="f">
              <v:textbox inset="0,0,0,0">
                <w:txbxContent>
                  <w:p w:rsidR="003A3A56" w:rsidRPr="00527A8B" w:rsidRDefault="003A3A56" w:rsidP="00D44228">
                    <w:r w:rsidRPr="00527A8B">
                      <w:rPr>
                        <w:rFonts w:ascii="Arial" w:hAnsi="Arial" w:cs="Arial"/>
                        <w:i/>
                        <w:sz w:val="16"/>
                        <w:szCs w:val="16"/>
                        <w:lang w:val="en-US"/>
                      </w:rPr>
                      <w:t>●●●</w:t>
                    </w:r>
                  </w:p>
                </w:txbxContent>
              </v:textbox>
            </v:shape>
            <v:shape id="AutoShape 2318" o:spid="_x0000_s1464" type="#_x0000_t32" style="position:absolute;left:8261;top:266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7J5sQAAADcAAAADwAAAGRycy9kb3ducmV2LnhtbESPQWuDQBSE74H+h+UVekvWpkbEZhNK&#10;oTQeqxFyfLgvKnHfWncbzb/vFgo5DjPzDbPdz6YXVxpdZ1nB8yoCQVxb3XGj4Fh+LFMQziNr7C2T&#10;ghs52O8eFlvMtJ34i66Fb0SAsMtQQev9kEnp6pYMupUdiIN3tqNBH+TYSD3iFOCml+soSqTBjsNC&#10;iwO9t1Rfih+joOy/J1vm8WeaV0lB5xe7qS4npZ4e57dXEJ5mfw//tw9aQZyu4e9MOAJy9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zsnmxAAAANwAAAAPAAAAAAAAAAAA&#10;AAAAAKECAABkcnMvZG93bnJldi54bWxQSwUGAAAAAAQABAD5AAAAkgMAAAAA&#10;" strokecolor="#002060" strokeweight="1.5pt">
              <v:stroke endarrow="block"/>
            </v:shape>
            <v:shape id="Text Box 2319" o:spid="_x0000_s1465" type="#_x0000_t202" style="position:absolute;left:8261;top:221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JpHsUA&#10;AADcAAAADwAAAGRycy9kb3ducmV2LnhtbESPQWvCQBSE7wX/w/KEXqRubEUkZhNiSm0vHqL9AY/s&#10;MwnJvg3ZVdP++m6h0OMwM98wSTaZXtxodK1lBatlBIK4srrlWsHn+e1pC8J5ZI29ZVLwRQ6ydPaQ&#10;YKztnUu6nXwtAoRdjAoa74dYSlc1ZNAt7UAcvIsdDfogx1rqEe8Bbnr5HEUbabDlsNDgQEVDVXe6&#10;GgWUl/b72LmDKfevxeHSMi3ku1KP8ynfgfA0+f/wX/tDK1hvX+D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mke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n-1n</w:t>
                    </w:r>
                  </w:p>
                </w:txbxContent>
              </v:textbox>
            </v:shape>
            <v:shape id="AutoShape 2320" o:spid="_x0000_s1466" type="#_x0000_t120" style="position:absolute;left:8991;top:25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TvHMUA&#10;AADcAAAADwAAAGRycy9kb3ducmV2LnhtbESPS2vDMBCE74X8B7GB3Bo5xpjgRgmlaUMPvSRtyXWx&#10;1g9irWxLfvTfV4FCj8PMfMPsDrNpxEi9qy0r2KwjEMS51TWXCr4+3x63IJxH1thYJgU/5OCwXzzs&#10;MNN24jONF1+KAGGXoYLK+zaT0uUVGXRr2xIHr7C9QR9kX0rd4xTgppFxFKXSYM1hocKWXirKb5fB&#10;KLieuuLjltSv3YDX7xibIo2Po1Kr5fz8BMLT7P/Df+13rSDZJnA/E46A3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O8cxQAAANwAAAAPAAAAAAAAAAAAAAAAAJgCAABkcnMv&#10;ZG93bnJldi54bWxQSwUGAAAAAAQABAD1AAAAigMAAAAA&#10;" strokecolor="#002060" strokeweight="1.5pt"/>
            <v:shape id="Text Box 2321" o:spid="_x0000_s1467" type="#_x0000_t202" style="position:absolute;left:8901;top:22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dU8cUA&#10;AADcAAAADwAAAGRycy9kb3ducmV2LnhtbESPQWvCQBSE7wX/w/KEXqRuLFUkZhNiSm0vHqL9AY/s&#10;MwnJvg3ZVdP++m6h0OMwM98wSTaZXtxodK1lBatlBIK4srrlWsHn+e1pC8J5ZI29ZVLwRQ6ydPaQ&#10;YKztnUu6nXwtAoRdjAoa74dYSlc1ZNAt7UAcvIsdDfogx1rqEe8Bbnr5HEUbabDlsNDgQEVDVXe6&#10;GgWUl/b72LmDKfevxeHSMi3ku1KP8ynfgfA0+f/wX/tDK3jZru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B1Tx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n</w:t>
                    </w:r>
                  </w:p>
                </w:txbxContent>
              </v:textbox>
            </v:shape>
          </v:group>
        </w:pict>
      </w:r>
      <w:r>
        <w:rPr>
          <w:noProof/>
          <w:color w:val="002060"/>
          <w:sz w:val="30"/>
          <w:szCs w:val="30"/>
          <w:lang w:val="ru-RU" w:eastAsia="ru-RU"/>
        </w:rPr>
        <w:pict>
          <v:shape id="Text Box 2292" o:spid="_x0000_s1468" type="#_x0000_t202" style="position:absolute;left:0;text-align:left;margin-left:0;margin-top:5.7pt;width:54pt;height:27.5pt;z-index:253111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" filled="f" stroked="f">
            <v:textbox inset="0,0,0,0">
              <w:txbxContent>
                <w:p w:rsidR="003A3A56" w:rsidRPr="00DA1180" w:rsidRDefault="003A3A56" w:rsidP="00D44228">
                  <w:pPr>
                    <w:rPr>
                      <w:rFonts w:ascii="Times New Roman" w:hAnsi="Times New Roman" w:cs="Times New Roman"/>
                      <w:sz w:val="28"/>
                      <w:szCs w:val="28"/>
                    </w:rPr>
                  </w:pPr>
                  <w:r w:rsidRPr="00DA1180">
                    <w:rPr>
                      <w:rFonts w:ascii="Times New Roman" w:hAnsi="Times New Roman" w:cs="Times New Roman"/>
                      <w:sz w:val="28"/>
                      <w:szCs w:val="28"/>
                    </w:rPr>
                    <w:t>а)</w:t>
                  </w:r>
                </w:p>
              </w:txbxContent>
            </v:textbox>
          </v:shape>
        </w:pict>
      </w:r>
    </w:p>
    <w:p w:rsidR="00D44228" w:rsidRPr="00304CD7" w:rsidRDefault="00D44228" w:rsidP="000119D3">
      <w:pPr>
        <w:pStyle w:val="1-0"/>
        <w:spacing w:line="242" w:lineRule="auto"/>
        <w:ind w:firstLine="0"/>
        <w:jc w:val="center"/>
        <w:rPr>
          <w:color w:val="002060"/>
          <w:sz w:val="30"/>
          <w:szCs w:val="30"/>
        </w:rPr>
      </w:pPr>
    </w:p>
    <w:p w:rsidR="00D44228" w:rsidRPr="00304CD7" w:rsidRDefault="00032B8E" w:rsidP="000119D3">
      <w:pPr>
        <w:pStyle w:val="1-0"/>
        <w:spacing w:line="242" w:lineRule="auto"/>
        <w:ind w:firstLine="0"/>
        <w:jc w:val="center"/>
        <w:rPr>
          <w:color w:val="002060"/>
          <w:sz w:val="30"/>
          <w:szCs w:val="30"/>
        </w:rPr>
      </w:pPr>
      <w:r>
        <w:rPr>
          <w:noProof/>
          <w:color w:val="002060"/>
          <w:sz w:val="30"/>
          <w:szCs w:val="30"/>
          <w:lang w:val="ru-RU" w:eastAsia="ru-RU"/>
        </w:rPr>
        <w:pict>
          <v:group id="Group 2322" o:spid="_x0000_s1469" style="position:absolute;left:0;text-align:left;margin-left:89.3pt;margin-top:16.25pt;width:288.7pt;height:117pt;z-index:253117440" coordorigin="3487,3394" coordsize="5774,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">
            <v:shape id="AutoShape 2323" o:spid="_x0000_s1470" type="#_x0000_t120" style="position:absolute;left:3487;top:45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VBcYA&#10;AADcAAAADwAAAGRycy9kb3ducmV2LnhtbESPS2vDMBCE74X8B7GB3hrZJpjGjRJK0pYeemke5LpY&#10;6wexVral2O6/rwqFHIeZ+YZZbyfTiIF6V1tWEC8iEMS51TWXCk7H96dnEM4ja2wsk4IfcrDdzB7W&#10;mGk78jcNB1+KAGGXoYLK+zaT0uUVGXQL2xIHr7C9QR9kX0rd4xjgppFJFKXSYM1hocKWdhXl18PN&#10;KLh8dMXXdVm/dTe8nBNsijTZD0o9zqfXFxCeJn8P/7c/tYJlvIK/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VBcYAAADcAAAADwAAAAAAAAAAAAAAAACYAgAAZHJz&#10;L2Rvd25yZXYueG1sUEsFBgAAAAAEAAQA9QAAAIsDAAAAAA==&#10;" strokecolor="#002060" strokeweight="1.5pt"/>
            <v:shape id="AutoShape 2324" o:spid="_x0000_s1471" type="#_x0000_t32" style="position:absolute;left:3657;top:464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tMMIAAADcAAAADwAAAGRycy9kb3ducmV2LnhtbERPy0rDQBTdF/yH4RbcNZPWGkLMtEhB&#10;tEuTBlxeMjcPmrmTZsYm/r2zEFwezjs/LmYQd5pcb1nBNopBENdW99wquJRvmxSE88gaB8uk4Icc&#10;HA8PqxwzbWf+pHvhWxFC2GWooPN+zKR0dUcGXWRH4sA1djLoA5xaqSecQ7gZ5C6OE2mw59DQ4Uin&#10;jupr8W0UlMNttuV5/56eq6Sg5sk+V9cvpR7Xy+sLCE+L/xf/uT+0gv0uzA9nwhGQh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atMMIAAADcAAAADwAAAAAAAAAAAAAA&#10;AAChAgAAZHJzL2Rvd25yZXYueG1sUEsFBgAAAAAEAAQA+QAAAJADAAAAAA==&#10;" strokecolor="#002060" strokeweight="1.5pt">
              <v:stroke endarrow="block"/>
            </v:shape>
            <v:shape id="AutoShape 2325" o:spid="_x0000_s1472" type="#_x0000_t120" style="position:absolute;left:4387;top:45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UTvsUA&#10;AADcAAAADwAAAGRycy9kb3ducmV2LnhtbESPT2vCQBTE7wW/w/IEb3VjCFJiVhG1xUMvtZVcH9mX&#10;P5h9G7Nrkn77bqHQ4zAzv2Gy3WRaMVDvGssKVssIBHFhdcOVgq/P1+cXEM4ja2wtk4JvcrDbzp4y&#10;TLUd+YOGi69EgLBLUUHtfZdK6YqaDLql7YiDV9reoA+yr6TucQxw08o4itbSYMNhocaODjUVt8vD&#10;KMjf7uX7LWlO9wfm1xjbch0fB6UW82m/AeFp8v/hv/ZZK0jiFfyeC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xRO+xQAAANwAAAAPAAAAAAAAAAAAAAAAAJgCAABkcnMv&#10;ZG93bnJldi54bWxQSwUGAAAAAAQABAD1AAAAigMAAAAA&#10;" strokecolor="#002060" strokeweight="1.5pt"/>
            <v:shape id="AutoShape 2326" o:spid="_x0000_s1473" type="#_x0000_t32" style="position:absolute;left:4557;top:464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iW3MMAAADcAAAADwAAAGRycy9kb3ducmV2LnhtbESPQYvCMBSE74L/ITzBm6ZWV6QaRQRR&#10;j9uusMdH82yLzUttoq3/frOwsMdhZr5hNrve1OJFrassK5hNIxDEudUVFwq+suNkBcJ5ZI21ZVLw&#10;Jge77XCwwUTbjj/plfpCBAi7BBWU3jeJlC4vyaCb2oY4eDfbGvRBtoXULXYBbmoZR9FSGqw4LJTY&#10;0KGk/J4+jYKsfnQ2uyxOq8t1mdJtbj+u92+lxqN+vwbhqff/4b/2WStYxDH8nglH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oltzDAAAA3AAAAA8AAAAAAAAAAAAA&#10;AAAAoQIAAGRycy9kb3ducmV2LnhtbFBLBQYAAAAABAAEAPkAAACRAwAAAAA=&#10;" strokecolor="#002060" strokeweight="1.5pt">
              <v:stroke endarrow="block"/>
            </v:shape>
            <v:shape id="Text Box 2327" o:spid="_x0000_s1474" type="#_x0000_t202" style="position:absolute;left:4117;top:4194;width:4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2JMMA&#10;AADcAAAADwAAAGRycy9kb3ducmV2LnhtbESPzarCMBSE9xd8h3AEN6KpP4hUo/iDejcuqj7AoTm2&#10;xeakNFGrT2+EC3c5zMw3zHzZmFI8qHaFZQWDfgSCOLW64EzB5bzrTUE4j6yxtEwKXuRguWj9zDHW&#10;9skJPU4+EwHCLkYFufdVLKVLczLo+rYiDt7V1gZ9kHUmdY3PADelHEbRRBosOCzkWNEmp/R2uhsF&#10;tErs+3hze5Ost5v9tWDqyoNSnXazmoHw1Pj/8F/7VysYD0fwPROOgFx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Q2JM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1</w:t>
                    </w:r>
                  </w:p>
                </w:txbxContent>
              </v:textbox>
            </v:shape>
            <v:shape id="Text Box 2328" o:spid="_x0000_s1475" type="#_x0000_t202" style="position:absolute;left:4837;top:419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uUMQA&#10;AADcAAAADwAAAGRycy9kb3ducmV2LnhtbESPQWvCQBSE70L/w/IKvYjZGKRIzCpqaeylh0R/wCP7&#10;TILZtyG71bS/3i0IHoeZ+YbJNqPpxJUG11pWMI9iEMSV1S3XCk7Hz9kShPPIGjvLpOCXHGzWL5MM&#10;U21vXNC19LUIEHYpKmi871MpXdWQQRfZnjh4ZzsY9EEOtdQD3gLcdDKJ43dpsOWw0GBP+4aqS/lj&#10;FNC2sH/fF5ebYvexz88t01QelHp7HbcrEJ5G/ww/2l9awSJZwP+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trlDEAAAA3AAAAA8AAAAAAAAAAAAAAAAAmAIAAGRycy9k&#10;b3ducmV2LnhtbFBLBQYAAAAABAAEAPUAAACJAw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13</w:t>
                    </w:r>
                  </w:p>
                </w:txbxContent>
              </v:textbox>
            </v:shape>
            <v:shape id="AutoShape 2329" o:spid="_x0000_s1476" type="#_x0000_t120" style="position:absolute;left:5287;top:45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VvcQA&#10;AADcAAAADwAAAGRycy9kb3ducmV2LnhtbESPS4vCQBCE7wv+h6EFb+vEoCLRUcQXHvayruK1yXQe&#10;mOmJmTHGf+8sLOyxqKqvqMWqM5VoqXGlZQWjYQSCOLW65FzB+Wf/OQPhPLLGyjIpeJGD1bL3scBE&#10;2yd/U3vyuQgQdgkqKLyvEyldWpBBN7Q1cfAy2xj0QTa51A0+A9xUMo6iqTRYclgosKZNQent9DAK&#10;rod79nUbl7v7A6+XGKtsGm9bpQb9bj0H4anz/+G/9lErGMcT+D0TjoB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Fb3EAAAA3AAAAA8AAAAAAAAAAAAAAAAAmAIAAGRycy9k&#10;b3ducmV2LnhtbFBLBQYAAAAABAAEAPUAAACJAwAAAAA=&#10;" strokecolor="#002060" strokeweight="1.5pt"/>
            <v:shape id="AutoShape 2330" o:spid="_x0000_s1477" type="#_x0000_t32" style="position:absolute;left:5457;top:464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OQ38QAAADcAAAADwAAAGRycy9kb3ducmV2LnhtbESPQWuDQBSE74H+h+UVekvWpkbEZhNK&#10;oTQeqxFyfLgvKnHfWncbzb/vFgo5DjPzDbPdz6YXVxpdZ1nB8yoCQVxb3XGj4Fh+LFMQziNr7C2T&#10;ghs52O8eFlvMtJ34i66Fb0SAsMtQQev9kEnp6pYMupUdiIN3tqNBH+TYSD3iFOCml+soSqTBjsNC&#10;iwO9t1Rfih+joOy/J1vm8WeaV0lB5xe7qS4npZ4e57dXEJ5mfw//tw9aQbxO4O9MOAJy9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k5DfxAAAANwAAAAPAAAAAAAAAAAA&#10;AAAAAKECAABkcnMvZG93bnJldi54bWxQSwUGAAAAAAQABAD5AAAAkgMAAAAA&#10;" strokecolor="#002060" strokeweight="1.5pt">
              <v:stroke endarrow="block"/>
            </v:shape>
            <v:shape id="Text Box 2331" o:spid="_x0000_s1478" type="#_x0000_t202" style="position:absolute;left:5197;top:419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wJ8MA&#10;AADcAAAADwAAAGRycy9kb3ducmV2LnhtbESPzarCMBSE9xd8h3AEN6KpIirVKP6g3o2Lqg9waI5t&#10;sTkpTdTq0xvhwl0OM/MNM182phQPql1hWcGgH4EgTq0uOFNwOe96UxDOI2ssLZOCFzlYLlo/c4y1&#10;fXJCj5PPRICwi1FB7n0VS+nSnAy6vq2Ig3e1tUEfZJ1JXeMzwE0ph1E0lgYLDgs5VrTJKb2d7kYB&#10;rRL7Pt7c3iTr7WZ/LZi68qBUp92sZiA8Nf4//Nf+1QpGwwl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8wJ8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3</w:t>
                    </w:r>
                  </w:p>
                </w:txbxContent>
              </v:textbox>
            </v:shape>
            <v:shape id="Text Box 2332" o:spid="_x0000_s1479" type="#_x0000_t202" style="position:absolute;left:5457;top:419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CkVb4A&#10;AADcAAAADwAAAGRycy9kb3ducmV2LnhtbERPSwrCMBDdC94hjOBGNFVEpBrFD342LqoeYGjGtthM&#10;ShO1enqzEFw+3n++bEwpnlS7wrKC4SACQZxaXXCm4HrZ9acgnEfWWFomBW9ysFy0W3OMtX1xQs+z&#10;z0QIYRejgtz7KpbSpTkZdANbEQfuZmuDPsA6k7rGVwg3pRxF0UQaLDg05FjRJqf0fn4YBbRK7Od0&#10;d3uTrLeb/a1g6smDUt1Os5qB8NT4v/jnPmoF41FYG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gpFW+AAAA3AAAAA8AAAAAAAAAAAAAAAAAmAIAAGRycy9kb3ducmV2&#10;LnhtbFBLBQYAAAAABAAEAPUAAACDAw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36</w:t>
                    </w:r>
                  </w:p>
                </w:txbxContent>
              </v:textbox>
            </v:shape>
            <v:shape id="AutoShape 2333" o:spid="_x0000_s1480" type="#_x0000_t120" style="position:absolute;left:6187;top:45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MfuMUA&#10;AADcAAAADwAAAGRycy9kb3ducmV2LnhtbESPS2vDMBCE74X8B7GB3Bo5xoTGjRJC0oYeemmakuti&#10;rR/EWtmW/Oi/rwqFHoeZ+YbZ7idTi4E6V1lWsFpGIIgzqysuFFw/Xx+fQDiPrLG2TAq+ycF+N3vY&#10;YqrtyB80XHwhAoRdigpK75tUSpeVZNAtbUMcvNx2Bn2QXSF1h2OAm1rGUbSWBisOCyU2dCwpu196&#10;o+B2bvP3e1K9tD3evmKs83V8GpRazKfDMwhPk/8P/7XftIIk3s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sx+4xQAAANwAAAAPAAAAAAAAAAAAAAAAAJgCAABkcnMv&#10;ZG93bnJldi54bWxQSwUGAAAAAAQABAD1AAAAigMAAAAA&#10;" strokecolor="#002060" strokeweight="1.5pt"/>
            <v:shape id="Text Box 2334" o:spid="_x0000_s1481" type="#_x0000_t202" style="position:absolute;left:6097;top:419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8+jsEA&#10;AADcAAAADwAAAGRycy9kb3ducmV2LnhtbERPzYrCMBC+C75DGMGLrOmqLEs1Srei68VDuz7A0Ixt&#10;sZmUJmr16TcHwePH97/a9KYRN+pcbVnB5zQCQVxYXXOp4PS3+/gG4TyyxsYyKXiQg816OFhhrO2d&#10;M7rlvhQhhF2MCirv21hKV1Rk0E1tSxy4s+0M+gC7UuoO7yHcNHIWRV/SYM2hocKW0oqKS341CijJ&#10;7PN4cXuT/WzT/blmmshfpcajPlmC8NT7t/jlPmgFi3mYH86EI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PPo7BAAAA3AAAAA8AAAAAAAAAAAAAAAAAmAIAAGRycy9kb3du&#10;cmV2LnhtbFBLBQYAAAAABAAEAPUAAACG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6</w:t>
                    </w:r>
                  </w:p>
                </w:txbxContent>
              </v:textbox>
            </v:shape>
            <v:shape id="Text Box 2335" o:spid="_x0000_s1482" type="#_x0000_t202" style="position:absolute;left:6457;top:4374;width:72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ObFcMA&#10;AADcAAAADwAAAGRycy9kb3ducmV2LnhtbESPzarCMBSE9xd8h3AEN6KpP4hUo/iDejcuqj7AoTm2&#10;xeakNFGrT2+EC3c5zMw3zHzZmFI8qHaFZQWDfgSCOLW64EzB5bzrTUE4j6yxtEwKXuRguWj9zDHW&#10;9skJPU4+EwHCLkYFufdVLKVLczLo+rYiDt7V1gZ9kHUmdY3PADelHEbRRBosOCzkWNEmp/R2uhsF&#10;tErs+3hze5Ost5v9tWDqyoNSnXazmoHw1Pj/8F/7VysYjwbwPROOgFx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ObFcMAAADcAAAADwAAAAAAAAAAAAAAAACYAgAAZHJzL2Rv&#10;d25yZXYueG1sUEsFBgAAAAAEAAQA9QAAAIgDAAAAAA==&#10;" filled="f" stroked="f">
              <v:textbox inset="0,0,0,0">
                <w:txbxContent>
                  <w:p w:rsidR="003A3A56" w:rsidRPr="00527A8B" w:rsidRDefault="003A3A56" w:rsidP="00D44228">
                    <w:r w:rsidRPr="00527A8B">
                      <w:rPr>
                        <w:rFonts w:ascii="Arial" w:hAnsi="Arial" w:cs="Arial"/>
                        <w:i/>
                        <w:sz w:val="16"/>
                        <w:szCs w:val="16"/>
                        <w:lang w:val="en-US"/>
                      </w:rPr>
                      <w:t>●●●</w:t>
                    </w:r>
                  </w:p>
                </w:txbxContent>
              </v:textbox>
            </v:shape>
            <v:shape id="AutoShape 2336" o:spid="_x0000_s1483" type="#_x0000_t32" style="position:absolute;left:8337;top:4644;width:6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EAAcIAAADcAAAADwAAAGRycy9kb3ducmV2LnhtbESPQYvCMBSE78L+h/AWvGm66opUoyyC&#10;qEdbBY+P5tkWm5faRFv/vRGEPQ4z8w2zWHWmEg9qXGlZwc8wAkGcWV1yruCYbgYzEM4ja6wsk4In&#10;OVgtv3oLjLVt+UCPxOciQNjFqKDwvo6ldFlBBt3Q1sTBu9jGoA+yyaVusA1wU8lRFE2lwZLDQoE1&#10;rQvKrsndKEirW2vT/WQ725+mCV3G9vd0PSvV/+7+5iA8df4//GnvtILJeATvM+EI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nEAAcIAAADcAAAADwAAAAAAAAAAAAAA&#10;AAChAgAAZHJzL2Rvd25yZXYueG1sUEsFBgAAAAAEAAQA+QAAAJADAAAAAA==&#10;" strokecolor="#002060" strokeweight="1.5pt">
              <v:stroke endarrow="block"/>
            </v:shape>
            <v:shape id="AutoShape 2337" o:spid="_x0000_s1484" type="#_x0000_t120" style="position:absolute;left:8991;top:45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j8UA&#10;AADcAAAADwAAAGRycy9kb3ducmV2LnhtbESPSWvDMBSE74X8B/EKvTVy7RCCGyWUdKGHXJqFXB/W&#10;80KsJ9uSl/77KlDIcZiZb5j1djK1GKhzlWUFL/MIBHFmdcWFgtPx83kFwnlkjbVlUvBLDrab2cMa&#10;U21H/qHh4AsRIOxSVFB636RSuqwkg25uG+Lg5bYz6IPsCqk7HAPc1DKOoqU0WHFYKLGhXUnZ9dAb&#10;BZevNt9fF9VH2+PlHGOdL+P3Qamnx+ntFYSnyd/D/+1vrWCRJHA7E4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r6PxQAAANwAAAAPAAAAAAAAAAAAAAAAAJgCAABkcnMv&#10;ZG93bnJldi54bWxQSwUGAAAAAAQABAD1AAAAigMAAAAA&#10;" strokecolor="#002060" strokeweight="1.5pt"/>
            <v:shape id="Text Box 2338" o:spid="_x0000_s1485" type="#_x0000_t202" style="position:absolute;left:8901;top:419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4jcMA&#10;AADcAAAADwAAAGRycy9kb3ducmV2LnhtbESPzarCMBSE94LvEI7g5qKpXhGpRvEH9W5cVH2AQ3Ns&#10;i81JaaLW+/RGEFwOM/MNM1s0phR3ql1hWcGgH4EgTq0uOFNwPm17ExDOI2ssLZOCJzlYzNutGcba&#10;Pjih+9FnIkDYxagg976KpXRpTgZd31bEwbvY2qAPss6krvER4KaUwygaS4MFh4UcK1rnlF6PN6OA&#10;lon9P1zdziSrzXp3KZh+5F6pbqdZTkF4avw3/Gn/aQWj3xG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4jc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n</w:t>
                    </w:r>
                  </w:p>
                </w:txbxContent>
              </v:textbox>
            </v:shape>
            <v:shape id="AutoShape 2339" o:spid="_x0000_s1486" type="#_x0000_t32" style="position:absolute;left:7437;top:464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iYdcQAAADcAAAADwAAAGRycy9kb3ducmV2LnhtbESPQWvCQBSE7wX/w/IKvdVNNUqIriIF&#10;sTk2MeDxkX0mwezbNLua9N93C4Ueh5n5htnuJ9OJBw2utazgbR6BIK6sbrlWcC6OrwkI55E1dpZJ&#10;wTc52O9mT1tMtR35kx65r0WAsEtRQeN9n0rpqoYMurntiYN3tYNBH+RQSz3gGOCmk4soWkuDLYeF&#10;Bnt6b6i65XejoOi+Rltk8SnJynVO16VdlbeLUi/P02EDwtPk/8N/7Q+tIF6u4PdMOAJy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mJh1xAAAANwAAAAPAAAAAAAAAAAA&#10;AAAAAKECAABkcnMvZG93bnJldi54bWxQSwUGAAAAAAQABAD5AAAAkgMAAAAA&#10;" strokecolor="#002060" strokeweight="1.5pt">
              <v:stroke endarrow="block"/>
            </v:shape>
            <v:shape id="AutoShape 2340" o:spid="_x0000_s1487" type="#_x0000_t120" style="position:absolute;left:8167;top:45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UdF8UA&#10;AADcAAAADwAAAGRycy9kb3ducmV2LnhtbESPT2vCQBTE70K/w/IKvZlNUwkldSOlVfHQi7bF6yP7&#10;8odk38bsGuO3dwtCj8PM/IZZribTiZEG11hW8BzFIIgLqxuuFPx8b+avIJxH1thZJgVXcrDKH2ZL&#10;zLS98J7Gg69EgLDLUEHtfZ9J6YqaDLrI9sTBK+1g0Ac5VFIPeAlw08kkjlNpsOGwUGNPHzUV7eFs&#10;FBy3p/KrXTTr0xmPvwl2ZZp8jko9PU7vbyA8Tf4/fG/vtILFSwp/Z8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9R0XxQAAANwAAAAPAAAAAAAAAAAAAAAAAJgCAABkcnMv&#10;ZG93bnJldi54bWxQSwUGAAAAAAQABAD1AAAAigMAAAAA&#10;" strokecolor="#002060" strokeweight="1.5pt"/>
            <v:shape id="AutoShape 2341" o:spid="_x0000_s1488" type="#_x0000_t120" style="position:absolute;left:7267;top:455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m4jMUA&#10;AADcAAAADwAAAGRycy9kb3ducmV2LnhtbESPzWvCQBTE74X+D8sTetONqdgSs5HSLzx4Ma14fWRf&#10;PjD7NmbXmP73riD0OMzMb5h0PZpWDNS7xrKC+SwCQVxY3XCl4Pfna/oKwnlkja1lUvBHDtbZ40OK&#10;ibYX3tGQ+0oECLsEFdTed4mUrqjJoJvZjjh4pe0N+iD7SuoeLwFuWhlH0VIabDgs1NjRe03FMT8b&#10;BYfvU7k9LprP0xkP+xjbchl/DEo9Tca3FQhPo/8P39sbrWDx/AK3M+EI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ubiMxQAAANwAAAAPAAAAAAAAAAAAAAAAAJgCAABkcnMv&#10;ZG93bnJldi54bWxQSwUGAAAAAAQABAD1AAAAigMAAAAA&#10;" strokecolor="#002060" strokeweight="1.5pt"/>
            <v:shape id="AutoShape 2342" o:spid="_x0000_s1489" type="#_x0000_t120" style="position:absolute;left:5287;top:37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Ys/sMA&#10;AADcAAAADwAAAGRycy9kb3ducmV2LnhtbERPu2rDMBTdC/0HcQvdajmuCcWNEkKbhAxd6rR4vVjX&#10;D2JdOZZiO38fDYWOh/NebWbTiZEG11pWsIhiEMSl1S3XCn5O+5c3EM4ja+wsk4IbOdisHx9WmGk7&#10;8TeNua9FCGGXoYLG+z6T0pUNGXSR7YkDV9nBoA9wqKUecArhppNJHC+lwZZDQ4M9fTRUnvOrUVAc&#10;LtXXOW13lysWvwl21TL5HJV6fpq37yA8zf5f/Oc+agXpa1gbzoQj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Ys/sMAAADcAAAADwAAAAAAAAAAAAAAAACYAgAAZHJzL2Rv&#10;d25yZXYueG1sUEsFBgAAAAAEAAQA9QAAAIgDAAAAAA==&#10;" strokecolor="#002060" strokeweight="1.5pt"/>
            <v:shape id="AutoShape 2343" o:spid="_x0000_s1490" type="#_x0000_t32" style="position:absolute;left:5457;top:384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WScMMAAADcAAAADwAAAGRycy9kb3ducmV2LnhtbESPT4vCMBTE7wt+h/AWvK3p+g+3axQR&#10;xPVoq+Dx0TzbYvNSm2jrt98IgsdhZn7DzJedqcSdGldaVvA9iEAQZ1aXnCs4pJuvGQjnkTVWlknB&#10;gxwsF72POcbatryne+JzESDsYlRQeF/HUrqsIINuYGvi4J1tY9AH2eRSN9gGuKnkMIqm0mDJYaHA&#10;mtYFZZfkZhSk1bW16W68ne2O04TOIzs5Xk5K9T+71S8IT51/h1/tP61gPPqB55lw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VknDDAAAA3AAAAA8AAAAAAAAAAAAA&#10;AAAAoQIAAGRycy9kb3ducmV2LnhtbFBLBQYAAAAABAAEAPkAAACRAwAAAAA=&#10;" strokecolor="#002060" strokeweight="1.5pt">
              <v:stroke endarrow="block"/>
            </v:shape>
            <v:shape id="Text Box 2344" o:spid="_x0000_s1491" type="#_x0000_t202" style="position:absolute;left:5197;top:339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lN874A&#10;AADcAAAADwAAAGRycy9kb3ducmV2LnhtbERPSwrCMBDdC94hjOBGNFVEpBrFD342LqoeYGjGtthM&#10;ShO1enqzEFw+3n++bEwpnlS7wrKC4SACQZxaXXCm4HrZ9acgnEfWWFomBW9ysFy0W3OMtX1xQs+z&#10;z0QIYRejgtz7KpbSpTkZdANbEQfuZmuDPsA6k7rGVwg3pRxF0UQaLDg05FjRJqf0fn4YBbRK7Od0&#10;d3uTrLeb/a1g6smDUt1Os5qB8NT4v/jnPmoF43GYH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TJTfO+AAAA3AAAAA8AAAAAAAAAAAAAAAAAmAIAAGRycy9kb3ducmV2&#10;LnhtbFBLBQYAAAAABAAEAPUAAACD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2</w:t>
                    </w:r>
                  </w:p>
                </w:txbxContent>
              </v:textbox>
            </v:shape>
            <v:shape id="Text Box 2345" o:spid="_x0000_s1492" type="#_x0000_t202" style="position:absolute;left:5457;top:339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XoaMUA&#10;AADcAAAADwAAAGRycy9kb3ducmV2LnhtbESPzWrDMBCE74G+g9hCL6GWU0IJruWQptTNpQc7eYDF&#10;Wv8Qa2UsNXby9FWg0OMwM98w6XY2vbjQ6DrLClZRDIK4srrjRsHp+Pm8AeE8ssbeMim4koNt9rBI&#10;MdF24oIupW9EgLBLUEHr/ZBI6aqWDLrIDsTBq+1o0Ac5NlKPOAW46eVLHL9Kgx2HhRYH2rdUncsf&#10;o4B2hb19n11uivePfV53TEv5pdTT47x7A+Fp9v/hv/ZBK1ivV3A/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heho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25</w:t>
                    </w:r>
                  </w:p>
                </w:txbxContent>
              </v:textbox>
            </v:shape>
            <v:shape id="AutoShape 2346" o:spid="_x0000_s1493" type="#_x0000_t120" style="position:absolute;left:6187;top:37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oacQA&#10;AADcAAAADwAAAGRycy9kb3ducmV2LnhtbESPT4vCMBTE78J+h/AW9qappYhUo4i7yh68qLt4fTSv&#10;f7B5qU2s9dsbQfA4zMxvmPmyN7XoqHWVZQXjUQSCOLO64kLB33EznIJwHlljbZkU3MnBcvExmGOq&#10;7Y331B18IQKEXYoKSu+bVEqXlWTQjWxDHLzctgZ9kG0hdYu3ADe1jKNoIg1WHBZKbGhdUnY+XI2C&#10;0/aS785J9XO54uk/xjqfxN+dUl+f/WoGwlPv3+FX+1crSJIY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IaGnEAAAA3AAAAA8AAAAAAAAAAAAAAAAAmAIAAGRycy9k&#10;b3ducmV2LnhtbFBLBQYAAAAABAAEAPUAAACJAwAAAAA=&#10;" strokecolor="#002060" strokeweight="1.5pt"/>
            <v:shape id="Text Box 2347" o:spid="_x0000_s1494" type="#_x0000_t202" style="position:absolute;left:6097;top:339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vThMMA&#10;AADcAAAADwAAAGRycy9kb3ducmV2LnhtbESPzarCMBSE94LvEI7g5qKpXhGpRvEH9W5cVH2AQ3Ns&#10;i81JaaLW+/RGEFwOM/MNM1s0phR3ql1hWcGgH4EgTq0uOFNwPm17ExDOI2ssLZOCJzlYzNutGcba&#10;Pjih+9FnIkDYxagg976KpXRpTgZd31bEwbvY2qAPss6krvER4KaUwygaS4MFh4UcK1rnlF6PN6OA&#10;lon9P1zdziSrzXp3KZh+5F6pbqdZTkF4avw3/Gn/aQWj0S+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vThM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5</w:t>
                    </w:r>
                  </w:p>
                </w:txbxContent>
              </v:textbox>
            </v:shape>
            <v:shape id="Text Box 2348" o:spid="_x0000_s1495" type="#_x0000_t202" style="position:absolute;left:6457;top:3574;width:72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L8MQA&#10;AADcAAAADwAAAGRycy9kb3ducmV2LnhtbESPzYrCQBCE7wu+w9CCl0UnK0EkOhF/UPfiIeoDNJk2&#10;Ccn0hMysRp/eWVjYY1FVX1HLVW8acafOVZYVfE0iEMS51RUXCq6X/XgOwnlkjY1lUvAkB6t08LHE&#10;RNsHZ3Q/+0IECLsEFZTet4mULi/JoJvYljh4N9sZ9EF2hdQdPgLcNHIaRTNpsOKwUGJL25Ly+vxj&#10;FNA6s69T7Q4m2+y2h1vF9CmPSo2G/XoBwlPv/8N/7W+tII5j+D0TjoBM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yS/DEAAAA3AAAAA8AAAAAAAAAAAAAAAAAmAIAAGRycy9k&#10;b3ducmV2LnhtbFBLBQYAAAAABAAEAPUAAACJAwAAAAA=&#10;" filled="f" stroked="f">
              <v:textbox inset="0,0,0,0">
                <w:txbxContent>
                  <w:p w:rsidR="003A3A56" w:rsidRPr="00527A8B" w:rsidRDefault="003A3A56" w:rsidP="00D44228">
                    <w:r w:rsidRPr="00527A8B">
                      <w:rPr>
                        <w:rFonts w:ascii="Arial" w:hAnsi="Arial" w:cs="Arial"/>
                        <w:i/>
                        <w:sz w:val="16"/>
                        <w:szCs w:val="16"/>
                        <w:lang w:val="en-US"/>
                      </w:rPr>
                      <w:t>●●●</w:t>
                    </w:r>
                  </w:p>
                </w:txbxContent>
              </v:textbox>
            </v:shape>
            <v:shape id="AutoShape 2349" o:spid="_x0000_s1496" type="#_x0000_t120" style="position:absolute;left:7267;top:375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HwHcUA&#10;AADcAAAADwAAAGRycy9kb3ducmV2LnhtbESPT2vCQBTE70K/w/IKvZlNQyoldSOl1eKhF7XF6yP7&#10;8odk38bsGuO37xYEj8PM/IZZribTiZEG11hW8BzFIIgLqxuuFPwcNvNXEM4ja+wsk4IrOVjlD7Ml&#10;ZtpeeEfj3lciQNhlqKD2vs+kdEVNBl1ke+LglXYw6IMcKqkHvAS46WQSxwtpsOGwUGNPHzUV7f5s&#10;FBy/TuV3mzbr0xmPvwl25SL5HJV6epze30B4mvw9fGtvtYI0fYH/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IfAdxQAAANwAAAAPAAAAAAAAAAAAAAAAAJgCAABkcnMv&#10;ZG93bnJldi54bWxQSwUGAAAAAAQABAD1AAAAigMAAAAA&#10;" strokecolor="#002060" strokeweight="1.5pt"/>
            <v:shape id="AutoShape 2350" o:spid="_x0000_s1497" type="#_x0000_t120" style="position:absolute;left:5287;top:53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NuasQA&#10;AADcAAAADwAAAGRycy9kb3ducmV2LnhtbESPzWvCQBTE7wX/h+UJ3urGEEJJXaX4hQcv1Ravj+zL&#10;B2bfxuwa43/vCoUeh5n5DTNfDqYRPXWutqxgNo1AEOdW11wq+Dlt3z9AOI+ssbFMCh7kYLkYvc0x&#10;0/bO39QffSkChF2GCirv20xKl1dk0E1tSxy8wnYGfZBdKXWH9wA3jYyjKJUGaw4LFba0qii/HG9G&#10;wXl3LQ6XpN5cb3j+jbEp0njdKzUZD1+fIDwN/j/8195rBUmSwut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zbmrEAAAA3AAAAA8AAAAAAAAAAAAAAAAAmAIAAGRycy9k&#10;b3ducmV2LnhtbFBLBQYAAAAABAAEAPUAAACJAwAAAAA=&#10;" strokecolor="#002060" strokeweight="1.5pt"/>
            <v:shape id="AutoShape 2351" o:spid="_x0000_s1498" type="#_x0000_t32" style="position:absolute;left:5457;top:546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DQ5MQAAADcAAAADwAAAGRycy9kb3ducmV2LnhtbESPQWvCQBSE74L/YXlCb7rRpirRVUSQ&#10;6rFJBY+P7DMJZt/G7GrSf+8WCj0OM/MNs972phZPal1lWcF0EoEgzq2uuFDwnR3GSxDOI2usLZOC&#10;H3Kw3QwHa0y07fiLnqkvRICwS1BB6X2TSOnykgy6iW2Ig3e1rUEfZFtI3WIX4KaWsyiaS4MVh4US&#10;G9qXlN/Sh1GQ1ffOZqf4c3k6z1O6vtuP8+2i1Nuo361AeOr9f/ivfdQK4ngBv2fCEZCb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NDkxAAAANwAAAAPAAAAAAAAAAAA&#10;AAAAAKECAABkcnMvZG93bnJldi54bWxQSwUGAAAAAAQABAD5AAAAkgMAAAAA&#10;" strokecolor="#002060" strokeweight="1.5pt">
              <v:stroke endarrow="block"/>
            </v:shape>
            <v:shape id="Text Box 2352" o:spid="_x0000_s1499" type="#_x0000_t202" style="position:absolute;left:5197;top:50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9B9b4A&#10;AADcAAAADwAAAGRycy9kb3ducmV2LnhtbERPSwrCMBDdC94hjOBGNFVEpBrFD342LqoeYGjGtthM&#10;ShO1enqzEFw+3n++bEwpnlS7wrKC4SACQZxaXXCm4HrZ9acgnEfWWFomBW9ysFy0W3OMtX1xQs+z&#10;z0QIYRejgtz7KpbSpTkZdANbEQfuZmuDPsA6k7rGVwg3pRxF0UQaLDg05FjRJqf0fn4YBbRK7Od0&#10;d3uTrLeb/a1g6smDUt1Os5qB8NT4v/jnPmoF43FYG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q/QfW+AAAA3AAAAA8AAAAAAAAAAAAAAAAAmAIAAGRycy9kb3ducmV2&#10;LnhtbFBLBQYAAAAABAAEAPUAAACD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4</w:t>
                    </w:r>
                  </w:p>
                </w:txbxContent>
              </v:textbox>
            </v:shape>
            <v:shape id="Text Box 2353" o:spid="_x0000_s1500" type="#_x0000_t202" style="position:absolute;left:5457;top:501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PkbsMA&#10;AADcAAAADwAAAGRycy9kb3ducmV2LnhtbESPzarCMBSE9xd8h3AEN6KpIqLVKP6g3o2Lqg9waI5t&#10;sTkpTdTq0xvhwl0OM/MNM182phQPql1hWcGgH4EgTq0uOFNwOe96ExDOI2ssLZOCFzlYLlo/c4y1&#10;fXJCj5PPRICwi1FB7n0VS+nSnAy6vq2Ig3e1tUEfZJ1JXeMzwE0ph1E0lgYLDgs5VrTJKb2d7kYB&#10;rRL7Pt7c3iTr7WZ/LZi68qBUp92sZiA8Nf4//Nf+1QpGoyl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Pkb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47</w:t>
                    </w:r>
                  </w:p>
                </w:txbxContent>
              </v:textbox>
            </v:shape>
            <v:shape id="AutoShape 2354" o:spid="_x0000_s1501" type="#_x0000_t120" style="position:absolute;left:6187;top:53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FWMIA&#10;AADcAAAADwAAAGRycy9kb3ducmV2LnhtbERPyWrDMBC9F/IPYgK91XKMG4ITJYSkLT300iz4Oljj&#10;hVgjx1Js9++rQ6HHx9s3u8m0YqDeNZYVLKIYBHFhdcOVgsv5/WUFwnlkja1lUvBDDnbb2dMGM21H&#10;/qbh5CsRQthlqKD2vsukdEVNBl1kO+LAlbY36APsK6l7HEO4aWUSx0tpsOHQUGNHh5qK2+lhFOQf&#10;9/LrljZv9wfm1wTbcpkcB6We59N+DcLT5P/Ff+5PrSB9DfPDmXA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j8VYwgAAANwAAAAPAAAAAAAAAAAAAAAAAJgCAABkcnMvZG93&#10;bnJldi54bWxQSwUGAAAAAAQABAD1AAAAhwMAAAAA&#10;" strokecolor="#002060" strokeweight="1.5pt"/>
            <v:shape id="Text Box 2355" o:spid="_x0000_s1502" type="#_x0000_t202" style="position:absolute;left:6097;top:50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x+tcMA&#10;AADcAAAADwAAAGRycy9kb3ducmV2LnhtbESPzarCMBSE9xd8h3AEN6KpoiLVKP6g3o2Lqg9waI5t&#10;sTkpTdTq0xvhwl0OM/MNM182phQPql1hWcGgH4EgTq0uOFNwOe96UxDOI2ssLZOCFzlYLlo/c4y1&#10;fXJCj5PPRICwi1FB7n0VS+nSnAy6vq2Ig3e1tUEfZJ1JXeMzwE0ph1E0kQYLDgs5VrTJKb2d7kYB&#10;rRL7Pt7c3iTr7WZ/LZi68qBUp92sZiA8Nf4//Nf+1QpG4w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x+tc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7</w:t>
                    </w:r>
                  </w:p>
                </w:txbxContent>
              </v:textbox>
            </v:shape>
            <v:shape id="Text Box 2356" o:spid="_x0000_s1503" type="#_x0000_t202" style="position:absolute;left:6457;top:5194;width:72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7gwsMA&#10;AADcAAAADwAAAGRycy9kb3ducmV2LnhtbESPzarCMBSE9xd8h3AEN6KpoiLVKP6g3o2Lqg9waI5t&#10;sTkpTdTq0xvhwl0OM/MNM182phQPql1hWcGgH4EgTq0uOFNwOe96UxDOI2ssLZOCFzlYLlo/c4y1&#10;fXJCj5PPRICwi1FB7n0VS+nSnAy6vq2Ig3e1tUEfZJ1JXeMzwE0ph1E0kQYLDgs5VrTJKb2d7kYB&#10;rRL7Pt7c3iTr7WZ/LZi68qBUp92sZiA8Nf4//Nf+1QpG4y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7gwsMAAADcAAAADwAAAAAAAAAAAAAAAACYAgAAZHJzL2Rv&#10;d25yZXYueG1sUEsFBgAAAAAEAAQA9QAAAIgDAAAAAA==&#10;" filled="f" stroked="f">
              <v:textbox inset="0,0,0,0">
                <w:txbxContent>
                  <w:p w:rsidR="003A3A56" w:rsidRPr="00527A8B" w:rsidRDefault="003A3A56" w:rsidP="00D44228">
                    <w:r w:rsidRPr="00527A8B">
                      <w:rPr>
                        <w:rFonts w:ascii="Arial" w:hAnsi="Arial" w:cs="Arial"/>
                        <w:i/>
                        <w:sz w:val="16"/>
                        <w:szCs w:val="16"/>
                        <w:lang w:val="en-US"/>
                      </w:rPr>
                      <w:t>●●●</w:t>
                    </w:r>
                  </w:p>
                </w:txbxContent>
              </v:textbox>
            </v:shape>
            <v:shape id="AutoShape 2357" o:spid="_x0000_s1504" type="#_x0000_t120" style="position:absolute;left:7267;top:537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1bL8UA&#10;AADcAAAADwAAAGRycy9kb3ducmV2LnhtbESPzWvCQBTE74X+D8sTeqsbU5USs5HSLzx4aVrx+si+&#10;fGD2bcyuMf3vXUHwOMzMb5h0PZpWDNS7xrKC2TQCQVxY3XCl4O/36/kVhPPIGlvLpOCfHKyzx4cU&#10;E23P/END7isRIOwSVFB73yVSuqImg25qO+LglbY36IPsK6l7PAe4aWUcRUtpsOGwUGNH7zUVh/xk&#10;FOy/j+X2MG8+jyfc72Jsy2X8MSj1NBnfViA8jf4evrU3WsF88QLXM+EIy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XVsvxQAAANwAAAAPAAAAAAAAAAAAAAAAAJgCAABkcnMv&#10;ZG93bnJldi54bWxQSwUGAAAAAAQABAD1AAAAigMAAAAA&#10;" strokecolor="#002060" strokeweight="1.5pt"/>
            <v:shape id="AutoShape 2358" o:spid="_x0000_s1505" type="#_x0000_t32" style="position:absolute;left:7437;top:3844;width:820;height:71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vYTsQAAADcAAAADwAAAGRycy9kb3ducmV2LnhtbESPQWuDQBSE74X+h+UVemvWNiYEm1VC&#10;IaQ5Vhvo8eG+qOi+Ne5Gzb/PFgo9DjPzDbPNZtOJkQbXWFbwuohAEJdWN1wp+C72LxsQziNr7CyT&#10;ghs5yNLHhy0m2k78RWPuKxEg7BJUUHvfJ1K6siaDbmF74uCd7WDQBzlUUg84Bbjp5FsUraXBhsNC&#10;jT191FS2+dUoKLrLZItjfNgcT+uczku7OrU/Sj0/zbt3EJ5m/x/+a39qBfEqht8z4QjI9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C9hOxAAAANwAAAAPAAAAAAAAAAAA&#10;AAAAAKECAABkcnMvZG93bnJldi54bWxQSwUGAAAAAAQABAD5AAAAkgMAAAAA&#10;" strokecolor="#002060" strokeweight="1.5pt">
              <v:stroke endarrow="block"/>
            </v:shape>
            <v:shape id="AutoShape 2359" o:spid="_x0000_s1506" type="#_x0000_t32" style="position:absolute;left:7437;top:4735;width:820;height:72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DDxMUAAADcAAAADwAAAGRycy9kb3ducmV2LnhtbESPQWvCQBSE7wX/w/KE3upG24hEVxGh&#10;RSilGAX19sg+k2j2bciuSfrvu4WCx2FmvmEWq95UoqXGlZYVjEcRCOLM6pJzBYf9+8sMhPPIGivL&#10;pOCHHKyWg6cFJtp2vKM29bkIEHYJKii8rxMpXVaQQTeyNXHwLrYx6INscqkb7ALcVHISRVNpsOSw&#10;UGBNm4KyW3o3Cjb2Gn+kX+13dzBoj+fX6+kz3iv1POzXcxCeev8I/7e3WsFbHMPfmXAE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1DDxMUAAADcAAAADwAAAAAAAAAA&#10;AAAAAAChAgAAZHJzL2Rvd25yZXYueG1sUEsFBgAAAAAEAAQA+QAAAJMDAAAAAA==&#10;" strokecolor="#002060" strokeweight="1.5pt">
              <v:stroke endarrow="block"/>
            </v:shape>
            <v:shape id="AutoShape 2360" o:spid="_x0000_s1507" type="#_x0000_t32" style="position:absolute;left:4477;top:3844;width:810;height:7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Jds8YAAADcAAAADwAAAGRycy9kb3ducmV2LnhtbESPQWvCQBSE74X+h+UVequbtiZI6ipF&#10;UAQpYhTU2yP7msRm34bsmqT/vlsQPA4z8w0znQ+mFh21rrKs4HUUgSDOra64UHDYL18mIJxH1lhb&#10;JgW/5GA+e3yYYqptzzvqMl+IAGGXooLS+yaV0uUlGXQj2xAH79u2Bn2QbSF1i32Am1q+RVEiDVYc&#10;FkpsaFFS/pNdjYKFvcSr7Kvb9geD9nh+v5w28V6p56fh8wOEp8Hfw7f2WisYxwn8nwlH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CXbPGAAAA3AAAAA8AAAAAAAAA&#10;AAAAAAAAoQIAAGRycy9kb3ducmV2LnhtbFBLBQYAAAAABAAEAPkAAACUAwAAAAA=&#10;" strokecolor="#002060" strokeweight="1.5pt">
              <v:stroke endarrow="block"/>
            </v:shape>
            <v:shape id="AutoShape 2361" o:spid="_x0000_s1508" type="#_x0000_t32" style="position:absolute;left:4477;top:4735;width:810;height:72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lGOcMAAADcAAAADwAAAGRycy9kb3ducmV2LnhtbESPT4vCMBTE7wt+h/AWvK3prn/pGmUR&#10;RD3aKuzx0TzbYvNSm2jrtzeC4HGYmd8w82VnKnGjxpWWFXwPIhDEmdUl5woO6fprBsJ5ZI2VZVJw&#10;JwfLRe9jjrG2Le/plvhcBAi7GBUU3texlC4ryKAb2Jo4eCfbGPRBNrnUDbYBbir5E0UTabDksFBg&#10;TauCsnNyNQrS6tLadDfazHbHSUKnoR0fz/9K9T+7v18Qnjr/Dr/aW61gNJ7C80w4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RjnDAAAA3AAAAA8AAAAAAAAAAAAA&#10;AAAAoQIAAGRycy9kb3ducmV2LnhtbFBLBQYAAAAABAAEAPkAAACRAwAAAAA=&#10;" strokecolor="#002060" strokeweight="1.5pt">
              <v:stroke endarrow="block"/>
            </v:shape>
            <v:shape id="Text Box 2362" o:spid="_x0000_s1509" type="#_x0000_t202" style="position:absolute;left:4561;top:383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bXKMEA&#10;AADcAAAADwAAAGRycy9kb3ducmV2LnhtbERPzYrCMBC+C75DGMGLrOmKLks1Srei68VDuz7A0Ixt&#10;sZmUJmr16TcHwePH97/a9KYRN+pcbVnB5zQCQVxYXXOp4PS3+/gG4TyyxsYyKXiQg816OFhhrO2d&#10;M7rlvhQhhF2MCirv21hKV1Rk0E1tSxy4s+0M+gC7UuoO7yHcNHIWRV/SYM2hocKW0oqKS341CijJ&#10;7PN4cXuT/WzT/blmmshfpcajPlmC8NT7t/jlPmgF80VYG86EI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m1yjBAAAA3AAAAA8AAAAAAAAAAAAAAAAAmAIAAGRycy9kb3du&#10;cmV2LnhtbFBLBQYAAAAABAAEAPUAAACGAw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12</w:t>
                    </w:r>
                  </w:p>
                </w:txbxContent>
              </v:textbox>
            </v:shape>
            <v:shape id="Text Box 2363" o:spid="_x0000_s1510" type="#_x0000_t202" style="position:absolute;left:4565;top:495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pys8UA&#10;AADcAAAADwAAAGRycy9kb3ducmV2LnhtbESPQWvCQBSE70L/w/IKvUjdWKq0qZuglqoXD4n+gEf2&#10;mQSzb0N2m6T99d2C4HGYmW+YVTqaRvTUudqygvksAkFcWF1zqeB8+np+A+E8ssbGMin4IQdp8jBZ&#10;YaztwBn1uS9FgLCLUUHlfRtL6YqKDLqZbYmDd7GdQR9kV0rd4RDgppEvUbSUBmsOCxW2tK2ouObf&#10;RgGtM/t7vLqdyTaf292lZprKvVJPj+P6A4Sn0d/Dt/ZBK3hdvMP/mXAEZ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nKz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14</w:t>
                    </w:r>
                  </w:p>
                </w:txbxContent>
              </v:textbox>
            </v:shape>
          </v:group>
        </w:pict>
      </w:r>
      <w:r w:rsidR="00D44228" w:rsidRPr="00304CD7">
        <w:rPr>
          <w:color w:val="002060"/>
          <w:sz w:val="30"/>
          <w:szCs w:val="30"/>
        </w:rPr>
        <w:tab/>
      </w:r>
    </w:p>
    <w:p w:rsidR="00D44228" w:rsidRPr="00304CD7" w:rsidRDefault="00D44228" w:rsidP="000119D3">
      <w:pPr>
        <w:pStyle w:val="1-0"/>
        <w:spacing w:line="242" w:lineRule="auto"/>
        <w:ind w:firstLine="0"/>
        <w:jc w:val="center"/>
        <w:rPr>
          <w:color w:val="002060"/>
          <w:sz w:val="30"/>
          <w:szCs w:val="30"/>
        </w:rPr>
      </w:pPr>
    </w:p>
    <w:p w:rsidR="00D44228" w:rsidRPr="00304CD7" w:rsidRDefault="00D44228" w:rsidP="000119D3">
      <w:pPr>
        <w:pStyle w:val="1-0"/>
        <w:spacing w:line="242" w:lineRule="auto"/>
        <w:ind w:firstLine="0"/>
        <w:jc w:val="center"/>
        <w:rPr>
          <w:color w:val="002060"/>
          <w:sz w:val="30"/>
          <w:szCs w:val="30"/>
        </w:rPr>
      </w:pPr>
    </w:p>
    <w:p w:rsidR="00D44228" w:rsidRPr="00304CD7" w:rsidRDefault="00032B8E" w:rsidP="000119D3">
      <w:pPr>
        <w:pStyle w:val="1-0"/>
        <w:spacing w:line="242" w:lineRule="auto"/>
        <w:ind w:firstLine="0"/>
        <w:jc w:val="center"/>
        <w:rPr>
          <w:color w:val="002060"/>
          <w:sz w:val="30"/>
          <w:szCs w:val="30"/>
        </w:rPr>
      </w:pPr>
      <w:r>
        <w:rPr>
          <w:noProof/>
          <w:color w:val="002060"/>
          <w:sz w:val="30"/>
          <w:szCs w:val="30"/>
          <w:lang w:val="ru-RU" w:eastAsia="ru-RU"/>
        </w:rPr>
        <w:pict>
          <v:shape id="Text Box 2293" o:spid="_x0000_s1511" type="#_x0000_t202" style="position:absolute;left:0;text-align:left;margin-left:0;margin-top:8.1pt;width:54pt;height:27.5pt;z-index:253112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" filled="f" stroked="f">
            <v:textbox inset="0,0,0,0">
              <w:txbxContent>
                <w:p w:rsidR="003A3A56" w:rsidRPr="00DA1180" w:rsidRDefault="003A3A56" w:rsidP="00D44228">
                  <w:pPr>
                    <w:rPr>
                      <w:rFonts w:ascii="Times New Roman" w:hAnsi="Times New Roman" w:cs="Times New Roman"/>
                      <w:sz w:val="28"/>
                      <w:szCs w:val="28"/>
                    </w:rPr>
                  </w:pPr>
                  <w:r>
                    <w:rPr>
                      <w:rFonts w:ascii="Times New Roman" w:hAnsi="Times New Roman" w:cs="Times New Roman"/>
                      <w:sz w:val="28"/>
                      <w:szCs w:val="28"/>
                    </w:rPr>
                    <w:t>ә</w:t>
                  </w:r>
                  <w:r w:rsidRPr="00DA1180">
                    <w:rPr>
                      <w:rFonts w:ascii="Times New Roman" w:hAnsi="Times New Roman" w:cs="Times New Roman"/>
                      <w:sz w:val="28"/>
                      <w:szCs w:val="28"/>
                    </w:rPr>
                    <w:t>)</w:t>
                  </w:r>
                </w:p>
              </w:txbxContent>
            </v:textbox>
          </v:shape>
        </w:pict>
      </w:r>
    </w:p>
    <w:p w:rsidR="00D44228" w:rsidRPr="00304CD7" w:rsidRDefault="00D44228" w:rsidP="000119D3">
      <w:pPr>
        <w:pStyle w:val="1-0"/>
        <w:spacing w:line="242" w:lineRule="auto"/>
        <w:ind w:firstLine="0"/>
        <w:jc w:val="center"/>
        <w:rPr>
          <w:color w:val="002060"/>
          <w:sz w:val="30"/>
          <w:szCs w:val="30"/>
        </w:rPr>
      </w:pPr>
    </w:p>
    <w:p w:rsidR="00D44228" w:rsidRPr="00304CD7" w:rsidRDefault="00D44228" w:rsidP="000119D3">
      <w:pPr>
        <w:pStyle w:val="1-0"/>
        <w:spacing w:line="242" w:lineRule="auto"/>
        <w:ind w:firstLine="0"/>
        <w:jc w:val="center"/>
        <w:rPr>
          <w:color w:val="002060"/>
          <w:sz w:val="30"/>
          <w:szCs w:val="30"/>
        </w:rPr>
      </w:pPr>
    </w:p>
    <w:p w:rsidR="00D44228" w:rsidRPr="00304CD7" w:rsidRDefault="00D44228" w:rsidP="000119D3">
      <w:pPr>
        <w:pStyle w:val="1-0"/>
        <w:spacing w:line="242" w:lineRule="auto"/>
        <w:ind w:firstLine="0"/>
        <w:jc w:val="center"/>
        <w:rPr>
          <w:color w:val="002060"/>
          <w:sz w:val="30"/>
          <w:szCs w:val="30"/>
        </w:rPr>
      </w:pPr>
    </w:p>
    <w:p w:rsidR="00D44228" w:rsidRPr="00304CD7" w:rsidRDefault="00D44228" w:rsidP="000119D3">
      <w:pPr>
        <w:pStyle w:val="1-0"/>
        <w:spacing w:line="242" w:lineRule="auto"/>
        <w:ind w:firstLine="0"/>
        <w:jc w:val="center"/>
        <w:rPr>
          <w:color w:val="002060"/>
          <w:sz w:val="30"/>
          <w:szCs w:val="30"/>
        </w:rPr>
      </w:pPr>
    </w:p>
    <w:p w:rsidR="00D44228" w:rsidRPr="00304CD7" w:rsidRDefault="00032B8E" w:rsidP="000119D3">
      <w:pPr>
        <w:pStyle w:val="1-0"/>
        <w:spacing w:line="242" w:lineRule="auto"/>
        <w:ind w:firstLine="0"/>
        <w:jc w:val="center"/>
        <w:rPr>
          <w:color w:val="002060"/>
          <w:sz w:val="30"/>
          <w:szCs w:val="30"/>
        </w:rPr>
      </w:pPr>
      <w:r>
        <w:rPr>
          <w:noProof/>
          <w:color w:val="002060"/>
          <w:sz w:val="30"/>
          <w:szCs w:val="30"/>
          <w:lang w:val="ru-RU" w:eastAsia="ru-RU"/>
        </w:rPr>
        <w:pict>
          <v:group id="Group 2385" o:spid="_x0000_s1512" style="position:absolute;left:0;text-align:left;margin-left:249.2pt;margin-top:9.1pt;width:173.8pt;height:98.5pt;z-index:253119488" coordorigin="6685,5824" coordsize="3476,1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">
            <v:shape id="AutoShape 2386" o:spid="_x0000_s1513" type="#_x0000_t120" style="position:absolute;left:7267;top:7042;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sRP8YA&#10;AADcAAAADwAAAGRycy9kb3ducmV2LnhtbESPS2/CMBCE70j9D9ZW4gZOw0NtikEVj4oDF2grrqt4&#10;8xDxOsQmhH9fIyFxHM3MN5rZojOVaKlxpWUFb8MIBHFqdcm5gt+fzeAdhPPIGivLpOBGDhbzl94M&#10;E22vvKf24HMRIOwSVFB4XydSurQgg25oa+LgZbYx6INscqkbvAa4qWQcRVNpsOSwUGBNy4LS0+Fi&#10;FBy/z9nuNC7X5wse/2Kssmm8apXqv3ZfnyA8df4ZfrS3WsHoYwL3M+EI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sRP8YAAADcAAAADwAAAAAAAAAAAAAAAACYAgAAZHJz&#10;L2Rvd25yZXYueG1sUEsFBgAAAAAEAAQA9QAAAIsDAAAAAA==&#10;" strokecolor="#002060" strokeweight="1.5pt"/>
            <v:shape id="Text Box 2387" o:spid="_x0000_s1514" type="#_x0000_t202" style="position:absolute;left:6997;top:6636;width:540;height: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aRPsMA&#10;AADcAAAADwAAAGRycy9kb3ducmV2LnhtbESPzarCMBSE94LvEI7g5qKpXhCtRvEH9W5cVH2AQ3Ns&#10;i81JaaLW+/RGEFwOM/MNM1s0phR3ql1hWcGgH4EgTq0uOFNwPm17YxDOI2ssLZOCJzlYzNutGcba&#10;Pjih+9FnIkDYxagg976KpXRpTgZd31bEwbvY2qAPss6krvER4KaUwygaSYMFh4UcK1rnlF6PN6OA&#10;lon9P1zdziSrzXp3KZh+5F6pbqdZTkF4avw3/Gn/aQW/kxG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aRP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2</w:t>
                    </w:r>
                  </w:p>
                </w:txbxContent>
              </v:textbox>
            </v:shape>
            <v:shape id="AutoShape 2388" o:spid="_x0000_s1515" type="#_x0000_t120" style="position:absolute;left:9421;top:7042;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Uq08UA&#10;AADcAAAADwAAAGRycy9kb3ducmV2LnhtbESPS2/CMBCE70j9D9ZW4gZOA4I2xaCKR8WBC7QV11W8&#10;eYh4HWITwr+vkZA4jmbmG81s0ZlKtNS40rKCt2EEgji1uuRcwe/PZvAOwnlkjZVlUnAjB4v5S2+G&#10;ibZX3lN78LkIEHYJKii8rxMpXVqQQTe0NXHwMtsY9EE2udQNXgPcVDKOook0WHJYKLCmZUHp6XAx&#10;Co7f52x3Gpfr8wWPfzFW2SRetUr1X7uvTxCeOv8MP9pbrWD0MYX7mXA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SrTxQAAANwAAAAPAAAAAAAAAAAAAAAAAJgCAABkcnMv&#10;ZG93bnJldi54bWxQSwUGAAAAAAQABAD1AAAAigMAAAAA&#10;" strokecolor="#002060" strokeweight="1.5pt"/>
            <v:shape id="Text Box 2389" o:spid="_x0000_s1516" type="#_x0000_t202" style="position:absolute;left:9331;top:6648;width:540;height: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Wg18EA&#10;AADcAAAADwAAAGRycy9kb3ducmV2LnhtbERPzYrCMBC+C75DGMGLrOkqyG41Srei68VDuz7A0Ixt&#10;sZmUJmr16TcHwePH97/a9KYRN+pcbVnB5zQCQVxYXXOp4PS3+/gC4TyyxsYyKXiQg816OFhhrO2d&#10;M7rlvhQhhF2MCirv21hKV1Rk0E1tSxy4s+0M+gC7UuoO7yHcNHIWRQtpsObQUGFLaUXFJb8aBZRk&#10;9nm8uL3Jfrbp/lwzTeSvUuNRnyxBeOr9W/xyH7SC+XdYG86EI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1oNfBAAAA3AAAAA8AAAAAAAAAAAAAAAAAmAIAAGRycy9kb3du&#10;cmV2LnhtbFBLBQYAAAAABAAEAPUAAACG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3</w:t>
                    </w:r>
                  </w:p>
                </w:txbxContent>
              </v:textbox>
            </v:shape>
            <v:shape id="AutoShape 2390" o:spid="_x0000_s1517" type="#_x0000_t120" style="position:absolute;left:6685;top:7622;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YbOsUA&#10;AADcAAAADwAAAGRycy9kb3ducmV2LnhtbESPT2vCQBTE70K/w/IKvdWNqUiNrlKqLR68mCpeH9mX&#10;P5h9G7NrjN/eFQoeh5n5DTNf9qYWHbWusqxgNIxAEGdWV1wo2P/9vH+CcB5ZY22ZFNzIwXLxMphj&#10;ou2Vd9SlvhABwi5BBaX3TSKly0oy6Ia2IQ5ebluDPsi2kLrFa4CbWsZRNJEGKw4LJTb0XVJ2Si9G&#10;wfH3nG9P42p9vuDxEGOdT+JVp9Tba/81A+Gp98/wf3ujFXxMp/A4E4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hs6xQAAANwAAAAPAAAAAAAAAAAAAAAAAJgCAABkcnMv&#10;ZG93bnJldi54bWxQSwUGAAAAAAQABAD1AAAAigMAAAAA&#10;" strokecolor="#002060" strokeweight="1.5pt"/>
            <v:shape id="AutoShape 2391" o:spid="_x0000_s1518" type="#_x0000_t32" style="position:absolute;left:6811;top:7206;width:486;height:40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RPQcIAAADcAAAADwAAAGRycy9kb3ducmV2LnhtbERPy2rCQBTdF/yH4QrudGJ9INFRitBS&#10;EClGQd1dMtckmrkTMtMk/n1nIXR5OO/VpjOlaKh2hWUF41EEgji1uuBMwen4OVyAcB5ZY2mZFDzJ&#10;wWbde1thrG3LB2oSn4kQwi5GBbn3VSylS3My6Ea2Ig7czdYGfYB1JnWNbQg3pXyPork0WHBoyLGi&#10;bU7pI/k1Crb2PvtK9s1PezJoz9fJ/bKbHZUa9LuPJQhPnf8Xv9zfWsE0CvPDmXAE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JRPQcIAAADcAAAADwAAAAAAAAAAAAAA&#10;AAChAgAAZHJzL2Rvd25yZXYueG1sUEsFBgAAAAAEAAQA+QAAAJADAAAAAA==&#10;" strokecolor="#002060" strokeweight="1.5pt">
              <v:stroke endarrow="block"/>
            </v:shape>
            <v:shape id="AutoShape 2392" o:spid="_x0000_s1519" type="#_x0000_t120" style="position:absolute;left:7269;top:762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BP3sUA&#10;AADcAAAADwAAAGRycy9kb3ducmV2LnhtbESPT2vCQBTE70K/w/IKvenGEETSrCK2Sg+91Lbk+si+&#10;/MHs25hdk/jt3ULB4zAzv2Gy7WRaMVDvGssKlosIBHFhdcOVgp/vw3wNwnlkja1lUnAjB9vN0yzD&#10;VNuRv2g4+UoECLsUFdTed6mUrqjJoFvYjjh4pe0N+iD7SuoexwA3rYyjaCUNNhwWauxoX1NxPl2N&#10;gvx4KT/PSfN+uWL+G2NbruK3QamX52n3CsLT5B/h//aHVpBES/g7E46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E/exQAAANwAAAAPAAAAAAAAAAAAAAAAAJgCAABkcnMv&#10;ZG93bnJldi54bWxQSwUGAAAAAAQABAD1AAAAigMAAAAA&#10;" strokecolor="#002060" strokeweight="1.5pt"/>
            <v:shape id="AutoShape 2393" o:spid="_x0000_s1520" type="#_x0000_t120" style="position:absolute;left:7833;top:7622;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LRqcQA&#10;AADcAAAADwAAAGRycy9kb3ducmV2LnhtbESPS4vCQBCE78L+h6EX9mYmBhGJjiLuKnvw4guvTabz&#10;wExPzIwx++93BMFjUVVfUfNlb2rRUesqywpGUQyCOLO64kLB6bgZTkE4j6yxtkwK/sjBcvExmGOq&#10;7YP31B18IQKEXYoKSu+bVEqXlWTQRbYhDl5uW4M+yLaQusVHgJtaJnE8kQYrDgslNrQuKbse7kbB&#10;ZXvLd9dx9XO74+WcYJ1Pku9Oqa/PfjUD4an37/Cr/asVjOM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0anEAAAA3AAAAA8AAAAAAAAAAAAAAAAAmAIAAGRycy9k&#10;b3ducmV2LnhtbFBLBQYAAAAABAAEAPUAAACJAwAAAAA=&#10;" strokecolor="#002060" strokeweight="1.5pt"/>
            <v:shape id="AutoShape 2394" o:spid="_x0000_s1521" type="#_x0000_t32" style="position:absolute;left:7351;top:7206;width:0;height:4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FvJ8QAAADcAAAADwAAAGRycy9kb3ducmV2LnhtbESPQWvCQBSE7wX/w/IEb3VjY0WimyAF&#10;sR6bVOjxkX0mwezbmF2T9N93C4Ueh5n5htlnk2nFQL1rLCtYLSMQxKXVDVcKPovj8xaE88gaW8uk&#10;4JscZOnsaY+JtiN/0JD7SgQIuwQV1N53iZSurMmgW9qOOHhX2xv0QfaV1D2OAW5a+RJFG2mw4bBQ&#10;Y0dvNZW3/GEUFO19tMV5fdqeL5ucrrF9vdy+lFrMp8MOhKfJ/4f/2u9awTqK4fdMOAIy/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UW8nxAAAANwAAAAPAAAAAAAAAAAA&#10;AAAAAKECAABkcnMvZG93bnJldi54bWxQSwUGAAAAAAQABAD5AAAAkgMAAAAA&#10;" strokecolor="#002060" strokeweight="1.5pt">
              <v:stroke endarrow="block"/>
            </v:shape>
            <v:shape id="AutoShape 2395" o:spid="_x0000_s1522" type="#_x0000_t32" style="position:absolute;left:7423;top:7194;width:477;height:4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j3U8MAAADcAAAADwAAAGRycy9kb3ducmV2LnhtbESPQYvCMBSE7wv+h/AEb2uqdkWqUWRB&#10;1KOtgsdH82yLzUu3ibb++82CsMdhZr5hVpve1OJJrassK5iMIxDEudUVFwrO2e5zAcJ5ZI21ZVLw&#10;Igeb9eBjhYm2HZ/omfpCBAi7BBWU3jeJlC4vyaAb24Y4eDfbGvRBtoXULXYBbmo5jaK5NFhxWCix&#10;oe+S8nv6MAqy+qez2THeL46XeUq3mf263K9KjYb9dgnCU+//w+/2QSuIoxj+zoQjI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491PDAAAA3AAAAA8AAAAAAAAAAAAA&#10;AAAAoQIAAGRycy9kb3ducmV2LnhtbFBLBQYAAAAABAAEAPkAAACRAwAAAAA=&#10;" strokecolor="#002060" strokeweight="1.5pt">
              <v:stroke endarrow="block"/>
            </v:shape>
            <v:shape id="AutoShape 2396" o:spid="_x0000_s1523" type="#_x0000_t120" style="position:absolute;left:8843;top:7622;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tJ3cQA&#10;AADcAAAADwAAAGRycy9kb3ducmV2LnhtbESPS4vCQBCE7wv+h6EFb+vEoCLRUcQXHvayruK1yXQe&#10;mOmJmTHGf+8sLOyxqKqvqMWqM5VoqXGlZQWjYQSCOLW65FzB+Wf/OQPhPLLGyjIpeJGD1bL3scBE&#10;2yd/U3vyuQgQdgkqKLyvEyldWpBBN7Q1cfAy2xj0QTa51A0+A9xUMo6iqTRYclgosKZNQent9DAK&#10;rod79nUbl7v7A6+XGKtsGm9bpQb9bj0H4anz/+G/9lErGEcT+D0TjoB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LSd3EAAAA3AAAAA8AAAAAAAAAAAAAAAAAmAIAAGRycy9k&#10;b3ducmV2LnhtbFBLBQYAAAAABAAEAPUAAACJAwAAAAA=&#10;" strokecolor="#002060" strokeweight="1.5pt"/>
            <v:shape id="AutoShape 2397" o:spid="_x0000_s1524" type="#_x0000_t32" style="position:absolute;left:8969;top:7206;width:486;height:40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FyrsUAAADcAAAADwAAAGRycy9kb3ducmV2LnhtbESPQWvCQBSE7wX/w/IEb3VjrSLRVYqg&#10;FIqURkG9PbLPJJp9G7LbJP57Vyj0OMzMN8xi1ZlSNFS7wrKC0TACQZxaXXCm4LDfvM5AOI+ssbRM&#10;Cu7kYLXsvSww1rblH2oSn4kAYRejgtz7KpbSpTkZdENbEQfvYmuDPsg6k7rGNsBNKd+iaCoNFhwW&#10;cqxonVN6S36NgrW9TrbJrvluDwbt8Ty+nr4me6UG/e5jDsJT5//Df+1PreA9msLzTDgC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FyrsUAAADcAAAADwAAAAAAAAAA&#10;AAAAAAChAgAAZHJzL2Rvd25yZXYueG1sUEsFBgAAAAAEAAQA+QAAAJMDAAAAAA==&#10;" strokecolor="#002060" strokeweight="1.5pt">
              <v:stroke endarrow="block"/>
            </v:shape>
            <v:shape id="AutoShape 2398" o:spid="_x0000_s1525" type="#_x0000_t120" style="position:absolute;left:9427;top:762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yMcUA&#10;AADcAAAADwAAAGRycy9kb3ducmV2LnhtbESPS2vDMBCE74X+B7GF3ho5xqTFiRJCX/SQS5OGXBdr&#10;/SDWyrbkR/99FAjkOMzMN8xqM5laDNS5yrKC+SwCQZxZXXGh4O/w9fIGwnlkjbVlUvBPDjbrx4cV&#10;ptqO/EvD3hciQNilqKD0vkmldFlJBt3MNsTBy21n0AfZFVJ3OAa4qWUcRQtpsOKwUGJD7yVl531v&#10;FJy+23x3TqrPtsfTMcY6X8Qfg1LPT9N2CcLT5O/hW/tHK0iiV7ieCUdAr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XIxxQAAANwAAAAPAAAAAAAAAAAAAAAAAJgCAABkcnMv&#10;ZG93bnJldi54bWxQSwUGAAAAAAQABAD1AAAAigMAAAAA&#10;" strokecolor="#002060" strokeweight="1.5pt"/>
            <v:shape id="AutoShape 2399" o:spid="_x0000_s1526" type="#_x0000_t120" style="position:absolute;left:9991;top:7622;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mQ8IA&#10;AADcAAAADwAAAGRycy9kb3ducmV2LnhtbERPyWrDMBC9F/IPYgq9NXKNMcWNEkqTlBx6iduS62CN&#10;F2KNbEte8vfVIdDj4+2b3WJaMdHgGssKXtYRCOLC6oYrBT/fx+dXEM4ja2wtk4IbOdhtVw8bzLSd&#10;+UxT7isRQthlqKD2vsukdEVNBt3adsSBK+1g0Ac4VFIPOIdw08o4ilJpsOHQUGNHHzUV13w0Ci6f&#10;ffl1TZpDP+LlN8a2TOP9pNTT4/L+BsLT4v/Fd/dJK0iisDacC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SuZDwgAAANwAAAAPAAAAAAAAAAAAAAAAAJgCAABkcnMvZG93&#10;bnJldi54bWxQSwUGAAAAAAQABAD1AAAAhwMAAAAA&#10;" strokecolor="#002060" strokeweight="1.5pt"/>
            <v:shape id="AutoShape 2400" o:spid="_x0000_s1527" type="#_x0000_t32" style="position:absolute;left:9509;top:7206;width:0;height:4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lYzcUAAADcAAAADwAAAGRycy9kb3ducmV2LnhtbESPQWvCQBSE7wX/w/KE3urG1opGN0EK&#10;0npsUsHjI/tMQrJvY3ZN0n/fLRR6HGbmG2afTqYVA/WutqxguYhAEBdW11wq+MqPTxsQziNrbC2T&#10;gm9ykCazhz3G2o78SUPmSxEg7GJUUHnfxVK6oiKDbmE74uBdbW/QB9mXUvc4Brhp5XMUraXBmsNC&#10;hR29VVQ02d0oyNvbaPPT6n1zOq8zur7Y13NzUepxPh12IDxN/j/81/7QClbRFn7PhCMgk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rlYzcUAAADcAAAADwAAAAAAAAAA&#10;AAAAAAChAgAAZHJzL2Rvd25yZXYueG1sUEsFBgAAAAAEAAQA+QAAAJMDAAAAAA==&#10;" strokecolor="#002060" strokeweight="1.5pt">
              <v:stroke endarrow="block"/>
            </v:shape>
            <v:shape id="AutoShape 2401" o:spid="_x0000_s1528" type="#_x0000_t32" style="position:absolute;left:9581;top:7194;width:477;height:4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pnjcAAAADcAAAADwAAAGRycy9kb3ducmV2LnhtbERPy4rCMBTdC/5DuMLsNHV0RGqjyIA4&#10;LqdVcHlpbh/Y3NQm2vr3ZjEwy8N5J7vBNOJJnastK5jPIhDEudU1lwrO2WG6BuE8ssbGMil4kYPd&#10;djxKMNa25196pr4UIYRdjAoq79tYSpdXZNDNbEscuMJ2Bn2AXSl1h30IN438jKKVNFhzaKiwpe+K&#10;8lv6MAqy5t7b7LQ8rk+XVUrFwn5dblelPibDfgPC0+D/xX/uH61gOQ/zw5lwBOT2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ZaZ43AAAAA3AAAAA8AAAAAAAAAAAAAAAAA&#10;oQIAAGRycy9kb3ducmV2LnhtbFBLBQYAAAAABAAEAPkAAACOAwAAAAA=&#10;" strokecolor="#002060" strokeweight="1.5pt">
              <v:stroke endarrow="block"/>
            </v:shape>
            <v:shape id="AutoShape 2402" o:spid="_x0000_s1529" type="#_x0000_t120" style="position:absolute;left:8341;top:6182;width:170;height:1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nZA8QA&#10;AADcAAAADwAAAGRycy9kb3ducmV2LnhtbESPS4vCQBCE74L/YWjBm04SRCTrKMvqLh724mPx2mQ6&#10;D8z0xMwY4793FgSPRVV9RS3XvalFR62rLCuIpxEI4szqigsFp+P3ZAHCeWSNtWVS8CAH69VwsMRU&#10;2zvvqTv4QgQIuxQVlN43qZQuK8mgm9qGOHi5bQ36INtC6hbvAW5qmUTRXBqsOCyU2NBXSdnlcDMK&#10;zj/X/Pcyq7bXG57/EqzzebLplBqP+s8PEJ56/w6/2jutYBbH8H8mHA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p2QPEAAAA3AAAAA8AAAAAAAAAAAAAAAAAmAIAAGRycy9k&#10;b3ducmV2LnhtbFBLBQYAAAAABAAEAPUAAACJAwAAAAA=&#10;" strokecolor="#002060" strokeweight="1.5pt"/>
            <v:shape id="Text Box 2403" o:spid="_x0000_s1530" type="#_x0000_t202" style="position:absolute;left:8251;top:5824;width:360;height:3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RZAsMA&#10;AADcAAAADwAAAGRycy9kb3ducmV2LnhtbESPzarCMBSE9xd8h3AENxdNFblINYo/+LO5i1Yf4NAc&#10;22JzUpqo1ac3guBymJlvmNmiNZW4UeNKywqGgwgEcWZ1ybmC03Hbn4BwHlljZZkUPMjBYt75mWGs&#10;7Z0TuqU+FwHCLkYFhfd1LKXLCjLoBrYmDt7ZNgZ9kE0udYP3ADeVHEXRnzRYclgosKZ1QdklvRoF&#10;tEzs8//idiZZbda7c8n0K/dK9brtcgrCU+u/4U/7oBWMhyN4nwlH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RZA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sidRPr="00527A8B">
                      <w:rPr>
                        <w:rFonts w:ascii="Arial" w:hAnsi="Arial" w:cs="Arial"/>
                        <w:i/>
                        <w:sz w:val="28"/>
                        <w:szCs w:val="28"/>
                        <w:vertAlign w:val="subscript"/>
                        <w:lang w:val="en-US"/>
                      </w:rPr>
                      <w:t>1</w:t>
                    </w:r>
                  </w:p>
                </w:txbxContent>
              </v:textbox>
            </v:shape>
            <v:shape id="AutoShape 2404" o:spid="_x0000_s1531" type="#_x0000_t32" style="position:absolute;left:7431;top:6321;width:910;height:75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9H68YAAADcAAAADwAAAGRycy9kb3ducmV2LnhtbESP3WrCQBSE7wu+w3KE3tWNtYpENyJC&#10;S6GUYhTUu0P2mB+zZ0N2m6Rv3y0UvBxm5htmvRlMLTpqXWlZwXQSgSDOrC45V3A8vD4tQTiPrLG2&#10;TAp+yMEmGT2sMda25z11qc9FgLCLUUHhfRNL6bKCDLqJbYiDd7WtQR9km0vdYh/gppbPUbSQBksO&#10;CwU2tCsou6XfRsHOVvO39LP76o8G7ekyq84f84NSj+NhuwLhafD38H/7XSt4mc7g70w4AjL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fR+vGAAAA3AAAAA8AAAAAAAAA&#10;AAAAAAAAoQIAAGRycy9kb3ducmV2LnhtbFBLBQYAAAAABAAEAPkAAACUAwAAAAA=&#10;" strokecolor="#002060" strokeweight="1.5pt">
              <v:stroke endarrow="block"/>
            </v:shape>
            <v:shape id="AutoShape 2405" o:spid="_x0000_s1532" type="#_x0000_t32" style="position:absolute;left:8511;top:6321;width:910;height:76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FhjsMAAADcAAAADwAAAGRycy9kb3ducmV2LnhtbESPQYvCMBSE7wv+h/AEb2uqVpFqFBFE&#10;PW67wh4fzbMtNi+1ibb++83CgsdhZr5h1tve1OJJrassK5iMIxDEudUVFwq+s8PnEoTzyBpry6Tg&#10;RQ62m8HHGhNtO/6iZ+oLESDsElRQet8kUrq8JINubBvi4F1ta9AH2RZSt9gFuKnlNIoW0mDFYaHE&#10;hvYl5bf0YRRk9b2z2Tk+Ls+XRUrXmZ1fbj9KjYb9bgXCU+/f4f/2SSuIJzH8nQlH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hYY7DAAAA3AAAAA8AAAAAAAAAAAAA&#10;AAAAoQIAAGRycy9kb3ducmV2LnhtbFBLBQYAAAAABAAEAPkAAACRAwAAAAA=&#10;" strokecolor="#002060" strokeweight="1.5pt">
              <v:stroke endarrow="block"/>
            </v:shape>
            <v:shape id="Text Box 2406" o:spid="_x0000_s1533" type="#_x0000_t202" style="position:absolute;left:7531;top:6321;width:360;height:3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3BdsMA&#10;AADcAAAADwAAAGRycy9kb3ducmV2LnhtbESPzarCMBSE9xd8h3AEN6KpoiLVKP6g3o2Lqg9waI5t&#10;sTkpTdTq0xvhwl0OM/MNM182phQPql1hWcGgH4EgTq0uOFNwOe96UxDOI2ssLZOCFzlYLlo/c4y1&#10;fXJCj5PPRICwi1FB7n0VS+nSnAy6vq2Ig3e1tUEfZJ1JXeMzwE0ph1E0kQYLDgs5VrTJKb2d7kYB&#10;rRL7Pt7c3iTr7WZ/LZi68qBUp92sZiA8Nf4//Nf+1QpGgz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3Bd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12</w:t>
                    </w:r>
                  </w:p>
                </w:txbxContent>
              </v:textbox>
            </v:shape>
            <v:shape id="Text Box 2407" o:spid="_x0000_s1534" type="#_x0000_t202" style="position:absolute;left:8971;top:6321;width:360;height:3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9fAcQA&#10;AADcAAAADwAAAGRycy9kb3ducmV2LnhtbESPQWvCQBSE74X+h+UVeilmYxGRmFXU0uilh0R/wCP7&#10;TILZtyG7mrS/3hWEHoeZ+YZJ16NpxY1611hWMI1iEMSl1Q1XCk7H78kChPPIGlvLpOCXHKxXry8p&#10;JtoOnNOt8JUIEHYJKqi97xIpXVmTQRfZjjh4Z9sb9EH2ldQ9DgFuWvkZx3NpsOGwUGNHu5rKS3E1&#10;CmiT27+fi8tMvv3aZeeG6UPulXp/GzdLEJ5G/x9+tg9awWw6h8eZc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fXwHEAAAA3AAAAA8AAAAAAAAAAAAAAAAAmAIAAGRycy9k&#10;b3ducmV2LnhtbFBLBQYAAAAABAAEAPUAAACJAw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13</w:t>
                    </w:r>
                  </w:p>
                </w:txbxContent>
              </v:textbox>
            </v:shape>
          </v:group>
        </w:pict>
      </w:r>
      <w:r>
        <w:rPr>
          <w:noProof/>
          <w:color w:val="002060"/>
          <w:sz w:val="30"/>
          <w:szCs w:val="30"/>
          <w:lang w:val="ru-RU" w:eastAsia="ru-RU"/>
        </w:rPr>
        <w:pict>
          <v:group id="Group 2364" o:spid="_x0000_s1535" style="position:absolute;left:0;text-align:left;margin-left:45pt;margin-top:3.4pt;width:153pt;height:1in;z-index:253118464" coordorigin="2601,6354" coordsize="306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">
            <v:shape id="AutoShape 2365" o:spid="_x0000_s1536" type="#_x0000_t120" style="position:absolute;left:2691;top:672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tSXsUA&#10;AADcAAAADwAAAGRycy9kb3ducmV2LnhtbESPzWvCQBTE74X+D8sTetONqdgSs5HSLzx4Ma14fWRf&#10;PjD7NmbXmP73riD0OMzMb5h0PZpWDNS7xrKC+SwCQVxY3XCl4Pfna/oKwnlkja1lUvBHDtbZ40OK&#10;ibYX3tGQ+0oECLsEFdTed4mUrqjJoJvZjjh4pe0N+iD7SuoeLwFuWhlH0VIabDgs1NjRe03FMT8b&#10;BYfvU7k9LprP0xkP+xjbchl/DEo9Tca3FQhPo/8P39sbreD5ZQG3M+EI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q1JexQAAANwAAAAPAAAAAAAAAAAAAAAAAJgCAABkcnMv&#10;ZG93bnJldi54bWxQSwUGAAAAAAQABAD1AAAAigMAAAAA&#10;" strokecolor="#002060" strokeweight="1.5pt"/>
            <v:shape id="AutoShape 2366" o:spid="_x0000_s1537" type="#_x0000_t32" style="position:absolute;left:2861;top:680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js0MUAAADcAAAADwAAAGRycy9kb3ducmV2LnhtbESPzWrDMBCE74W+g9hAb7WcPzc4UUIo&#10;lMbH2g3kuFgb28RauZZqu29fFQo5DjPzDbM7TKYVA/WusaxgHsUgiEurG64UfBZvzxsQziNrbC2T&#10;gh9ycNg/Puww1XbkDxpyX4kAYZeigtr7LpXSlTUZdJHtiIN3tb1BH2RfSd3jGOCmlYs4TqTBhsNC&#10;jR291lTe8m+joGi/Rltkq/dNdk5yui7t+ny7KPU0m45bEJ4mfw//t09awfJlDX9nwhG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1js0MUAAADcAAAADwAAAAAAAAAA&#10;AAAAAAChAgAAZHJzL2Rvd25yZXYueG1sUEsFBgAAAAAEAAQA+QAAAJMDAAAAAA==&#10;" strokecolor="#002060" strokeweight="1.5pt">
              <v:stroke endarrow="block"/>
            </v:shape>
            <v:shape id="Text Box 2367" o:spid="_x0000_s1538" type="#_x0000_t202" style="position:absolute;left:2601;top:635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3xMMA&#10;AADcAAAADwAAAGRycy9kb3ducmV2LnhtbESPzarCMBSE94LvEI7g5qKpXlCpRvEH9W5cVH2AQ3Ns&#10;i81JaaLW+/RGEFwOM/MNM1s0phR3ql1hWcGgH4EgTq0uOFNwPm17ExDOI2ssLZOCJzlYzNutGcba&#10;Pjih+9FnIkDYxagg976KpXRpTgZd31bEwbvY2qAPss6krvER4KaUwygaSYMFh4UcK1rnlF6PN6OA&#10;lon9P1zdziSrzXp3KZh+5F6pbqdZTkF4avw3/Gn/aQW/4xG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p3xM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sidRPr="00527A8B">
                      <w:rPr>
                        <w:rFonts w:ascii="Arial" w:hAnsi="Arial" w:cs="Arial"/>
                        <w:i/>
                        <w:sz w:val="28"/>
                        <w:szCs w:val="28"/>
                        <w:vertAlign w:val="subscript"/>
                        <w:lang w:val="en-US"/>
                      </w:rPr>
                      <w:t>1</w:t>
                    </w:r>
                  </w:p>
                </w:txbxContent>
              </v:textbox>
            </v:shape>
            <v:shape id="Text Box 2368" o:spid="_x0000_s1539" type="#_x0000_t202" style="position:absolute;left:2861;top:635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bSX8MA&#10;AADcAAAADwAAAGRycy9kb3ducmV2LnhtbESPzarCMBSE9xd8h3AENxdN9YJKNYo/+LNxUfUBDs2x&#10;LTYnpYla79MbQXA5zMw3zHTemFLcqXaFZQX9XgSCOLW64EzB+bTpjkE4j6yxtEwKnuRgPmv9TDHW&#10;9sEJ3Y8+EwHCLkYFufdVLKVLczLoerYiDt7F1gZ9kHUmdY2PADelHETRUBosOCzkWNEqp/R6vBkF&#10;tEjs/+HqtiZZrlfbS8H0K3dKddrNYgLCU+O/4U97rxX8jUbwPhOO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bSX8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sidRPr="00527A8B">
                      <w:rPr>
                        <w:rFonts w:ascii="Arial" w:hAnsi="Arial" w:cs="Arial"/>
                        <w:i/>
                        <w:sz w:val="28"/>
                        <w:szCs w:val="28"/>
                        <w:vertAlign w:val="subscript"/>
                        <w:lang w:val="en-US"/>
                      </w:rPr>
                      <w:t>1</w:t>
                    </w:r>
                    <w:r>
                      <w:rPr>
                        <w:rFonts w:ascii="Arial" w:hAnsi="Arial" w:cs="Arial"/>
                        <w:i/>
                        <w:sz w:val="28"/>
                        <w:szCs w:val="28"/>
                        <w:vertAlign w:val="subscript"/>
                        <w:lang w:val="en-US"/>
                      </w:rPr>
                      <w:t>2</w:t>
                    </w:r>
                  </w:p>
                </w:txbxContent>
              </v:textbox>
            </v:shape>
            <v:shape id="AutoShape 2369" o:spid="_x0000_s1540" type="#_x0000_t120" style="position:absolute;left:3591;top:672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ZYW8MA&#10;AADcAAAADwAAAGRycy9kb3ducmV2LnhtbERPu27CMBTdK/UfrFuJjTgNFa0CBlUtVB1YSItYr+Kb&#10;h4ivg21C+Hs8VOp4dN7L9Wg6MZDzrWUFz0kKgri0uuVawe/PdvoGwgdkjZ1lUnAjD+vV48MSc22v&#10;vKehCLWIIexzVNCE0OdS+rIhgz6xPXHkKusMhghdLbXDaww3nczSdC4NthwbGuzpo6HyVFyMguPX&#10;udqdXtrN+YLHQ4ZdNc8+B6UmT+P7AkSgMfyL/9zfWsHsNa6NZ+IR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ZYW8MAAADcAAAADwAAAAAAAAAAAAAAAACYAgAAZHJzL2Rv&#10;d25yZXYueG1sUEsFBgAAAAAEAAQA9QAAAIgDAAAAAA==&#10;" strokecolor="#002060" strokeweight="1.5pt"/>
            <v:shape id="AutoShape 2370" o:spid="_x0000_s1541" type="#_x0000_t32" style="position:absolute;left:3761;top:680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Xm1cUAAADcAAAADwAAAGRycy9kb3ducmV2LnhtbESPT2vCQBTE7wW/w/KE3pqN2lqbZhUp&#10;lNajiUKPj+zLH8y+jdmtid/eLRQ8DjPzGybdjKYVF+pdY1nBLIpBEBdWN1wpOOSfTysQziNrbC2T&#10;gis52KwnDykm2g68p0vmKxEg7BJUUHvfJVK6oiaDLrIdcfBK2xv0QfaV1D0OAW5aOY/jpTTYcFio&#10;saOPmopT9msU5O15sPnu+Wu1Oy4zKhf25Xj6UepxOm7fQXga/T383/7WChavb/B3JhwBub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hXm1cUAAADcAAAADwAAAAAAAAAA&#10;AAAAAAChAgAAZHJzL2Rvd25yZXYueG1sUEsFBgAAAAAEAAQA+QAAAJMDAAAAAA==&#10;" strokecolor="#002060" strokeweight="1.5pt">
              <v:stroke endarrow="block"/>
            </v:shape>
            <v:shape id="Text Box 2371" o:spid="_x0000_s1542" type="#_x0000_t202" style="position:absolute;left:3501;top:635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6DL4A&#10;AADcAAAADwAAAGRycy9kb3ducmV2LnhtbERPSwrCMBDdC94hjOBGNFVBpBrFD342LqoeYGjGtthM&#10;ShO1enqzEFw+3n++bEwpnlS7wrKC4SACQZxaXXCm4HrZ9acgnEfWWFomBW9ysFy0W3OMtX1xQs+z&#10;z0QIYRejgtz7KpbSpTkZdANbEQfuZmuDPsA6k7rGVwg3pRxF0UQaLDg05FjRJqf0fn4YBbRK7Od0&#10;d3uTrLeb/a1g6smDUt1Os5qB8NT4v/jnPmoF42mYH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Ogy+AAAA3AAAAA8AAAAAAAAAAAAAAAAAmAIAAGRycy9kb3ducmV2&#10;LnhtbFBLBQYAAAAABAAEAPUAAACD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2</w:t>
                    </w:r>
                  </w:p>
                </w:txbxContent>
              </v:textbox>
            </v:shape>
            <v:shape id="Text Box 2372" o:spid="_x0000_s1543" type="#_x0000_t202" style="position:absolute;left:3761;top:635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afl8MA&#10;AADcAAAADwAAAGRycy9kb3ducmV2LnhtbESPzYrCQBCE74LvMLSwF9GJCiIxo6iLPxcPUR+gyXR+&#10;MNMTMrOa3affEQSPRVV9RSXrztTiQa2rLCuYjCMQxJnVFRcKbtf9aAHCeWSNtWVS8EsO1qt+L8FY&#10;2yen9Lj4QgQIuxgVlN43sZQuK8mgG9uGOHi5bQ36INtC6hafAW5qOY2iuTRYcVgosaFdSdn98mMU&#10;0Ca1f+e7O5h0+7075BXTUB6V+hp0myUIT53/hN/tk1YwW0zgdSYc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afl8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23</w:t>
                    </w:r>
                  </w:p>
                </w:txbxContent>
              </v:textbox>
            </v:shape>
            <v:shape id="AutoShape 2373" o:spid="_x0000_s1544" type="#_x0000_t120" style="position:absolute;left:4491;top:672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sflsUA&#10;AADcAAAADwAAAGRycy9kb3ducmV2LnhtbESPT2vCQBTE7wW/w/KE3urGWIJE1yC2lh56aap4fWRf&#10;/mD2bZJdY/rtu4VCj8PM/IbZZpNpxUiDaywrWC4iEMSF1Q1XCk5fx6c1COeRNbaWScE3Och2s4ct&#10;ptre+ZPG3FciQNilqKD2vkuldEVNBt3CdsTBK+1g0Ac5VFIPeA9w08o4ihJpsOGwUGNHh5qKa34z&#10;Ci5vfflxfW5e+xtezjG2ZRK/jEo9zqf9BoSnyf+H/9rvWsFqHcP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2x+WxQAAANwAAAAPAAAAAAAAAAAAAAAAAJgCAABkcnMv&#10;ZG93bnJldi54bWxQSwUGAAAAAAQABAD1AAAAigMAAAAA&#10;" strokecolor="#002060" strokeweight="1.5pt"/>
            <v:shape id="AutoShape 2374" o:spid="_x0000_s1545" type="#_x0000_t32" style="position:absolute;left:4661;top:680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ihGMQAAADcAAAADwAAAGRycy9kb3ducmV2LnhtbESPT2vCQBTE74LfYXlCb7qxqRJiVpFC&#10;aT02UfD4yL78wezbNLs16bfvFgoeh5n5DZMdJtOJOw2utaxgvYpAEJdWt1wrOBdvywSE88gaO8uk&#10;4IccHPbzWYaptiN/0j33tQgQdikqaLzvUyld2ZBBt7I9cfAqOxj0QQ611AOOAW46+RxFW2mw5bDQ&#10;YE+vDZW3/NsoKLqv0Ranl/fkdNnmVMV2c7ldlXpaTMcdCE+Tf4T/2x9aQZzE8HcmHAG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KKEYxAAAANwAAAAPAAAAAAAAAAAA&#10;AAAAAKECAABkcnMvZG93bnJldi54bWxQSwUGAAAAAAQABAD5AAAAkgMAAAAA&#10;" strokecolor="#002060" strokeweight="1.5pt">
              <v:stroke endarrow="block"/>
            </v:shape>
            <v:shape id="Text Box 2375" o:spid="_x0000_s1546" type="#_x0000_t202" style="position:absolute;left:4401;top:635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E8D8UA&#10;AADcAAAADwAAAGRycy9kb3ducmV2LnhtbESPQWvCQBSE7wX/w/KEXqRubEUkZhNiSm0vHqL9AY/s&#10;MwnJvg3ZVdP++m6h0OMwM98wSTaZXtxodK1lBatlBIK4srrlWsHn+e1pC8J5ZI29ZVLwRQ6ydPaQ&#10;YKztnUu6nXwtAoRdjAoa74dYSlc1ZNAt7UAcvIsdDfogx1rqEe8Bbnr5HEUbabDlsNDgQEVDVXe6&#10;GgWUl/b72LmDKfevxeHSMi3ku1KP8ynfgfA0+f/wX/tDK3jZru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4TwP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3</w:t>
                    </w:r>
                  </w:p>
                </w:txbxContent>
              </v:textbox>
            </v:shape>
            <v:shape id="Text Box 2376" o:spid="_x0000_s1547" type="#_x0000_t202" style="position:absolute;left:4661;top:635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2ZlMUA&#10;AADcAAAADwAAAGRycy9kb3ducmV2LnhtbESPQWvCQBSE7wX/w/KEXqRubFEkZhNiSm0vHqL9AY/s&#10;MwnJvg3ZVdP++m6h0OMwM98wSTaZXtxodK1lBatlBIK4srrlWsHn+e1pC8J5ZI29ZVLwRQ6ydPaQ&#10;YKztnUu6nXwtAoRdjAoa74dYSlc1ZNAt7UAcvIsdDfogx1rqEe8Bbnr5HEUbabDlsNDgQEVDVXe6&#10;GgWUl/b72LmDKfevxeHSMi3ku1KP8ynfgfA0+f/wX/tDK3jZru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rZmU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34</w:t>
                    </w:r>
                  </w:p>
                </w:txbxContent>
              </v:textbox>
            </v:shape>
            <v:shape id="AutoShape 2377" o:spid="_x0000_s1548" type="#_x0000_t120" style="position:absolute;left:5391;top:672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ZlcUA&#10;AADcAAAADwAAAGRycy9kb3ducmV2LnhtbESPT2vCQBTE70K/w/IK3nTTVEJIXaVUKz14UVu8PrIv&#10;fzD7NmbXmH57VxA8DjPzG2a+HEwjeupcbVnB2zQCQZxbXXOp4PfwPUlBOI+ssbFMCv7JwXLxMppj&#10;pu2Vd9TvfSkChF2GCirv20xKl1dk0E1tSxy8wnYGfZBdKXWH1wA3jYyjKJEGaw4LFbb0VVF+2l+M&#10;guPmXGxPs3p9vuDxL8amSOJVr9T4dfj8AOFp8M/wo/2jFbynCdzPh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4BmVxQAAANwAAAAPAAAAAAAAAAAAAAAAAJgCAABkcnMv&#10;ZG93bnJldi54bWxQSwUGAAAAAAQABAD1AAAAigMAAAAA&#10;" strokecolor="#002060" strokeweight="1.5pt"/>
            <v:shape id="Text Box 2378" o:spid="_x0000_s1549" type="#_x0000_t202" style="position:absolute;left:5301;top:635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OieMUA&#10;AADcAAAADwAAAGRycy9kb3ducmV2LnhtbESPQWvCQBSE7wX/w/KEXqRubEElZhNiSm0vHqL9AY/s&#10;MwnJvg3ZVdP++m6h0OMwM98wSTaZXtxodK1lBatlBIK4srrlWsHn+e1pC8J5ZI29ZVLwRQ6ydPaQ&#10;YKztnUu6nXwtAoRdjAoa74dYSlc1ZNAt7UAcvIsdDfogx1rqEe8Bbnr5HEVrabDlsNDgQEVDVXe6&#10;GgWUl/b72LmDKfevxeHSMi3ku1KP8ynfgfA0+f/wX/tDK3jZbuD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6J4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4</w:t>
                    </w:r>
                  </w:p>
                </w:txbxContent>
              </v:textbox>
            </v:shape>
            <v:shape id="AutoShape 2379" o:spid="_x0000_s1550" type="#_x0000_t32" style="position:absolute;left:5481;top:6894;width:0;height: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icYMEAAADcAAAADwAAAGRycy9kb3ducmV2LnhtbERP3WrCMBS+H+wdwhl4N9OtKFKNMgqF&#10;7UL8fYBDc2w7k5Ouydr69uZC8PLj+19tRmtET51vHCv4mCYgiEunG64UnE/F+wKED8gajWNScCMP&#10;m/Xrywoz7QY+UH8MlYgh7DNUUIfQZlL6siaLfupa4shdXGcxRNhVUnc4xHBr5GeSzKXFhmNDjS3l&#10;NZXX479VoPfmJ5e7rSvOZTozFufX4vdPqcnb+LUEEWgMT/HD/a0VpIu4Np6JR0Cu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aJxgwQAAANwAAAAPAAAAAAAAAAAAAAAA&#10;AKECAABkcnMvZG93bnJldi54bWxQSwUGAAAAAAQABAD5AAAAjwMAAAAA&#10;" strokecolor="#002060" strokeweight="1.5pt"/>
            <v:shape id="AutoShape 2380" o:spid="_x0000_s1551" type="#_x0000_t32" style="position:absolute;left:2781;top:6894;width:0;height: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VyKcYAAADcAAAADwAAAGRycy9kb3ducmV2LnhtbESPQWvCQBSE74L/YXlCb3XTaItGN0Fa&#10;Kl6E1rb3Z/aZpGbfhuwao7/eLRQ8DjPzDbPMelOLjlpXWVbwNI5AEOdWV1wo+P56f5yBcB5ZY22Z&#10;FFzIQZYOB0tMtD3zJ3U7X4gAYZeggtL7JpHS5SUZdGPbEAfvYFuDPsi2kLrFc4CbWsZR9CINVhwW&#10;SmzotaT8uDsZBafp/uKmz+trt/mNP95+iu0kirVSD6N+tQDhqff38H97oxVMZnP4OxOOgEx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FcinGAAAA3AAAAA8AAAAAAAAA&#10;AAAAAAAAoQIAAGRycy9kb3ducmV2LnhtbFBLBQYAAAAABAAEAPkAAACUAwAAAAA=&#10;" strokecolor="#002060" strokeweight="1.5pt">
              <v:stroke startarrow="block"/>
            </v:shape>
            <v:shape id="AutoShape 2381" o:spid="_x0000_s1552" type="#_x0000_t32" style="position:absolute;left:3141;top:7794;width:198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cGu8IAAADcAAAADwAAAGRycy9kb3ducmV2LnhtbERP3WrCMBS+H/gO4QjezdSVieuMIoWC&#10;XsjmzwMcmrO2MznpmtjWt18uBrv8+P7X29Ea0VPnG8cKFvMEBHHpdMOVguuleF6B8AFZo3FMCh7k&#10;YbuZPK0x027gE/XnUIkYwj5DBXUIbSalL2uy6OeuJY7cl+sshgi7SuoOhxhujXxJkqW02HBsqLGl&#10;vKbydr5bBfrTHHL5cXTFtUxfjcXlrfj+UWo2HXfvIAKN4V/8595rBelbnB/PxCMgN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8cGu8IAAADcAAAADwAAAAAAAAAAAAAA&#10;AAChAgAAZHJzL2Rvd25yZXYueG1sUEsFBgAAAAAEAAQA+QAAAJADAAAAAA==&#10;" strokecolor="#002060" strokeweight="1.5pt"/>
            <v:shape id="Arc 2382" o:spid="_x0000_s1553" style="position:absolute;left:2781;top:7434;width:360;height:3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rD88UA&#10;AADcAAAADwAAAGRycy9kb3ducmV2LnhtbESP0WrCQBRE3wv+w3IF3+rGKkVTV7GGQi1aaMwHXLK3&#10;STR7N+yuGv++Wyj0cZiZM8xy3ZtWXMn5xrKCyTgBQVxa3XCloDi+Pc5B+ICssbVMCu7kYb0aPCwx&#10;1fbGX3TNQyUihH2KCuoQulRKX9Zk0I9tRxy9b+sMhihdJbXDW4SbVj4lybM02HBcqLGjbU3lOb8Y&#10;BdkMPzO3f/3YBS2L/Hw4FbM+U2o07DcvIAL14T/8137XCqaLCfyei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msPzxQAAANwAAAAPAAAAAAAAAAAAAAAAAJgCAABkcnMv&#10;ZG93bnJldi54bWxQSwUGAAAAAAQABAD1AAAAigMAAAAA&#10;" adj="0,,0" path="m-1,nfc11929,,21600,9670,21600,21600em-1,nsc11929,,21600,9670,21600,21600l,21600,-1,xe" filled="f" strokecolor="#002060" strokeweight="1.5pt">
              <v:stroke joinstyle="round"/>
              <v:formulas/>
              <v:path arrowok="t" o:extrusionok="f" o:connecttype="custom" o:connectlocs="0,0;360,360;0,360" o:connectangles="0,0,0"/>
            </v:shape>
            <v:shape id="Arc 2383" o:spid="_x0000_s1554" style="position:absolute;left:5121;top:7434;width:360;height:3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YrrMQA&#10;AADcAAAADwAAAGRycy9kb3ducmV2LnhtbESPwWrDMBBE74X+g9hCb43cJITYtRxSgyHQU51Ar1tr&#10;Y5laK2OpjvP3UaGQ4zAzb5h8N9teTDT6zrGC10UCgrhxuuNWwelYvWxB+ICssXdMCq7kYVc8PuSY&#10;aXfhT5rq0IoIYZ+hAhPCkEnpG0MW/cINxNE7u9FiiHJspR7xEuG2l8sk2UiLHccFgwOVhpqf+tcq&#10;OHy5FFfr6qN+b/dlZdb1efoulXp+mvdvIALN4R7+bx+0glW6hL8z8Qj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mK6zEAAAA3AAAAA8AAAAAAAAAAAAAAAAAmAIAAGRycy9k&#10;b3ducmV2LnhtbFBLBQYAAAAABAAEAPUAAACJAwAAAAA=&#10;" adj="0,,0" path="m-1,nfc11929,,21600,9670,21600,21600em-1,nsc11929,,21600,9670,21600,21600l,21600,-1,xe" filled="f" strokecolor="#002060" strokeweight="1.5pt">
              <v:stroke joinstyle="round"/>
              <v:formulas/>
              <v:path arrowok="t" o:extrusionok="f" o:connecttype="custom" o:connectlocs="0,0;360,360;0,360" o:connectangles="0,0,0"/>
            </v:shape>
            <v:shape id="Text Box 2384" o:spid="_x0000_s1555" type="#_x0000_t202" style="position:absolute;left:3681;top:7424;width:90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EypsMA&#10;AADcAAAADwAAAGRycy9kb3ducmV2LnhtbESPzarCMBSE9xd8h3AEN6KpCqLVKP6g3o2Lqg9waI5t&#10;sTkpTdTq0xvhwl0OM/MNM182phQPql1hWcGgH4EgTq0uOFNwOe96ExDOI2ssLZOCFzlYLlo/c4y1&#10;fXJCj5PPRICwi1FB7n0VS+nSnAy6vq2Ig3e1tUEfZJ1JXeMzwE0ph1E0lgYLDgs5VrTJKb2d7kYB&#10;rRL7Pt7c3iTr7WZ/LZi68qBUp92sZiA8Nf4//Nf+1QpG0x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Eyp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41</w:t>
                    </w:r>
                  </w:p>
                </w:txbxContent>
              </v:textbox>
            </v:shape>
          </v:group>
        </w:pict>
      </w:r>
      <w:r>
        <w:rPr>
          <w:noProof/>
          <w:color w:val="002060"/>
          <w:sz w:val="30"/>
          <w:szCs w:val="30"/>
          <w:lang w:val="ru-RU" w:eastAsia="ru-RU"/>
        </w:rPr>
        <w:pict>
          <v:shape id="Text Box 2295" o:spid="_x0000_s1556" type="#_x0000_t202" style="position:absolute;left:0;text-align:left;margin-left:225pt;margin-top:2.9pt;width:54pt;height:27.5pt;z-index:253114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" filled="f" stroked="f">
            <v:textbox inset="0,0,0,0">
              <w:txbxContent>
                <w:p w:rsidR="003A3A56" w:rsidRPr="00DA1180" w:rsidRDefault="003A3A56" w:rsidP="00D44228">
                  <w:pPr>
                    <w:rPr>
                      <w:rFonts w:ascii="Times New Roman" w:hAnsi="Times New Roman" w:cs="Times New Roman"/>
                      <w:sz w:val="28"/>
                      <w:szCs w:val="28"/>
                    </w:rPr>
                  </w:pPr>
                  <w:r>
                    <w:rPr>
                      <w:rFonts w:ascii="Times New Roman" w:hAnsi="Times New Roman" w:cs="Times New Roman"/>
                      <w:sz w:val="28"/>
                      <w:szCs w:val="28"/>
                    </w:rPr>
                    <w:t>в</w:t>
                  </w:r>
                  <w:r w:rsidRPr="00DA1180">
                    <w:rPr>
                      <w:rFonts w:ascii="Times New Roman" w:hAnsi="Times New Roman" w:cs="Times New Roman"/>
                      <w:sz w:val="28"/>
                      <w:szCs w:val="28"/>
                    </w:rPr>
                    <w:t>)</w:t>
                  </w:r>
                </w:p>
              </w:txbxContent>
            </v:textbox>
          </v:shape>
        </w:pict>
      </w:r>
      <w:r>
        <w:rPr>
          <w:noProof/>
          <w:color w:val="002060"/>
          <w:sz w:val="30"/>
          <w:szCs w:val="30"/>
          <w:lang w:val="ru-RU" w:eastAsia="ru-RU"/>
        </w:rPr>
        <w:pict>
          <v:shape id="Text Box 2294" o:spid="_x0000_s1557" type="#_x0000_t202" style="position:absolute;left:0;text-align:left;margin-left:0;margin-top:3.4pt;width:54pt;height:27.5pt;z-index:2531133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" filled="f" stroked="f">
            <v:textbox inset="0,0,0,0">
              <w:txbxContent>
                <w:p w:rsidR="003A3A56" w:rsidRPr="00DA1180" w:rsidRDefault="003A3A56" w:rsidP="00D44228">
                  <w:pPr>
                    <w:rPr>
                      <w:rFonts w:ascii="Times New Roman" w:hAnsi="Times New Roman" w:cs="Times New Roman"/>
                      <w:sz w:val="28"/>
                      <w:szCs w:val="28"/>
                    </w:rPr>
                  </w:pPr>
                  <w:r>
                    <w:rPr>
                      <w:rFonts w:ascii="Times New Roman" w:hAnsi="Times New Roman" w:cs="Times New Roman"/>
                      <w:sz w:val="28"/>
                      <w:szCs w:val="28"/>
                    </w:rPr>
                    <w:t>б</w:t>
                  </w:r>
                  <w:r w:rsidRPr="00DA1180">
                    <w:rPr>
                      <w:rFonts w:ascii="Times New Roman" w:hAnsi="Times New Roman" w:cs="Times New Roman"/>
                      <w:sz w:val="28"/>
                      <w:szCs w:val="28"/>
                    </w:rPr>
                    <w:t>)</w:t>
                  </w:r>
                </w:p>
              </w:txbxContent>
            </v:textbox>
          </v:shape>
        </w:pict>
      </w:r>
    </w:p>
    <w:p w:rsidR="00D44228" w:rsidRPr="00304CD7" w:rsidRDefault="00D44228" w:rsidP="000119D3">
      <w:pPr>
        <w:pStyle w:val="1-0"/>
        <w:spacing w:line="242" w:lineRule="auto"/>
        <w:ind w:firstLine="0"/>
        <w:jc w:val="center"/>
        <w:rPr>
          <w:color w:val="002060"/>
          <w:sz w:val="30"/>
          <w:szCs w:val="30"/>
        </w:rPr>
      </w:pPr>
    </w:p>
    <w:p w:rsidR="00D44228" w:rsidRPr="00304CD7" w:rsidRDefault="00D44228" w:rsidP="000119D3">
      <w:pPr>
        <w:pStyle w:val="1-0"/>
        <w:spacing w:line="242" w:lineRule="auto"/>
        <w:ind w:firstLine="0"/>
        <w:jc w:val="center"/>
        <w:rPr>
          <w:color w:val="002060"/>
          <w:sz w:val="30"/>
          <w:szCs w:val="30"/>
        </w:rPr>
      </w:pPr>
    </w:p>
    <w:p w:rsidR="00D44228" w:rsidRPr="00304CD7" w:rsidRDefault="00D44228" w:rsidP="000119D3">
      <w:pPr>
        <w:pStyle w:val="1-0"/>
        <w:spacing w:line="242" w:lineRule="auto"/>
        <w:ind w:firstLine="0"/>
        <w:jc w:val="center"/>
        <w:rPr>
          <w:color w:val="002060"/>
          <w:sz w:val="30"/>
          <w:szCs w:val="30"/>
        </w:rPr>
      </w:pPr>
    </w:p>
    <w:p w:rsidR="00D44228" w:rsidRPr="00304CD7" w:rsidRDefault="00D44228" w:rsidP="000119D3">
      <w:pPr>
        <w:pStyle w:val="1-0"/>
        <w:spacing w:line="242" w:lineRule="auto"/>
        <w:ind w:firstLine="0"/>
        <w:jc w:val="center"/>
        <w:rPr>
          <w:color w:val="002060"/>
          <w:sz w:val="30"/>
          <w:szCs w:val="30"/>
        </w:rPr>
      </w:pPr>
    </w:p>
    <w:p w:rsidR="00D44228" w:rsidRPr="00304CD7" w:rsidRDefault="00032B8E" w:rsidP="000119D3">
      <w:pPr>
        <w:pStyle w:val="1-0"/>
        <w:spacing w:line="242" w:lineRule="auto"/>
        <w:ind w:firstLine="0"/>
        <w:jc w:val="center"/>
        <w:rPr>
          <w:color w:val="002060"/>
          <w:sz w:val="30"/>
          <w:szCs w:val="30"/>
        </w:rPr>
      </w:pPr>
      <w:r>
        <w:rPr>
          <w:noProof/>
          <w:color w:val="002060"/>
          <w:sz w:val="30"/>
          <w:szCs w:val="30"/>
          <w:lang w:val="ru-RU" w:eastAsia="ru-RU"/>
        </w:rPr>
        <w:pict>
          <v:group id="Group 2408" o:spid="_x0000_s1558" style="position:absolute;left:0;text-align:left;margin-left:80.65pt;margin-top:-11.55pt;width:306.35pt;height:139.5pt;z-index:253120512" coordorigin="3314,8514" coordsize="6127,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">
            <v:shape id="AutoShape 2409" o:spid="_x0000_s1559" type="#_x0000_t120" style="position:absolute;left:3404;top:987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TWccQA&#10;AADcAAAADwAAAGRycy9kb3ducmV2LnhtbESPS4vCQBCE7wv+h6EFb+vEKCLRUcQXHvayruK1yXQe&#10;mOmJmTHGf+8sLOyxqKqvqMWqM5VoqXGlZQWjYQSCOLW65FzB+Wf/OQPhPLLGyjIpeJGD1bL3scBE&#10;2yd/U3vyuQgQdgkqKLyvEyldWpBBN7Q1cfAy2xj0QTa51A0+A9xUMo6iqTRYclgosKZNQent9DAK&#10;rod79nWblLv7A6+XGKtsGm9bpQb9bj0H4anz/+G/9lErGI9j+D0TjoB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k1nHEAAAA3AAAAA8AAAAAAAAAAAAAAAAAmAIAAGRycy9k&#10;b3ducmV2LnhtbFBLBQYAAAAABAAEAPUAAACJAwAAAAA=&#10;" strokecolor="#002060" strokeweight="1.5pt"/>
            <v:shape id="AutoShape 2410" o:spid="_x0000_s1560" type="#_x0000_t32" style="position:absolute;left:3574;top:995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do/8MAAADcAAAADwAAAGRycy9kb3ducmV2LnhtbESPQYvCMBSE74L/ITzBm6baVaRrFBFk&#10;9WirsMdH82yLzUttsrb77zcLgsdhZr5h1tve1OJJrassK5hNIxDEudUVFwou2WGyAuE8ssbaMin4&#10;JQfbzXCwxkTbjs/0TH0hAoRdggpK75tESpeXZNBNbUMcvJttDfog20LqFrsAN7WcR9FSGqw4LJTY&#10;0L6k/J7+GAVZ/ehsdvr4Wp2uy5RusV1c799KjUf97hOEp96/w6/2USuI4xj+z4QjID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2XaP/DAAAA3AAAAA8AAAAAAAAAAAAA&#10;AAAAoQIAAGRycy9kb3ducmV2LnhtbFBLBQYAAAAABAAEAPkAAACRAwAAAAA=&#10;" strokecolor="#002060" strokeweight="1.5pt">
              <v:stroke endarrow="block"/>
            </v:shape>
            <v:shape id="Text Box 2411" o:spid="_x0000_s1561" type="#_x0000_t202" style="position:absolute;left:3314;top:950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716MMA&#10;AADcAAAADwAAAGRycy9kb3ducmV2LnhtbESPzarCMBSE9xd8h3AEN6KpP4hUo/iDejcuqj7AoTm2&#10;xeakNFGrT2+EC3c5zMw3zHzZmFI8qHaFZQWDfgSCOLW64EzB5bzrTUE4j6yxtEwKXuRguWj9zDHW&#10;9skJPU4+EwHCLkYFufdVLKVLczLo+rYiDt7V1gZ9kHUmdY3PADelHEbRRBosOCzkWNEmp/R2uhsF&#10;tErs+3hze5Ost5v9tWDqyoNSnXazmoHw1Pj/8F/7VysYjcbwPROOgFx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716M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sidRPr="00527A8B">
                      <w:rPr>
                        <w:rFonts w:ascii="Arial" w:hAnsi="Arial" w:cs="Arial"/>
                        <w:i/>
                        <w:sz w:val="28"/>
                        <w:szCs w:val="28"/>
                        <w:vertAlign w:val="subscript"/>
                        <w:lang w:val="en-US"/>
                      </w:rPr>
                      <w:t>1</w:t>
                    </w:r>
                  </w:p>
                </w:txbxContent>
              </v:textbox>
            </v:shape>
            <v:shape id="Text Box 2412" o:spid="_x0000_s1562" type="#_x0000_t202" style="position:absolute;left:3574;top:950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JQc8MA&#10;AADcAAAADwAAAGRycy9kb3ducmV2LnhtbESPzarCMBSE9xd8h3AEN6KpiiLVKP6g3o2Lqg9waI5t&#10;sTkpTdTq0xvhwl0OM/MNM182phQPql1hWcGgH4EgTq0uOFNwOe96UxDOI2ssLZOCFzlYLlo/c4y1&#10;fXJCj5PPRICwi1FB7n0VS+nSnAy6vq2Ig3e1tUEfZJ1JXeMzwE0ph1E0kQYLDgs5VrTJKb2d7kYB&#10;rRL7Pt7c3iTr7WZ/LZi68qBUp92sZiA8Nf4//Nf+1QpGoz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JQc8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sidRPr="00527A8B">
                      <w:rPr>
                        <w:rFonts w:ascii="Arial" w:hAnsi="Arial" w:cs="Arial"/>
                        <w:i/>
                        <w:sz w:val="28"/>
                        <w:szCs w:val="28"/>
                        <w:vertAlign w:val="subscript"/>
                        <w:lang w:val="en-US"/>
                      </w:rPr>
                      <w:t>1</w:t>
                    </w:r>
                    <w:r>
                      <w:rPr>
                        <w:rFonts w:ascii="Arial" w:hAnsi="Arial" w:cs="Arial"/>
                        <w:i/>
                        <w:sz w:val="28"/>
                        <w:szCs w:val="28"/>
                        <w:vertAlign w:val="subscript"/>
                        <w:lang w:val="en-US"/>
                      </w:rPr>
                      <w:t>2</w:t>
                    </w:r>
                  </w:p>
                </w:txbxContent>
              </v:textbox>
            </v:shape>
            <v:shape id="AutoShape 2413" o:spid="_x0000_s1563" type="#_x0000_t120" style="position:absolute;left:4771;top:88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QcsUA&#10;AADcAAAADwAAAGRycy9kb3ducmV2LnhtbESPT2vCQBTE70K/w/IKvZlNYwkldSOl1eKhF7XF6yP7&#10;8odk38bsGuO37xYEj8PM/IZZribTiZEG11hW8BzFIIgLqxuuFPwcNvNXEM4ja+wsk4IrOVjlD7Ml&#10;ZtpeeEfj3lciQNhlqKD2vs+kdEVNBl1ke+LglXYw6IMcKqkHvAS46WQSx6k02HBYqLGnj5qKdn82&#10;Co5fp/K7fWnWpzMefxPsyjT5HJV6epze30B4mvw9fGtvtYLFIoX/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9ByxQAAANwAAAAPAAAAAAAAAAAAAAAAAJgCAABkcnMv&#10;ZG93bnJldi54bWxQSwUGAAAAAAQABAD1AAAAigMAAAAA&#10;" strokecolor="#002060" strokeweight="1.5pt"/>
            <v:shape id="AutoShape 2414" o:spid="_x0000_s1564" type="#_x0000_t32" style="position:absolute;left:4941;top:896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xu/MUAAADcAAAADwAAAGRycy9kb3ducmV2LnhtbESPS2vDMBCE74H+B7GF3hI5dR7GiRJK&#10;obQ5xm4gx8VaP4i1ci01dv99FAj0OMzMN8x2P5pWXKl3jWUF81kEgriwuuFKwXf+MU1AOI+ssbVM&#10;Cv7IwX73NNliqu3AR7pmvhIBwi5FBbX3XSqlK2oy6Ga2Iw5eaXuDPsi+krrHIcBNK1+jaCUNNhwW&#10;auzovabikv0aBXn7M9j8sPhMDqdVRmVsl6fLWamX5/FtA8LT6P/Dj/aXVhDHa7ifCUdA7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xu/MUAAADcAAAADwAAAAAAAAAA&#10;AAAAAAChAgAAZHJzL2Rvd25yZXYueG1sUEsFBgAAAAAEAAQA+QAAAJMDAAAAAA==&#10;" strokecolor="#002060" strokeweight="1.5pt">
              <v:stroke endarrow="block"/>
            </v:shape>
            <v:shape id="Text Box 2415" o:spid="_x0000_s1565" type="#_x0000_t202" style="position:absolute;left:4681;top:85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7b4A&#10;AADcAAAADwAAAGRycy9kb3ducmV2LnhtbERPSwrCMBDdC94hjOBGNFVBpBrFD342LqoeYGjGtthM&#10;ShO1enqzEFw+3n++bEwpnlS7wrKC4SACQZxaXXCm4HrZ9acgnEfWWFomBW9ysFy0W3OMtX1xQs+z&#10;z0QIYRejgtz7KpbSpTkZdANbEQfuZmuDPsA6k7rGVwg3pRxF0UQaLDg05FjRJqf0fn4YBbRK7Od0&#10;d3uTrLeb/a1g6smDUt1Os5qB8NT4v/jnPmoF43FYG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IT/+2+AAAA3AAAAA8AAAAAAAAAAAAAAAAAmAIAAGRycy9kb3ducmV2&#10;LnhtbFBLBQYAAAAABAAEAPUAAACD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3</w:t>
                    </w:r>
                  </w:p>
                </w:txbxContent>
              </v:textbox>
            </v:shape>
            <v:shape id="Text Box 2416" o:spid="_x0000_s1566" type="#_x0000_t202" style="position:absolute;left:4941;top:851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9adsMA&#10;AADcAAAADwAAAGRycy9kb3ducmV2LnhtbESPzarCMBSE9xd8h3AEN6KpCqLVKP6g3o2Lqg9waI5t&#10;sTkpTdTq0xvhwl0OM/MNM182phQPql1hWcGgH4EgTq0uOFNwOe96ExDOI2ssLZOCFzlYLlo/c4y1&#10;fXJCj5PPRICwi1FB7n0VS+nSnAy6vq2Ig3e1tUEfZJ1JXeMzwE0ph1E0lgYLDgs5VrTJKb2d7kYB&#10;rRL7Pt7c3iTr7WZ/LZi68qBUp92sZiA8Nf4//Nf+1QpGoyl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9ad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35</w:t>
                    </w:r>
                  </w:p>
                </w:txbxContent>
              </v:textbox>
            </v:shape>
            <v:shape id="AutoShape 2417" o:spid="_x0000_s1567" type="#_x0000_t120" style="position:absolute;left:5671;top:88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ye4MMA&#10;AADcAAAADwAAAGRycy9kb3ducmV2LnhtbERPu2rDMBTdC/0HcQvdajmuCcWNEkKbhAxd6rR4vVjX&#10;D2JdOZZiO38fDYWOh/NebWbTiZEG11pWsIhiEMSl1S3XCn5O+5c3EM4ja+wsk4IbOdisHx9WmGk7&#10;8TeNua9FCGGXoYLG+z6T0pUNGXSR7YkDV9nBoA9wqKUecArhppNJHC+lwZZDQ4M9fTRUnvOrUVAc&#10;LtXXOW13lysWvwl21TL5HJV6fpq37yA8zf5f/Oc+agWvaZgfzoQj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ye4MMAAADcAAAADwAAAAAAAAAAAAAAAACYAgAAZHJzL2Rv&#10;d25yZXYueG1sUEsFBgAAAAAEAAQA9QAAAIgDAAAAAA==&#10;" strokecolor="#002060" strokeweight="1.5pt"/>
            <v:shape id="AutoShape 2418" o:spid="_x0000_s1568" type="#_x0000_t32" style="position:absolute;left:5841;top:8964;width:117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8gbsMAAADcAAAADwAAAGRycy9kb3ducmV2LnhtbESPT4vCMBTE7wv7HcJb8Lam/ivSNYoI&#10;oh5tFfb4aJ5tsXmpTbT1228WBI/DzPyGWax6U4sHta6yrGA0jEAQ51ZXXCg4ZdvvOQjnkTXWlknB&#10;kxyslp8fC0y07fhIj9QXIkDYJaig9L5JpHR5SQbd0DbEwbvY1qAPsi2kbrELcFPLcRTF0mDFYaHE&#10;hjYl5df0bhRk9a2z2WG6mx/OcUqXiZ2dr79KDb769Q8IT71/h1/tvVYwmY7g/0w4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PIG7DAAAA3AAAAA8AAAAAAAAAAAAA&#10;AAAAoQIAAGRycy9kb3ducmV2LnhtbFBLBQYAAAAABAAEAPkAAACRAwAAAAA=&#10;" strokecolor="#002060" strokeweight="1.5pt">
              <v:stroke endarrow="block"/>
            </v:shape>
            <v:shape id="Text Box 2419" o:spid="_x0000_s1569" type="#_x0000_t202" style="position:absolute;left:5581;top:85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7esMA&#10;AADcAAAADwAAAGRycy9kb3ducmV2LnhtbESPzarCMBSE9xd8h3AEN6KpP4hUo/iDejcuqj7AoTm2&#10;xeakNFGrT2+EC3c5zMw3zHzZmFI8qHaFZQWDfgSCOLW64EzB5bzrTUE4j6yxtEwKXuRguWj9zDHW&#10;9skJPU4+EwHCLkYFufdVLKVLczLo+rYiDt7V1gZ9kHUmdY3PADelHEbRRBosOCzkWNEmp/R2uhsF&#10;tErs+3hze5Ost5v9tWDqyoNSnXazmoHw1Pj/8F/7VysYjYfwPROOgFx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7e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5</w:t>
                    </w:r>
                  </w:p>
                </w:txbxContent>
              </v:textbox>
            </v:shape>
            <v:shape id="Text Box 2420" o:spid="_x0000_s1570" type="#_x0000_t202" style="position:absolute;left:5841;top:851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e4cMA&#10;AADcAAAADwAAAGRycy9kb3ducmV2LnhtbESPzarCMBSE9xd8h3AEN6KpP4hUo/iDejcuqj7AoTm2&#10;xeakNFGrT2+EC3c5zMw3zHzZmFI8qHaFZQWDfgSCOLW64EzB5bzrTUE4j6yxtEwKXuRguWj9zDHW&#10;9skJPU4+EwHCLkYFufdVLKVLczLo+rYiDt7V1gZ9kHUmdY3PADelHEbRRBosOCzkWNEmp/R2uhsF&#10;tErs+3hze5Ost5v9tWDqyoNSnXazmoHw1Pj/8F/7VysYjUfwPROOgFx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Ee4c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57</w:t>
                    </w:r>
                  </w:p>
                </w:txbxContent>
              </v:textbox>
            </v:shape>
            <v:shape id="AutoShape 2421" o:spid="_x0000_s1571" type="#_x0000_t120" style="position:absolute;left:7017;top:88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eY48UA&#10;AADcAAAADwAAAGRycy9kb3ducmV2LnhtbESPT2vCQBTE7wW/w/IEb3VjDCLRjYi2pYdeahWvj+zL&#10;H5J9G7NrTL99t1DocZiZ3zDb3WhaMVDvassKFvMIBHFudc2lgvPX6/MahPPIGlvLpOCbHOyyydMW&#10;U20f/EnDyZciQNilqKDyvkuldHlFBt3cdsTBK2xv0AfZl1L3+Ahw08o4ilbSYM1hocKODhXlzelu&#10;FFzfbsVHk9QvtzteLzG2xSo+DkrNpuN+A8LT6P/Df+13rWCZJPB7JhwBm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x5jjxQAAANwAAAAPAAAAAAAAAAAAAAAAAJgCAABkcnMv&#10;ZG93bnJldi54bWxQSwUGAAAAAAQABAD1AAAAigMAAAAA&#10;" strokecolor="#002060" strokeweight="1.5pt"/>
            <v:shape id="AutoShape 2422" o:spid="_x0000_s1572" type="#_x0000_t32" style="position:absolute;left:7187;top:8964;width:28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CJZMUAAADcAAAADwAAAGRycy9kb3ducmV2LnhtbESPzWrDMBCE74W+g9hAb42cJg7BiWKK&#10;wdAeSpufB1isje1EWrmWGrtvHxUKOQ4z8w2zyUdrxJV63zpWMJsmIIgrp1uuFRwP5fMKhA/IGo1j&#10;UvBLHvLt48MGM+0G3tF1H2oRIewzVNCE0GVS+qohi37qOuLonVxvMUTZ11L3OES4NfIlSZbSYstx&#10;ocGOioaqy/7HKtBf5r2Qnx+uPFbz1FhcXsrzt1JPk/F1DSLQGO7h//abVjBfpPB3Jh4Bu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dCJZMUAAADcAAAADwAAAAAAAAAA&#10;AAAAAAChAgAAZHJzL2Rvd25yZXYueG1sUEsFBgAAAAAEAAQA+QAAAJMDAAAAAA==&#10;" strokecolor="#002060" strokeweight="1.5pt"/>
            <v:shape id="Text Box 2423" o:spid="_x0000_s1573" type="#_x0000_t202" style="position:absolute;left:6927;top:85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9ecMA&#10;AADcAAAADwAAAGRycy9kb3ducmV2LnhtbESPzarCMBSE9xd8h3AENxdN9YpINYo/+LNxUfUBDs2x&#10;LTYnpYla79MbQXA5zMw3zHTemFLcqXaFZQX9XgSCOLW64EzB+bTpjkE4j6yxtEwKnuRgPmv9TDHW&#10;9sEJ3Y8+EwHCLkYFufdVLKVLczLoerYiDt7F1gZ9kHUmdY2PADelHETRSBosOCzkWNEqp/R6vBkF&#10;tEjs/+HqtiZZrlfbS8H0K3dKddrNYgLCU+O/4U97rxX8DUfwPhOO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a9ec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7</w:t>
                    </w:r>
                  </w:p>
                </w:txbxContent>
              </v:textbox>
            </v:shape>
            <v:shape id="Text Box 2424" o:spid="_x0000_s1574" type="#_x0000_t202" style="position:absolute;left:7467;top:8694;width:72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oY4sUA&#10;AADcAAAADwAAAGRycy9kb3ducmV2LnhtbESPQWvCQBSE70L/w/IKvUjd2IotqZuglqoXD4n+gEf2&#10;mQSzb0N2m6T99d2C4HGYmW+YVTqaRvTUudqygvksAkFcWF1zqeB8+np+B+E8ssbGMin4IQdp8jBZ&#10;YaztwBn1uS9FgLCLUUHlfRtL6YqKDLqZbYmDd7GdQR9kV0rd4RDgppEvUbSUBmsOCxW2tK2ouObf&#10;RgGtM/t7vLqdyTaf292lZprKvVJPj+P6A4Sn0d/Dt/ZBK3hdvMH/mXAEZ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ihjixQAAANwAAAAPAAAAAAAAAAAAAAAAAJgCAABkcnMv&#10;ZG93bnJldi54bWxQSwUGAAAAAAQABAD1AAAAigMAAAAA&#10;" filled="f" stroked="f">
              <v:textbox inset="0,0,0,0">
                <w:txbxContent>
                  <w:p w:rsidR="003A3A56" w:rsidRPr="00527A8B" w:rsidRDefault="003A3A56" w:rsidP="00D44228">
                    <w:r w:rsidRPr="00527A8B">
                      <w:rPr>
                        <w:rFonts w:ascii="Arial" w:hAnsi="Arial" w:cs="Arial"/>
                        <w:i/>
                        <w:sz w:val="16"/>
                        <w:szCs w:val="16"/>
                        <w:lang w:val="en-US"/>
                      </w:rPr>
                      <w:t>●●●</w:t>
                    </w:r>
                  </w:p>
                </w:txbxContent>
              </v:textbox>
            </v:shape>
            <v:shape id="AutoShape 2425" o:spid="_x0000_s1575" type="#_x0000_t32" style="position:absolute;left:8187;top:8964;width:371;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WJ88AAAADcAAAADwAAAGRycy9kb3ducmV2LnhtbERPy4rCMBTdD/gP4QruxtTHiNRGkQFR&#10;l7YKLi/N7QObm04TbefvJwthlofzTnaDacSLOldbVjCbRiCIc6trLhVcs8PnGoTzyBoby6Tglxzs&#10;tqOPBGNte77QK/WlCCHsYlRQed/GUrq8IoNualviwBW2M+gD7EqpO+xDuGnkPIpW0mDNoaHClr4r&#10;yh/p0yjImp/eZuflcX2+rVIqFvbr9rgrNRkP+w0IT4P/F7/dJ61gsQxrw5lwBOT2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s1ifPAAAAA3AAAAA8AAAAAAAAAAAAAAAAA&#10;oQIAAGRycy9kb3ducmV2LnhtbFBLBQYAAAAABAAEAPkAAACOAwAAAAA=&#10;" strokecolor="#002060" strokeweight="1.5pt">
              <v:stroke endarrow="block"/>
            </v:shape>
            <v:shape id="AutoShape 2426" o:spid="_x0000_s1576" type="#_x0000_t120" style="position:absolute;left:8551;top:88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Y3fcUA&#10;AADcAAAADwAAAGRycy9kb3ducmV2LnhtbESPzWvCQBTE74X+D8sTetONqUgbs5HSLzx4Ma14fWRf&#10;PjD7NmbXmP73riD0OMzMb5h0PZpWDNS7xrKC+SwCQVxY3XCl4Pfna/oCwnlkja1lUvBHDtbZ40OK&#10;ibYX3tGQ+0oECLsEFdTed4mUrqjJoJvZjjh4pe0N+iD7SuoeLwFuWhlH0VIabDgs1NjRe03FMT8b&#10;BYfvU7k9LprP0xkP+xjbchl/DEo9Tca3FQhPo/8P39sbreB58Qq3M+EI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xjd9xQAAANwAAAAPAAAAAAAAAAAAAAAAAJgCAABkcnMv&#10;ZG93bnJldi54bWxQSwUGAAAAAAQABAD1AAAAigMAAAAA&#10;" strokecolor="#002060" strokeweight="1.5pt"/>
            <v:shape id="Text Box 2427" o:spid="_x0000_s1577" type="#_x0000_t202" style="position:absolute;left:8461;top:85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oWS8EA&#10;AADcAAAADwAAAGRycy9kb3ducmV2LnhtbERPzYrCMBC+C75DGMGLrOkqLks1Srei68VDuz7A0Ixt&#10;sZmUJmr16TcHwePH97/a9KYRN+pcbVnB5zQCQVxYXXOp4PS3+/gG4TyyxsYyKXiQg816OFhhrO2d&#10;M7rlvhQhhF2MCirv21hKV1Rk0E1tSxy4s+0M+gC7UuoO7yHcNHIWRV/SYM2hocKW0oqKS341CijJ&#10;7PN4cXuT/WzT/blmmshfpcajPlmC8NT7t/jlPmgF80WYH86EI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6FkvBAAAA3AAAAA8AAAAAAAAAAAAAAAAAmAIAAGRycy9kb3du&#10;cmV2LnhtbFBLBQYAAAAABAAEAPUAAACG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n</w:t>
                    </w:r>
                  </w:p>
                </w:txbxContent>
              </v:textbox>
            </v:shape>
            <v:shape id="AutoShape 2428" o:spid="_x0000_s1578" type="#_x0000_t120" style="position:absolute;left:4771;top:108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tpsUA&#10;AADcAAAADwAAAGRycy9kb3ducmV2LnhtbESPT2vCQBTE74LfYXlCb7oxtVKiq5RqiwcvTSteH9mX&#10;P5h9G7NrjN/eFQoeh5n5DbNc96YWHbWusqxgOolAEGdWV1wo+Pv9Gr+DcB5ZY22ZFNzIwXo1HCwx&#10;0fbKP9SlvhABwi5BBaX3TSKly0oy6Ca2IQ5ebluDPsi2kLrFa4CbWsZRNJcGKw4LJTb0WVJ2Si9G&#10;wfH7nO9Ps2p7vuDxEGOdz+NNp9TLqP9YgPDU+2f4v73TCl7fpvA4E4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aa2mxQAAANwAAAAPAAAAAAAAAAAAAAAAAJgCAABkcnMv&#10;ZG93bnJldi54bWxQSwUGAAAAAAQABAD1AAAAigMAAAAA&#10;" strokecolor="#002060" strokeweight="1.5pt"/>
            <v:shape id="AutoShape 2429" o:spid="_x0000_s1579" type="#_x0000_t32" style="position:absolute;left:4941;top:1094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oxMMAAADcAAAADwAAAGRycy9kb3ducmV2LnhtbESPT4vCMBTE74LfITxhb5r6r0jXKCLI&#10;6nFbhT0+mmdbbF5qE2399mZhYY/DzPyGWW97U4snta6yrGA6iUAQ51ZXXCg4Z4fxCoTzyBpry6Tg&#10;RQ62m+FgjYm2HX/TM/WFCBB2CSoovW8SKV1ekkE3sQ1x8K62NeiDbAupW+wC3NRyFkWxNFhxWCix&#10;oX1J+S19GAVZfe9sdlp8rU6XOKXr3C4vtx+lPkb97hOEp97/h//aR61gvpzB75lwBOTm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8EKMTDAAAA3AAAAA8AAAAAAAAAAAAA&#10;AAAAoQIAAGRycy9kb3ducmV2LnhtbFBLBQYAAAAABAAEAPkAAACRAwAAAAA=&#10;" strokecolor="#002060" strokeweight="1.5pt">
              <v:stroke endarrow="block"/>
            </v:shape>
            <v:shape id="Text Box 2430" o:spid="_x0000_s1580" type="#_x0000_t202" style="position:absolute;left:4321;top:10674;width:5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iIPMMA&#10;AADcAAAADwAAAGRycy9kb3ducmV2LnhtbESPzarCMBSE9xd8h3AEN6KpiiLVKP6g3o2Lqg9waI5t&#10;sTkpTdTq0xvhwl0OM/MNM182phQPql1hWcGgH4EgTq0uOFNwOe96UxDOI2ssLZOCFzlYLlo/c4y1&#10;fXJCj5PPRICwi1FB7n0VS+nSnAy6vq2Ig3e1tUEfZJ1JXeMzwE0ph1E0kQYLDgs5VrTJKb2d7kYB&#10;rRL7Pt7c3iTr7WZ/LZi68qBUp92sZiA8Nf4//Nf+1QpG4x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iIPM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4</w:t>
                    </w:r>
                  </w:p>
                </w:txbxContent>
              </v:textbox>
            </v:shape>
            <v:shape id="Text Box 2431" o:spid="_x0000_s1581" type="#_x0000_t202" style="position:absolute;left:4941;top:1049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QSMUA&#10;AADcAAAADwAAAGRycy9kb3ducmV2LnhtbESPQWvCQBSE70L/w/IKvUjd2GopqZuglqoXD4n+gEf2&#10;mQSzb0N2m6T99d2C4HGYmW+YVTqaRvTUudqygvksAkFcWF1zqeB8+np+B+E8ssbGMin4IQdp8jBZ&#10;YaztwBn1uS9FgLCLUUHlfRtL6YqKDLqZbYmDd7GdQR9kV0rd4RDgppEvUfQmDdYcFipsaVtRcc2/&#10;jQJaZ/b3eHU7k20+t7tLzTSVe6WeHsf1BwhPo7+Hb+2DVvC6XMD/mXAEZ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RBI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46</w:t>
                    </w:r>
                  </w:p>
                </w:txbxContent>
              </v:textbox>
            </v:shape>
            <v:shape id="AutoShape 2432" o:spid="_x0000_s1582" type="#_x0000_t120" style="position:absolute;left:5671;top:1086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KrpcYA&#10;AADcAAAADwAAAGRycy9kb3ducmV2LnhtbESPT2vCQBTE70K/w/KE3nRjWqXEbKRoWzz00rTi9ZF9&#10;+YPZtzG7xvTbd4WCx2FmfsOkm9G0YqDeNZYVLOYRCOLC6oYrBT/f77MXEM4ja2wtk4JfcrDJHiYp&#10;Jtpe+YuG3FciQNglqKD2vkukdEVNBt3cdsTBK21v0AfZV1L3eA1w08o4ilbSYMNhocaOtjUVp/xi&#10;FBw/zuXn6bl5O1/weIixLVfxblDqcTq+rkF4Gv09/N/eawVPyyXczo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KrpcYAAADcAAAADwAAAAAAAAAAAAAAAACYAgAAZHJz&#10;L2Rvd25yZXYueG1sUEsFBgAAAAAEAAQA9QAAAIsDAAAAAA==&#10;" strokecolor="#002060" strokeweight="1.5pt"/>
            <v:shape id="AutoShape 2433" o:spid="_x0000_s1583" type="#_x0000_t32" style="position:absolute;left:5841;top:10944;width: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8ux8MAAADcAAAADwAAAGRycy9kb3ducmV2LnhtbESPQYvCMBSE7wv+h/AEb2uqrkWqUUQQ&#10;9Wi7wh4fzbMtNi+1ibb++42wsMdhZr5hVpve1OJJrassK5iMIxDEudUVFwq+s/3nAoTzyBpry6Tg&#10;RQ4268HHChNtOz7TM/WFCBB2CSoovW8SKV1ekkE3tg1x8K62NeiDbAupW+wC3NRyGkWxNFhxWCix&#10;oV1J+S19GAVZfe9sdvo6LE6XOKXrzM4vtx+lRsN+uwThqff/4b/2USuYzWN4nw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LsfDAAAA3AAAAA8AAAAAAAAAAAAA&#10;AAAAoQIAAGRycy9kb3ducmV2LnhtbFBLBQYAAAAABAAEAPkAAACRAwAAAAA=&#10;" strokecolor="#002060" strokeweight="1.5pt">
              <v:stroke endarrow="block"/>
            </v:shape>
            <v:shape id="Text Box 2434" o:spid="_x0000_s1584" type="#_x0000_t202" style="position:absolute;left:5581;top:1049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OP8UA&#10;AADcAAAADwAAAGRycy9kb3ducmV2LnhtbESPQWvCQBSE70L/w/IKvUjd2KItqZuglqoXD4n+gEf2&#10;mQSzb0N2m6T99d2C4HGYmW+YVTqaRvTUudqygvksAkFcWF1zqeB8+np+B+E8ssbGMin4IQdp8jBZ&#10;YaztwBn1uS9FgLCLUUHlfRtL6YqKDLqZbYmDd7GdQR9kV0rd4RDgppEvUbSUBmsOCxW2tK2ouObf&#10;RgGtM/t7vLqdyTaf292lZprKvVJPj+P6A4Sn0d/Dt/ZBK3hdvMH/mXAEZ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44/xQAAANwAAAAPAAAAAAAAAAAAAAAAAJgCAABkcnMv&#10;ZG93bnJldi54bWxQSwUGAAAAAAQABAD1AAAAigM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6</w:t>
                    </w:r>
                  </w:p>
                </w:txbxContent>
              </v:textbox>
            </v:shape>
            <v:shape id="Text Box 2435" o:spid="_x0000_s1585" type="#_x0000_t202" style="position:absolute;left:5841;top:10494;width:64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waTcEA&#10;AADcAAAADwAAAGRycy9kb3ducmV2LnhtbERPzYrCMBC+C75DGMGLrOkqLks1Srei68VDuz7A0Ixt&#10;sZmUJmr16TcHwePH97/a9KYRN+pcbVnB5zQCQVxYXXOp4PS3+/gG4TyyxsYyKXiQg816OFhhrO2d&#10;M7rlvhQhhF2MCirv21hKV1Rk0E1tSxy4s+0M+gC7UuoO7yHcNHIWRV/SYM2hocKW0oqKS341CijJ&#10;7PN4cXuT/WzT/blmmshfpcajPlmC8NT7t/jlPmgF80VYG86EI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Gk3BAAAA3AAAAA8AAAAAAAAAAAAAAAAAmAIAAGRycy9kb3du&#10;cmV2LnhtbFBLBQYAAAAABAAEAPUAAACGAw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68</w:t>
                    </w:r>
                  </w:p>
                </w:txbxContent>
              </v:textbox>
            </v:shape>
            <v:shapetype id="_x0000_t110" coordsize="21600,21600" o:spt="110" path="m10800,l,10800,10800,21600,21600,10800xe">
              <v:stroke joinstyle="miter"/>
              <v:path gradientshapeok="t" o:connecttype="rect" textboxrect="5400,5400,16200,16200"/>
            </v:shapetype>
            <v:shape id="AutoShape 2436" o:spid="_x0000_s1586" type="#_x0000_t110" style="position:absolute;left:4321;top:9594;width:1080;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nXZcYA&#10;AADcAAAADwAAAGRycy9kb3ducmV2LnhtbESPUUvDMBSF34X9h3AHe3PpHE7tlg0RhCEM2RS1b5fm&#10;rilrbkqStfXfG2Gwx8M55zuc1WawjejIh9qxgtk0A0FcOl1zpeDz4/X2EUSIyBobx6TglwJs1qOb&#10;Feba9byn7hArkSAcclRgYmxzKUNpyGKYupY4eUfnLcYkfSW1xz7BbSPvsmwhLdacFgy29GKoPB3O&#10;VsH7g+/6jk/Hwuyyn0p/Fbvvt0KpyXh4XoKINMRr+NLeagXz+yf4P5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2nXZcYAAADcAAAADwAAAAAAAAAAAAAAAACYAgAAZHJz&#10;L2Rvd25yZXYueG1sUEsFBgAAAAAEAAQA9QAAAIsDAAAAAA==&#10;" strokecolor="#002060" strokeweight="1.5pt">
              <v:textbox inset="0,0,0,0">
                <w:txbxContent>
                  <w:p w:rsidR="003A3A56" w:rsidRPr="00DA1180" w:rsidRDefault="003A3A56" w:rsidP="00D44228">
                    <w:pPr>
                      <w:rPr>
                        <w:rFonts w:ascii="Arial" w:hAnsi="Arial" w:cs="Arial"/>
                        <w:i/>
                        <w:sz w:val="28"/>
                        <w:szCs w:val="28"/>
                        <w:lang w:val="en-US"/>
                      </w:rPr>
                    </w:pPr>
                    <w:r w:rsidRPr="00DA1180">
                      <w:rPr>
                        <w:rFonts w:ascii="Arial" w:hAnsi="Arial" w:cs="Arial"/>
                        <w:i/>
                        <w:sz w:val="28"/>
                        <w:szCs w:val="28"/>
                        <w:lang w:val="en-US"/>
                      </w:rPr>
                      <w:t>u</w:t>
                    </w:r>
                    <w:r w:rsidRPr="00DA1180">
                      <w:rPr>
                        <w:rFonts w:ascii="Arial" w:hAnsi="Arial" w:cs="Arial"/>
                        <w:i/>
                        <w:sz w:val="28"/>
                        <w:szCs w:val="28"/>
                        <w:vertAlign w:val="subscript"/>
                        <w:lang w:val="en-US"/>
                      </w:rPr>
                      <w:t>2</w:t>
                    </w:r>
                  </w:p>
                </w:txbxContent>
              </v:textbox>
            </v:shape>
            <v:shape id="AutoShape 2437" o:spid="_x0000_s1587" type="#_x0000_t32" style="position:absolute;left:4864;top:9054;width:0;height: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M9TsMAAADcAAAADwAAAGRycy9kb3ducmV2LnhtbERPTWvCQBC9F/oflin0VjcmqUh0FVEs&#10;uQitrfcxO01Ss7MhuybRX989FHp8vO/lejSN6KlztWUF00kEgriwuuZSwdfn/mUOwnlkjY1lUnAj&#10;B+vV48MSM20H/qD+6EsRQthlqKDyvs2kdEVFBt3EtsSB+7adQR9gV0rd4RDCTSPjKJpJgzWHhgpb&#10;2lZUXI5Xo+Canm8ufX279/lP/L47lYckirVSz0/jZgHC0+j/xX/uXCtIZmF+OBOOgF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LzPU7DAAAA3AAAAA8AAAAAAAAAAAAA&#10;AAAAoQIAAGRycy9kb3ducmV2LnhtbFBLBQYAAAAABAAEAPkAAACRAwAAAAA=&#10;" strokecolor="#002060" strokeweight="1.5pt">
              <v:stroke startarrow="block"/>
            </v:shape>
            <v:shape id="AutoShape 2438" o:spid="_x0000_s1588" type="#_x0000_t32" style="position:absolute;left:4861;top:10314;width:0;height: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p8DsMAAADcAAAADwAAAGRycy9kb3ducmV2LnhtbESPQYvCMBSE74L/ITxhb5qqa5FqFBFk&#10;16PtCnt8NM+22LzUJmvrvzcLgsdhZr5h1tve1OJOrassK5hOIhDEudUVFwp+ssN4CcJ5ZI21ZVLw&#10;IAfbzXCwxkTbjk90T30hAoRdggpK75tESpeXZNBNbEMcvIttDfog20LqFrsAN7WcRVEsDVYcFkps&#10;aF9Sfk3/jIKsvnU2O35+LY/nOKXL3C7O11+lPkb9bgXCU+/f4Vf7WyuYx1P4PxOOgN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6fA7DAAAA3AAAAA8AAAAAAAAAAAAA&#10;AAAAoQIAAGRycy9kb3ducmV2LnhtbFBLBQYAAAAABAAEAPkAAACRAwAAAAA=&#10;" strokecolor="#002060" strokeweight="1.5pt">
              <v:stroke endarrow="block"/>
            </v:shape>
            <v:shape id="AutoShape 2439" o:spid="_x0000_s1589" type="#_x0000_t110" style="position:absolute;left:6571;top:10584;width:1080;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GPqcUA&#10;AADcAAAADwAAAGRycy9kb3ducmV2LnhtbESPUWvCMBSF3wX/Q7gD32Y6BTc6owxBkIGMqWzr26W5&#10;NsXmpiRZ2/37RRB8PJxzvsNZrgfbiI58qB0reJpmIIhLp2uuFJyO28cXECEia2wck4I/CrBejUdL&#10;zLXr+ZO6Q6xEgnDIUYGJsc2lDKUhi2HqWuLknZ23GJP0ldQe+wS3jZxl2UJarDktGGxpY6i8HH6t&#10;go9n3/UdX86F2Wc/lf4q9t/vhVKTh+HtFUSkId7Dt/ZOK5gvZn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Y+pxQAAANwAAAAPAAAAAAAAAAAAAAAAAJgCAABkcnMv&#10;ZG93bnJldi54bWxQSwUGAAAAAAQABAD1AAAAigMAAAAA&#10;" strokecolor="#002060" strokeweight="1.5pt">
              <v:textbox inset="0,0,0,0">
                <w:txbxContent>
                  <w:p w:rsidR="003A3A56" w:rsidRPr="002E3A2D" w:rsidRDefault="003A3A56" w:rsidP="00D44228">
                    <w:pPr>
                      <w:rPr>
                        <w:rFonts w:ascii="Arial" w:hAnsi="Arial" w:cs="Arial"/>
                        <w:i/>
                        <w:sz w:val="28"/>
                        <w:szCs w:val="28"/>
                        <w:lang w:val="en-US"/>
                      </w:rPr>
                    </w:pPr>
                    <w:r w:rsidRPr="002E3A2D">
                      <w:rPr>
                        <w:rFonts w:ascii="Arial" w:hAnsi="Arial" w:cs="Arial"/>
                        <w:i/>
                        <w:sz w:val="28"/>
                        <w:szCs w:val="28"/>
                        <w:lang w:val="en-US"/>
                      </w:rPr>
                      <w:t>u</w:t>
                    </w:r>
                    <w:r w:rsidRPr="002E3A2D">
                      <w:rPr>
                        <w:rFonts w:ascii="Arial" w:hAnsi="Arial" w:cs="Arial"/>
                        <w:i/>
                        <w:sz w:val="28"/>
                        <w:szCs w:val="28"/>
                        <w:vertAlign w:val="subscript"/>
                        <w:lang w:val="en-US"/>
                      </w:rPr>
                      <w:t>8</w:t>
                    </w:r>
                  </w:p>
                </w:txbxContent>
              </v:textbox>
            </v:shape>
            <v:shape id="AutoShape 2440" o:spid="_x0000_s1590" type="#_x0000_t32" style="position:absolute;left:7111;top:10034;width:0;height: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GjOcYAAADcAAAADwAAAGRycy9kb3ducmV2LnhtbESPT2vCQBTE70K/w/IKvemmiZUS3YSi&#10;tHgp+Kfen9lnkjb7NmTXGPvpu0LB4zAzv2EW+WAa0VPnassKnicRCOLC6ppLBV/79/ErCOeRNTaW&#10;ScGVHOTZw2iBqbYX3lK/86UIEHYpKqi8b1MpXVGRQTexLXHwTrYz6IPsSqk7vAS4aWQcRTNpsOaw&#10;UGFLy4qKn93ZKDhPj1c3ffn47dff8WZ1KD+TKNZKPT0Ob3MQngZ/D/+311pBMkvgdiYcAZn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hoznGAAAA3AAAAA8AAAAAAAAA&#10;AAAAAAAAoQIAAGRycy9kb3ducmV2LnhtbFBLBQYAAAAABAAEAPkAAACUAwAAAAA=&#10;" strokecolor="#002060" strokeweight="1.5pt">
              <v:stroke startarrow="block"/>
            </v:shape>
            <v:shape id="AutoShape 2441" o:spid="_x0000_s1591" type="#_x0000_t120" style="position:absolute;left:7031;top:985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LEg8UA&#10;AADcAAAADwAAAGRycy9kb3ducmV2LnhtbESPT2vCQBTE70K/w/IKvZlNUwkldSOlVfHQi7bF6yP7&#10;8odk38bsGuO3dwtCj8PM/IZZribTiZEG11hW8BzFIIgLqxuuFPx8b+avIJxH1thZJgVXcrDKH2ZL&#10;zLS98J7Gg69EgLDLUEHtfZ9J6YqaDLrI9sTBK+1g0Ac5VFIPeAlw08kkjlNpsOGwUGNPHzUV7eFs&#10;FBy3p/KrXTTr0xmPvwl2ZZp8jko9PU7vbyA8Tf4/fG/vtIKXdAF/Z8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sSDxQAAANwAAAAPAAAAAAAAAAAAAAAAAJgCAABkcnMv&#10;ZG93bnJldi54bWxQSwUGAAAAAAQABAD1AAAAigMAAAAA&#10;" strokecolor="#002060" strokeweight="1.5pt"/>
            <v:shape id="Text Box 2442" o:spid="_x0000_s1592" type="#_x0000_t202" style="position:absolute;left:6941;top:948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bsMA&#10;AADcAAAADwAAAGRycy9kb3ducmV2LnhtbESPzarCMBSE9xd8h3AENxdN9aJINYo/+LNxUfUBDs2x&#10;LTYnpYla79MbQXA5zMw3zHTemFLcqXaFZQX9XgSCOLW64EzB+bTpjkE4j6yxtEwKnuRgPmv9TDHW&#10;9sEJ3Y8+EwHCLkYFufdVLKVLczLoerYiDt7F1gZ9kHUmdY2PADelHETRSBosOCzkWNEqp/R6vBkF&#10;tEjs/+HqtiZZrlfbS8H0K3dKddrNYgLCU+O/4U97rxX8jYbwPhOO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bsMAAADcAAAADwAAAAAAAAAAAAAAAACYAgAAZHJzL2Rv&#10;d25yZXYueG1sUEsFBgAAAAAEAAQA9QAAAIgDA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9</w:t>
                    </w:r>
                  </w:p>
                </w:txbxContent>
              </v:textbox>
            </v:shape>
            <v:shape id="Text Box 2443" o:spid="_x0000_s1593" type="#_x0000_t202" style="position:absolute;left:8721;top:9664;width:72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PhGcIA&#10;AADcAAAADwAAAGRycy9kb3ducmV2LnhtbESPzarCMBSE9xd8h3AENxdNVShSjeIPet24qPoAh+bY&#10;FpuT0kStPv2NILgcZuYbZrZoTSXu1LjSsoLhIAJBnFldcq7gfNr2JyCcR9ZYWSYFT3KwmHd+Zpho&#10;++CU7kefiwBhl6CCwvs6kdJlBRl0A1sTB+9iG4M+yCaXusFHgJtKjqIolgZLDgsF1rQuKLseb0YB&#10;LVP7OlzdzqSrzXp3KZl+5Z9SvW67nILw1Ppv+NPeawXjOIb3mX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EZwgAAANwAAAAPAAAAAAAAAAAAAAAAAJgCAABkcnMvZG93&#10;bnJldi54bWxQSwUGAAAAAAQABAD1AAAAhwMAAAAA&#10;" filled="f" stroked="f">
              <v:textbox inset="0,0,0,0">
                <w:txbxContent>
                  <w:p w:rsidR="003A3A56" w:rsidRPr="00527A8B" w:rsidRDefault="003A3A56" w:rsidP="00D44228">
                    <w:r w:rsidRPr="00527A8B">
                      <w:rPr>
                        <w:rFonts w:ascii="Arial" w:hAnsi="Arial" w:cs="Arial"/>
                        <w:i/>
                        <w:sz w:val="16"/>
                        <w:szCs w:val="16"/>
                        <w:lang w:val="en-US"/>
                      </w:rPr>
                      <w:t>●●●</w:t>
                    </w:r>
                  </w:p>
                </w:txbxContent>
              </v:textbox>
            </v:shape>
            <v:shape id="AutoShape 2444" o:spid="_x0000_s1594" type="#_x0000_t32" style="position:absolute;left:7201;top:9954;width:135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9B4cUAAADcAAAADwAAAGRycy9kb3ducmV2LnhtbESPQWvCQBSE70L/w/IK3sympqaSuoYi&#10;FOvRRKHHR/aZBLNv0+zWpP++Wyh4HGbmG2aTT6YTNxpca1nBUxSDIK6sbrlWcCrfF2sQziNr7CyT&#10;gh9ykG8fZhvMtB35SLfC1yJA2GWooPG+z6R0VUMGXWR74uBd7GDQBznUUg84Brjp5DKOU2mw5bDQ&#10;YE+7hqpr8W0UlN3XaMvD8359OKcFXRK7Ol8/lZo/Tm+vIDxN/h7+b39oBUn6An9nwhG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R9B4cUAAADcAAAADwAAAAAAAAAA&#10;AAAAAAChAgAAZHJzL2Rvd25yZXYueG1sUEsFBgAAAAAEAAQA+QAAAJMDAAAAAA==&#10;" strokecolor="#002060" strokeweight="1.5pt">
              <v:stroke endarrow="block"/>
            </v:shape>
            <v:shape id="Text Box 2445" o:spid="_x0000_s1595" type="#_x0000_t202" style="position:absolute;left:7201;top:9504;width:12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DQ8L4A&#10;AADcAAAADwAAAGRycy9kb3ducmV2LnhtbERPSwrCMBDdC94hjOBGNFVBpBrFD342LqoeYGjGtthM&#10;ShO1enqzEFw+3n++bEwpnlS7wrKC4SACQZxaXXCm4HrZ9acgnEfWWFomBW9ysFy0W3OMtX1xQs+z&#10;z0QIYRejgtz7KpbSpTkZdANbEQfuZmuDPsA6k7rGVwg3pRxF0UQaLDg05FjRJqf0fn4YBbRK7Od0&#10;d3uTrLeb/a1g6smDUt1Os5qB8NT4v/jnPmoF40lYG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Gg0PC+AAAA3AAAAA8AAAAAAAAAAAAAAAAAmAIAAGRycy9kb3ducmV2&#10;LnhtbFBLBQYAAAAABAAEAPUAAACDAwAAAAA=&#10;" filled="f" stroked="f">
              <v:textbox inset="0,0,0,0">
                <w:txbxContent>
                  <w:p w:rsidR="003A3A56" w:rsidRPr="00527A8B" w:rsidRDefault="003A3A56" w:rsidP="00D44228">
                    <w:pPr>
                      <w:rPr>
                        <w:rFonts w:ascii="Arial" w:hAnsi="Arial" w:cs="Arial"/>
                        <w:i/>
                        <w:sz w:val="28"/>
                        <w:szCs w:val="28"/>
                        <w:lang w:val="en-US"/>
                      </w:rPr>
                    </w:pPr>
                    <w:r>
                      <w:rPr>
                        <w:rFonts w:ascii="Arial" w:hAnsi="Arial" w:cs="Arial"/>
                        <w:i/>
                        <w:sz w:val="28"/>
                        <w:szCs w:val="28"/>
                        <w:lang w:val="en-US"/>
                      </w:rPr>
                      <w:t>r</w:t>
                    </w:r>
                    <w:r>
                      <w:rPr>
                        <w:rFonts w:ascii="Arial" w:hAnsi="Arial" w:cs="Arial"/>
                        <w:i/>
                        <w:sz w:val="28"/>
                        <w:szCs w:val="28"/>
                        <w:vertAlign w:val="subscript"/>
                        <w:lang w:val="en-US"/>
                      </w:rPr>
                      <w:t>910</w:t>
                    </w:r>
                  </w:p>
                </w:txbxContent>
              </v:textbox>
            </v:shape>
            <v:shape id="AutoShape 2446" o:spid="_x0000_s1596" type="#_x0000_t120" style="position:absolute;left:8551;top:9884;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rHcUA&#10;AADcAAAADwAAAGRycy9kb3ducmV2LnhtbESPzWvCQBTE70L/h+UVetNNUwk2dZVSP/DgRdvi9ZF9&#10;+cDs25hdY/zvXUHwOMzMb5jpvDe16Kh1lWUF76MIBHFmdcWFgr/f1XACwnlkjbVlUnAlB/PZy2CK&#10;qbYX3lG394UIEHYpKii9b1IpXVaSQTeyDXHwctsa9EG2hdQtXgLc1DKOokQarDgslNjQT0nZcX82&#10;Cg7rU749jqvl6YyH/xjrPIkXnVJvr/33FwhPvX+GH+2NVvCRfML9TDg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c2sdxQAAANwAAAAPAAAAAAAAAAAAAAAAAJgCAABkcnMv&#10;ZG93bnJldi54bWxQSwUGAAAAAAQABAD1AAAAigMAAAAA&#10;" strokecolor="#002060" strokeweight="1.5pt"/>
            <v:shape id="Text Box 2447" o:spid="_x0000_s1597" type="#_x0000_t202" style="position:absolute;left:8461;top:9514;width:360;height: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9KK8EA&#10;AADcAAAADwAAAGRycy9kb3ducmV2LnhtbERPzYrCMBC+C75DGMGLrOkquEs1Srei68VDuz7A0Ixt&#10;sZmUJmr16TcHwePH97/a9KYRN+pcbVnB5zQCQVxYXXOp4PS3+/gG4TyyxsYyKXiQg816OFhhrO2d&#10;M7rlvhQhhF2MCirv21hKV1Rk0E1tSxy4s+0M+gC7UuoO7yHcNHIWRQtpsObQUGFLaUXFJb8aBZRk&#10;9nm8uL3Jfrbp/lwzTeSvUuNRnyxBeOr9W/xyH7SC+VeYH86EI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PSivBAAAA3AAAAA8AAAAAAAAAAAAAAAAAmAIAAGRycy9kb3du&#10;cmV2LnhtbFBLBQYAAAAABAAEAPUAAACGAwAAAAA=&#10;" filled="f" stroked="f">
              <v:textbox inset="0,0,0,0">
                <w:txbxContent>
                  <w:p w:rsidR="003A3A56" w:rsidRPr="00527A8B" w:rsidRDefault="003A3A56" w:rsidP="00D44228">
                    <w:pPr>
                      <w:rPr>
                        <w:rFonts w:ascii="Arial" w:hAnsi="Arial" w:cs="Arial"/>
                        <w:i/>
                        <w:sz w:val="28"/>
                        <w:szCs w:val="28"/>
                        <w:lang w:val="en-US"/>
                      </w:rPr>
                    </w:pPr>
                    <w:r w:rsidRPr="00527A8B">
                      <w:rPr>
                        <w:rFonts w:ascii="Arial" w:hAnsi="Arial" w:cs="Arial"/>
                        <w:i/>
                        <w:sz w:val="28"/>
                        <w:szCs w:val="28"/>
                        <w:lang w:val="en-US"/>
                      </w:rPr>
                      <w:t>u</w:t>
                    </w:r>
                    <w:r>
                      <w:rPr>
                        <w:rFonts w:ascii="Arial" w:hAnsi="Arial" w:cs="Arial"/>
                        <w:i/>
                        <w:sz w:val="28"/>
                        <w:szCs w:val="28"/>
                        <w:vertAlign w:val="subscript"/>
                        <w:lang w:val="en-US"/>
                      </w:rPr>
                      <w:t>9</w:t>
                    </w:r>
                  </w:p>
                </w:txbxContent>
              </v:textbox>
            </v:shape>
          </v:group>
        </w:pict>
      </w:r>
    </w:p>
    <w:p w:rsidR="00D44228" w:rsidRPr="00304CD7" w:rsidRDefault="00032B8E" w:rsidP="000119D3">
      <w:pPr>
        <w:pStyle w:val="1-0"/>
        <w:spacing w:line="242" w:lineRule="auto"/>
        <w:ind w:firstLine="0"/>
        <w:jc w:val="center"/>
        <w:rPr>
          <w:sz w:val="30"/>
          <w:szCs w:val="30"/>
        </w:rPr>
      </w:pPr>
      <w:r w:rsidRPr="00032B8E">
        <w:rPr>
          <w:noProof/>
          <w:color w:val="002060"/>
          <w:sz w:val="30"/>
          <w:szCs w:val="30"/>
          <w:lang w:val="ru-RU" w:eastAsia="ru-RU"/>
        </w:rPr>
        <w:pict>
          <v:shape id="Text Box 2296" o:spid="_x0000_s1598" type="#_x0000_t202" style="position:absolute;left:0;text-align:left;margin-left:0;margin-top:11.55pt;width:54pt;height:27.5pt;z-index:253115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" filled="f" stroked="f">
            <v:textbox inset="0,0,0,0">
              <w:txbxContent>
                <w:p w:rsidR="003A3A56" w:rsidRPr="00DA1180" w:rsidRDefault="003A3A56" w:rsidP="00D44228">
                  <w:pPr>
                    <w:rPr>
                      <w:rFonts w:ascii="Times New Roman" w:hAnsi="Times New Roman" w:cs="Times New Roman"/>
                      <w:sz w:val="28"/>
                      <w:szCs w:val="28"/>
                    </w:rPr>
                  </w:pPr>
                  <w:r>
                    <w:rPr>
                      <w:rFonts w:ascii="Times New Roman" w:hAnsi="Times New Roman" w:cs="Times New Roman"/>
                      <w:sz w:val="28"/>
                      <w:szCs w:val="28"/>
                    </w:rPr>
                    <w:t>г</w:t>
                  </w:r>
                  <w:r w:rsidRPr="00DA1180">
                    <w:rPr>
                      <w:rFonts w:ascii="Times New Roman" w:hAnsi="Times New Roman" w:cs="Times New Roman"/>
                      <w:sz w:val="28"/>
                      <w:szCs w:val="28"/>
                    </w:rPr>
                    <w:t>)</w:t>
                  </w:r>
                </w:p>
              </w:txbxContent>
            </v:textbox>
          </v:shape>
        </w:pict>
      </w: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r w:rsidRPr="00304CD7">
        <w:rPr>
          <w:sz w:val="30"/>
          <w:szCs w:val="30"/>
        </w:rPr>
        <w:t>а – тізбекті; ә – қатарлас; б – айналмалы; в – сатылық; г - қосылмалы</w:t>
      </w:r>
    </w:p>
    <w:p w:rsidR="00D44228" w:rsidRPr="00304CD7" w:rsidRDefault="00D44228" w:rsidP="000119D3">
      <w:pPr>
        <w:pStyle w:val="1-0"/>
        <w:spacing w:line="242" w:lineRule="auto"/>
        <w:ind w:firstLine="0"/>
        <w:jc w:val="center"/>
        <w:rPr>
          <w:sz w:val="30"/>
          <w:szCs w:val="30"/>
        </w:rPr>
      </w:pPr>
    </w:p>
    <w:p w:rsidR="00D44228" w:rsidRPr="00304CD7" w:rsidRDefault="00D44228" w:rsidP="000119D3">
      <w:pPr>
        <w:pStyle w:val="1-0"/>
        <w:spacing w:line="242" w:lineRule="auto"/>
        <w:ind w:firstLine="0"/>
        <w:jc w:val="center"/>
        <w:rPr>
          <w:sz w:val="30"/>
          <w:szCs w:val="30"/>
        </w:rPr>
      </w:pPr>
      <w:r w:rsidRPr="00304CD7">
        <w:rPr>
          <w:sz w:val="30"/>
          <w:szCs w:val="30"/>
        </w:rPr>
        <w:t xml:space="preserve">Сурет </w:t>
      </w:r>
      <w:r w:rsidR="0004109E" w:rsidRPr="00304CD7">
        <w:rPr>
          <w:sz w:val="30"/>
          <w:szCs w:val="30"/>
        </w:rPr>
        <w:t>1</w:t>
      </w:r>
      <w:r w:rsidR="009E3F12">
        <w:rPr>
          <w:sz w:val="30"/>
          <w:szCs w:val="30"/>
        </w:rPr>
        <w:t>.14</w:t>
      </w:r>
      <w:r w:rsidRPr="00304CD7">
        <w:rPr>
          <w:sz w:val="30"/>
          <w:szCs w:val="30"/>
        </w:rPr>
        <w:t>. Алгоритмдер құрылымдары</w:t>
      </w:r>
    </w:p>
    <w:p w:rsidR="00D44228" w:rsidRPr="00304CD7" w:rsidRDefault="00D44228" w:rsidP="000119D3">
      <w:pPr>
        <w:pStyle w:val="1-0"/>
        <w:spacing w:line="242" w:lineRule="auto"/>
        <w:rPr>
          <w:sz w:val="30"/>
          <w:szCs w:val="30"/>
        </w:rPr>
      </w:pPr>
      <w:r w:rsidRPr="00304CD7">
        <w:rPr>
          <w:sz w:val="30"/>
          <w:szCs w:val="30"/>
        </w:rPr>
        <w:lastRenderedPageBreak/>
        <w:t>Мұнда оператор, яғни графтың шыңдары ретінде АБЖ-нің айнымалылары, ал қабырғалары (доғалары) ретінде АБЖ-нің беріліс функциясы, динамикалық бөлімнің теңдеулері алынады.</w:t>
      </w:r>
    </w:p>
    <w:p w:rsidR="00D44228" w:rsidRPr="00304CD7" w:rsidRDefault="00D44228" w:rsidP="000119D3">
      <w:pPr>
        <w:spacing w:line="242" w:lineRule="auto"/>
        <w:rPr>
          <w:rFonts w:ascii="Times New Roman" w:hAnsi="Times New Roman" w:cs="Times New Roman"/>
          <w:b/>
          <w:sz w:val="30"/>
          <w:szCs w:val="30"/>
        </w:rPr>
      </w:pPr>
    </w:p>
    <w:p w:rsidR="00505AF7" w:rsidRPr="00304CD7" w:rsidRDefault="00505AF7" w:rsidP="008D527E">
      <w:pPr>
        <w:pStyle w:val="1-6"/>
      </w:pPr>
    </w:p>
    <w:p w:rsidR="00505AF7" w:rsidRPr="00304CD7" w:rsidRDefault="0006606C" w:rsidP="008D527E">
      <w:pPr>
        <w:pStyle w:val="1-6"/>
      </w:pPr>
      <w:bookmarkStart w:id="14" w:name="_Toc9213667"/>
      <w:r>
        <w:t xml:space="preserve">1.9 </w:t>
      </w:r>
      <w:r w:rsidR="00505AF7" w:rsidRPr="00304CD7">
        <w:t>АЖЖ-нің бағдарламалық қамтамасыз етуі</w:t>
      </w:r>
      <w:bookmarkEnd w:id="14"/>
    </w:p>
    <w:p w:rsidR="00505AF7" w:rsidRPr="00304CD7" w:rsidRDefault="00505AF7" w:rsidP="000119D3">
      <w:pPr>
        <w:pStyle w:val="1-0"/>
        <w:spacing w:line="242" w:lineRule="auto"/>
        <w:rPr>
          <w:b/>
          <w:sz w:val="30"/>
          <w:szCs w:val="30"/>
        </w:rPr>
      </w:pPr>
    </w:p>
    <w:p w:rsidR="003E12A3" w:rsidRPr="00304CD7" w:rsidRDefault="003E12A3" w:rsidP="000119D3">
      <w:pPr>
        <w:pStyle w:val="1-0"/>
        <w:spacing w:line="242" w:lineRule="auto"/>
        <w:rPr>
          <w:sz w:val="30"/>
          <w:szCs w:val="30"/>
        </w:rPr>
      </w:pPr>
      <w:r w:rsidRPr="00304CD7">
        <w:rPr>
          <w:sz w:val="30"/>
          <w:szCs w:val="30"/>
        </w:rPr>
        <w:t>Бағдарламалық қамтамасыз ету (БҚЕ) – компьютердің барлық құрылғыларының жадында ұзақ уақытта сақталынған бағдарламалардың жиынтығы.</w:t>
      </w:r>
    </w:p>
    <w:p w:rsidR="003E12A3" w:rsidRPr="00304CD7" w:rsidRDefault="003E12A3" w:rsidP="000119D3">
      <w:pPr>
        <w:pStyle w:val="1-0"/>
        <w:spacing w:line="242" w:lineRule="auto"/>
        <w:rPr>
          <w:sz w:val="30"/>
          <w:szCs w:val="30"/>
        </w:rPr>
      </w:pPr>
      <w:r w:rsidRPr="00304CD7">
        <w:rPr>
          <w:sz w:val="30"/>
          <w:szCs w:val="30"/>
        </w:rPr>
        <w:t>Операциялық жүйе – компьютер құрылғыларының үздіксіз жұмыс істеуін ұйымдастырушы және түрлі командаларды  орындау арқылы пайдаланушының машина  жұмысын басқаруына жеңілдік  келтіруші жүйелік бағдарламалар</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4D26F3" w:rsidRPr="00304CD7" w:rsidRDefault="004D26F3" w:rsidP="000119D3">
      <w:pPr>
        <w:pStyle w:val="1-0"/>
        <w:spacing w:line="242" w:lineRule="auto"/>
        <w:rPr>
          <w:sz w:val="30"/>
          <w:szCs w:val="30"/>
        </w:rPr>
      </w:pPr>
      <w:r w:rsidRPr="00304CD7">
        <w:rPr>
          <w:sz w:val="30"/>
          <w:szCs w:val="30"/>
        </w:rPr>
        <w:t xml:space="preserve">Операциялық жүйе – адам мен компьютер арасындағы байланысты жүзеге асыратын ең басты және ең алғаш бағдарлама болып саналады. </w:t>
      </w:r>
    </w:p>
    <w:p w:rsidR="004D26F3" w:rsidRPr="00304CD7" w:rsidRDefault="004D26F3" w:rsidP="000119D3">
      <w:pPr>
        <w:pStyle w:val="1-0"/>
        <w:spacing w:line="242" w:lineRule="auto"/>
        <w:rPr>
          <w:sz w:val="30"/>
          <w:szCs w:val="30"/>
        </w:rPr>
      </w:pPr>
      <w:r w:rsidRPr="00304CD7">
        <w:rPr>
          <w:sz w:val="30"/>
          <w:szCs w:val="30"/>
        </w:rPr>
        <w:t>Компьютердің бағдарламалық қамтамасыз етуі келесі топтарға бөлінеді:</w:t>
      </w:r>
    </w:p>
    <w:p w:rsidR="004D26F3" w:rsidRPr="00304CD7" w:rsidRDefault="004D26F3" w:rsidP="000119D3">
      <w:pPr>
        <w:pStyle w:val="2-"/>
        <w:spacing w:line="242" w:lineRule="auto"/>
      </w:pPr>
      <w:r w:rsidRPr="00304CD7">
        <w:t>жүйелік бағдарламалық қамтамасыз ету (жалпы пайдаланудағы);</w:t>
      </w:r>
    </w:p>
    <w:p w:rsidR="004D26F3" w:rsidRPr="00304CD7" w:rsidRDefault="004D26F3" w:rsidP="000119D3">
      <w:pPr>
        <w:pStyle w:val="2-"/>
        <w:spacing w:line="242" w:lineRule="auto"/>
      </w:pPr>
      <w:r w:rsidRPr="00304CD7">
        <w:t xml:space="preserve">қолданбалы бағдарламалық қамтамасыз ету; </w:t>
      </w:r>
    </w:p>
    <w:p w:rsidR="004D26F3" w:rsidRPr="00304CD7" w:rsidRDefault="004D26F3" w:rsidP="000119D3">
      <w:pPr>
        <w:pStyle w:val="2-"/>
        <w:spacing w:line="242" w:lineRule="auto"/>
      </w:pPr>
      <w:r w:rsidRPr="00304CD7">
        <w:t>бағдарламалау жүйесі (аспаптық БҚЕ).</w:t>
      </w:r>
    </w:p>
    <w:p w:rsidR="004D26F3" w:rsidRPr="00304CD7" w:rsidRDefault="004D26F3" w:rsidP="000119D3">
      <w:pPr>
        <w:pStyle w:val="1-0"/>
        <w:spacing w:line="242" w:lineRule="auto"/>
        <w:rPr>
          <w:sz w:val="30"/>
          <w:szCs w:val="30"/>
        </w:rPr>
      </w:pPr>
      <w:r w:rsidRPr="00304CD7">
        <w:rPr>
          <w:sz w:val="30"/>
          <w:szCs w:val="30"/>
        </w:rPr>
        <w:t xml:space="preserve">АЖЖ-нің бағдарламалық қамтамасыз етуі – автоматтандырылған жобалауды орындайтын, қажет құжаттары бар бағдарламалар жинағы. </w:t>
      </w:r>
    </w:p>
    <w:p w:rsidR="00AC4820" w:rsidRPr="00304CD7" w:rsidRDefault="00AC4820" w:rsidP="00AC4820">
      <w:pPr>
        <w:pStyle w:val="1-0"/>
        <w:spacing w:line="242" w:lineRule="auto"/>
        <w:rPr>
          <w:sz w:val="30"/>
          <w:szCs w:val="30"/>
        </w:rPr>
      </w:pPr>
      <w:r w:rsidRPr="00304CD7">
        <w:rPr>
          <w:sz w:val="30"/>
          <w:szCs w:val="30"/>
        </w:rPr>
        <w:t>АЖЖ-нің бағдарламалық қамтамасыз етуі екіге бөлінеді:</w:t>
      </w:r>
    </w:p>
    <w:p w:rsidR="00AC4820" w:rsidRPr="00304CD7" w:rsidRDefault="00AC4820" w:rsidP="00AC4820">
      <w:pPr>
        <w:pStyle w:val="2-"/>
        <w:spacing w:line="242" w:lineRule="auto"/>
      </w:pPr>
      <w:r w:rsidRPr="00304CD7">
        <w:t>жүйелік;</w:t>
      </w:r>
    </w:p>
    <w:p w:rsidR="00AC4820" w:rsidRPr="00304CD7" w:rsidRDefault="00AC4820" w:rsidP="00AC4820">
      <w:pPr>
        <w:pStyle w:val="2-"/>
        <w:spacing w:line="242" w:lineRule="auto"/>
      </w:pPr>
      <w:r w:rsidRPr="00304CD7">
        <w:t>қолданбалы</w:t>
      </w:r>
      <w:r>
        <w:t>;</w:t>
      </w:r>
    </w:p>
    <w:p w:rsidR="00AC4820" w:rsidRPr="00304CD7" w:rsidRDefault="00AC4820" w:rsidP="00AC4820">
      <w:pPr>
        <w:pStyle w:val="2-"/>
        <w:spacing w:line="242" w:lineRule="auto"/>
      </w:pPr>
      <w:r w:rsidRPr="00304CD7">
        <w:t>3D моделдеу жүйесі;</w:t>
      </w:r>
    </w:p>
    <w:p w:rsidR="00AC4820" w:rsidRPr="00304CD7" w:rsidRDefault="00AC4820" w:rsidP="00AC4820">
      <w:pPr>
        <w:pStyle w:val="2-"/>
        <w:spacing w:line="242" w:lineRule="auto"/>
      </w:pPr>
      <w:r w:rsidRPr="00304CD7">
        <w:t>инженерлік талдау жүйесі;</w:t>
      </w:r>
    </w:p>
    <w:p w:rsidR="00AC4820" w:rsidRPr="00304CD7" w:rsidRDefault="00AC4820" w:rsidP="00AC4820">
      <w:pPr>
        <w:pStyle w:val="2-"/>
        <w:spacing w:line="242" w:lineRule="auto"/>
      </w:pPr>
      <w:r w:rsidRPr="00304CD7">
        <w:t>2D жүйесі;</w:t>
      </w:r>
    </w:p>
    <w:p w:rsidR="00AC4820" w:rsidRPr="00304CD7" w:rsidRDefault="00AC4820" w:rsidP="00AC4820">
      <w:pPr>
        <w:pStyle w:val="2-"/>
        <w:spacing w:line="242" w:lineRule="auto"/>
      </w:pPr>
      <w:r w:rsidRPr="00304CD7">
        <w:t>эргономикалық талдау жүйесі;</w:t>
      </w:r>
    </w:p>
    <w:p w:rsidR="00AC4820" w:rsidRPr="00304CD7" w:rsidRDefault="00AC4820" w:rsidP="00AC4820">
      <w:pPr>
        <w:pStyle w:val="2-"/>
        <w:spacing w:line="242" w:lineRule="auto"/>
      </w:pPr>
      <w:r w:rsidRPr="00304CD7">
        <w:t>қарапайым қосымшалар.</w:t>
      </w:r>
    </w:p>
    <w:p w:rsidR="00AC4820" w:rsidRPr="00304CD7" w:rsidRDefault="00AC4820" w:rsidP="00AC4820">
      <w:pPr>
        <w:pStyle w:val="2-"/>
        <w:spacing w:line="242" w:lineRule="auto"/>
      </w:pPr>
      <w:r w:rsidRPr="00304CD7">
        <w:t>АЖЖ-нің бағдарламалық қамтамасыз етуіне қойылатын талаптар:</w:t>
      </w:r>
    </w:p>
    <w:p w:rsidR="00AC4820" w:rsidRPr="00304CD7" w:rsidRDefault="00AC4820" w:rsidP="00645D9E">
      <w:pPr>
        <w:pStyle w:val="2-"/>
        <w:numPr>
          <w:ilvl w:val="0"/>
          <w:numId w:val="7"/>
        </w:numPr>
        <w:spacing w:line="242" w:lineRule="auto"/>
      </w:pPr>
      <w:r w:rsidRPr="00304CD7">
        <w:t>Бейімделу мүмкіндігі.</w:t>
      </w:r>
    </w:p>
    <w:p w:rsidR="00AC4820" w:rsidRPr="00304CD7" w:rsidRDefault="00AC4820" w:rsidP="00645D9E">
      <w:pPr>
        <w:pStyle w:val="2-"/>
        <w:numPr>
          <w:ilvl w:val="0"/>
          <w:numId w:val="7"/>
        </w:numPr>
        <w:spacing w:line="242" w:lineRule="auto"/>
      </w:pPr>
      <w:r w:rsidRPr="00304CD7">
        <w:t>Әр салада қолдану мүмкіндігі.</w:t>
      </w:r>
    </w:p>
    <w:p w:rsidR="00AC4820" w:rsidRPr="00304CD7" w:rsidRDefault="00AC4820" w:rsidP="00645D9E">
      <w:pPr>
        <w:pStyle w:val="2-"/>
        <w:numPr>
          <w:ilvl w:val="0"/>
          <w:numId w:val="7"/>
        </w:numPr>
        <w:spacing w:line="242" w:lineRule="auto"/>
      </w:pPr>
      <w:r w:rsidRPr="00304CD7">
        <w:t>Жинақылық.</w:t>
      </w:r>
    </w:p>
    <w:p w:rsidR="00AC4820" w:rsidRPr="00304CD7" w:rsidRDefault="00AC4820" w:rsidP="00645D9E">
      <w:pPr>
        <w:pStyle w:val="2-"/>
        <w:numPr>
          <w:ilvl w:val="0"/>
          <w:numId w:val="7"/>
        </w:numPr>
        <w:spacing w:line="242" w:lineRule="auto"/>
        <w:ind w:left="0" w:firstLine="426"/>
      </w:pPr>
      <w:r w:rsidRPr="00304CD7">
        <w:t>Ұтқырлық.</w:t>
      </w:r>
    </w:p>
    <w:p w:rsidR="00AC4820" w:rsidRPr="00304CD7" w:rsidRDefault="00AC4820" w:rsidP="00645D9E">
      <w:pPr>
        <w:pStyle w:val="2-"/>
        <w:numPr>
          <w:ilvl w:val="0"/>
          <w:numId w:val="7"/>
        </w:numPr>
        <w:spacing w:line="242" w:lineRule="auto"/>
        <w:ind w:left="0" w:firstLine="426"/>
      </w:pPr>
      <w:r w:rsidRPr="00304CD7">
        <w:t>Сенімділік.</w:t>
      </w:r>
    </w:p>
    <w:p w:rsidR="00AC4820" w:rsidRPr="00304CD7" w:rsidRDefault="00AC4820" w:rsidP="00645D9E">
      <w:pPr>
        <w:pStyle w:val="2-"/>
        <w:numPr>
          <w:ilvl w:val="0"/>
          <w:numId w:val="7"/>
        </w:numPr>
        <w:spacing w:line="242" w:lineRule="auto"/>
        <w:ind w:left="0" w:firstLine="426"/>
      </w:pPr>
      <w:r w:rsidRPr="00304CD7">
        <w:t>Жылдамдық (пайдаланушыға бағытталған есептерді жылдам шешуді қамтамасыз ету).</w:t>
      </w:r>
    </w:p>
    <w:p w:rsidR="00AC4820" w:rsidRDefault="00AC4820" w:rsidP="00645D9E">
      <w:pPr>
        <w:pStyle w:val="2-"/>
        <w:numPr>
          <w:ilvl w:val="0"/>
          <w:numId w:val="7"/>
        </w:numPr>
        <w:spacing w:line="242" w:lineRule="auto"/>
        <w:ind w:left="0" w:firstLine="426"/>
      </w:pPr>
      <w:r w:rsidRPr="00304CD7">
        <w:t>Кеңейту мүмкіндігі.</w:t>
      </w:r>
    </w:p>
    <w:p w:rsidR="003E12A3" w:rsidRPr="00304CD7" w:rsidRDefault="003E12A3" w:rsidP="000119D3">
      <w:pPr>
        <w:pStyle w:val="1-0"/>
        <w:spacing w:line="242" w:lineRule="auto"/>
        <w:ind w:firstLine="0"/>
        <w:jc w:val="center"/>
        <w:rPr>
          <w:sz w:val="30"/>
          <w:szCs w:val="30"/>
        </w:rPr>
      </w:pPr>
      <w:r w:rsidRPr="00304CD7">
        <w:rPr>
          <w:noProof/>
          <w:sz w:val="30"/>
          <w:szCs w:val="30"/>
          <w:lang w:val="ru-RU" w:eastAsia="ru-RU"/>
        </w:rPr>
        <w:lastRenderedPageBreak/>
        <w:drawing>
          <wp:inline distT="0" distB="0" distL="0" distR="0">
            <wp:extent cx="5144970" cy="347472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2613" cy="3479882"/>
                    </a:xfrm>
                    <a:prstGeom prst="rect">
                      <a:avLst/>
                    </a:prstGeom>
                    <a:noFill/>
                  </pic:spPr>
                </pic:pic>
              </a:graphicData>
            </a:graphic>
          </wp:inline>
        </w:drawing>
      </w:r>
    </w:p>
    <w:p w:rsidR="003E12A3" w:rsidRPr="00304CD7" w:rsidRDefault="003E12A3" w:rsidP="000119D3">
      <w:pPr>
        <w:pStyle w:val="1-0"/>
        <w:spacing w:line="242" w:lineRule="auto"/>
        <w:jc w:val="center"/>
        <w:rPr>
          <w:sz w:val="30"/>
          <w:szCs w:val="30"/>
        </w:rPr>
      </w:pPr>
    </w:p>
    <w:p w:rsidR="003E12A3" w:rsidRPr="00304CD7" w:rsidRDefault="003E12A3" w:rsidP="000119D3">
      <w:pPr>
        <w:pStyle w:val="1-0"/>
        <w:spacing w:line="242" w:lineRule="auto"/>
        <w:ind w:firstLine="0"/>
        <w:jc w:val="center"/>
        <w:rPr>
          <w:sz w:val="30"/>
          <w:szCs w:val="30"/>
        </w:rPr>
      </w:pPr>
      <w:r w:rsidRPr="00304CD7">
        <w:rPr>
          <w:sz w:val="30"/>
          <w:szCs w:val="30"/>
        </w:rPr>
        <w:t xml:space="preserve">Сурет </w:t>
      </w:r>
      <w:r w:rsidR="009E3F12">
        <w:rPr>
          <w:sz w:val="30"/>
          <w:szCs w:val="30"/>
        </w:rPr>
        <w:t>1.</w:t>
      </w:r>
      <w:r w:rsidR="001D0CBC">
        <w:rPr>
          <w:sz w:val="30"/>
          <w:szCs w:val="30"/>
        </w:rPr>
        <w:t>15</w:t>
      </w:r>
      <w:r w:rsidRPr="00304CD7">
        <w:rPr>
          <w:sz w:val="30"/>
          <w:szCs w:val="30"/>
        </w:rPr>
        <w:t>. Бағдарламалық қамтамасыз ету құрылымы</w:t>
      </w:r>
    </w:p>
    <w:p w:rsidR="003E12A3" w:rsidRPr="00304CD7" w:rsidRDefault="003E12A3" w:rsidP="000119D3">
      <w:pPr>
        <w:pStyle w:val="1-0"/>
        <w:spacing w:line="242" w:lineRule="auto"/>
        <w:rPr>
          <w:sz w:val="30"/>
          <w:szCs w:val="30"/>
        </w:rPr>
      </w:pPr>
    </w:p>
    <w:p w:rsidR="00505AF7" w:rsidRPr="00304CD7" w:rsidRDefault="00505AF7" w:rsidP="000119D3">
      <w:pPr>
        <w:pStyle w:val="1-3"/>
        <w:spacing w:line="242" w:lineRule="auto"/>
      </w:pPr>
      <w:r w:rsidRPr="002774A1">
        <w:rPr>
          <w:b/>
        </w:rPr>
        <w:t>АЖЖ-нің бағдарламалық қамтамасыз етуінің құрылымы</w:t>
      </w:r>
      <w:r w:rsidR="002774A1" w:rsidRPr="002774A1">
        <w:rPr>
          <w:b/>
        </w:rPr>
        <w:t>.</w:t>
      </w:r>
      <w:r w:rsidR="002774A1">
        <w:t xml:space="preserve"> А</w:t>
      </w:r>
      <w:r w:rsidRPr="00304CD7">
        <w:t>втоматтандырылған жүйелерде бағдарламалық қамтамасыз етуді келесі түрлерге бөледі:</w:t>
      </w:r>
    </w:p>
    <w:p w:rsidR="00505AF7" w:rsidRPr="00304CD7" w:rsidRDefault="00505AF7" w:rsidP="00645D9E">
      <w:pPr>
        <w:pStyle w:val="1-0"/>
        <w:numPr>
          <w:ilvl w:val="0"/>
          <w:numId w:val="8"/>
        </w:numPr>
        <w:spacing w:line="242" w:lineRule="auto"/>
        <w:ind w:left="0" w:firstLine="454"/>
        <w:rPr>
          <w:sz w:val="30"/>
          <w:szCs w:val="30"/>
        </w:rPr>
      </w:pPr>
      <w:r w:rsidRPr="00304CD7">
        <w:rPr>
          <w:sz w:val="30"/>
          <w:szCs w:val="30"/>
        </w:rPr>
        <w:t>Жалпыжүйелік БҚ (компьютерде және есептеу жүйелерінде  пайдаланылатын операциялық жүйе, телекоммуникациялық қызметтерде қолданылатын желілік бағдарламалық қамтамасыз ету).</w:t>
      </w:r>
    </w:p>
    <w:p w:rsidR="00505AF7" w:rsidRPr="00304CD7" w:rsidRDefault="00505AF7" w:rsidP="00645D9E">
      <w:pPr>
        <w:pStyle w:val="1-0"/>
        <w:numPr>
          <w:ilvl w:val="0"/>
          <w:numId w:val="8"/>
        </w:numPr>
        <w:spacing w:line="242" w:lineRule="auto"/>
        <w:ind w:left="0" w:firstLine="454"/>
        <w:rPr>
          <w:sz w:val="30"/>
          <w:szCs w:val="30"/>
        </w:rPr>
      </w:pPr>
      <w:r w:rsidRPr="00304CD7">
        <w:rPr>
          <w:sz w:val="30"/>
          <w:szCs w:val="30"/>
        </w:rPr>
        <w:t>Жүйелік орта [PDM (Product Data Management) – жобалық мәліметтерді басқару жүйесімен біріккен мәліметтер базасының басқару жүйесі (МББЖ) және жобалық және басқарушы шешімдерді қолдайтын аспаптық құралдар].</w:t>
      </w:r>
    </w:p>
    <w:p w:rsidR="00505AF7" w:rsidRPr="00304CD7" w:rsidRDefault="00505AF7" w:rsidP="00645D9E">
      <w:pPr>
        <w:pStyle w:val="1-0"/>
        <w:numPr>
          <w:ilvl w:val="0"/>
          <w:numId w:val="8"/>
        </w:numPr>
        <w:spacing w:line="242" w:lineRule="auto"/>
        <w:ind w:left="0" w:firstLine="454"/>
        <w:rPr>
          <w:sz w:val="30"/>
          <w:szCs w:val="30"/>
        </w:rPr>
      </w:pPr>
      <w:r w:rsidRPr="00304CD7">
        <w:rPr>
          <w:sz w:val="30"/>
          <w:szCs w:val="30"/>
        </w:rPr>
        <w:t>Қолданбалы БҚ (жобалық және бизнес процедураларды орындайтын қолданбалы бағдарламалар пакеттері).</w:t>
      </w:r>
    </w:p>
    <w:p w:rsidR="00505AF7" w:rsidRPr="00304CD7" w:rsidRDefault="00505AF7" w:rsidP="000119D3">
      <w:pPr>
        <w:pStyle w:val="1-0"/>
        <w:spacing w:line="242" w:lineRule="auto"/>
        <w:ind w:firstLine="0"/>
        <w:rPr>
          <w:sz w:val="30"/>
          <w:szCs w:val="30"/>
        </w:rPr>
      </w:pPr>
      <w:r w:rsidRPr="00304CD7">
        <w:rPr>
          <w:noProof/>
          <w:sz w:val="30"/>
          <w:szCs w:val="30"/>
          <w:lang w:val="ru-RU" w:eastAsia="ru-RU"/>
        </w:rPr>
        <w:drawing>
          <wp:inline distT="0" distB="0" distL="0" distR="0">
            <wp:extent cx="5888355" cy="1503485"/>
            <wp:effectExtent l="38100" t="0" r="36195" b="0"/>
            <wp:docPr id="11"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CB564A" w:rsidRDefault="00CB564A" w:rsidP="000119D3">
      <w:pPr>
        <w:pStyle w:val="1-0"/>
        <w:spacing w:line="242" w:lineRule="auto"/>
        <w:ind w:firstLine="0"/>
        <w:jc w:val="center"/>
        <w:rPr>
          <w:sz w:val="30"/>
          <w:szCs w:val="30"/>
        </w:rPr>
      </w:pPr>
    </w:p>
    <w:p w:rsidR="00505AF7" w:rsidRPr="00304CD7" w:rsidRDefault="00505AF7" w:rsidP="000119D3">
      <w:pPr>
        <w:pStyle w:val="1-0"/>
        <w:spacing w:line="242" w:lineRule="auto"/>
        <w:ind w:firstLine="0"/>
        <w:jc w:val="center"/>
        <w:rPr>
          <w:sz w:val="30"/>
          <w:szCs w:val="30"/>
        </w:rPr>
      </w:pPr>
      <w:r w:rsidRPr="00304CD7">
        <w:rPr>
          <w:sz w:val="30"/>
          <w:szCs w:val="30"/>
        </w:rPr>
        <w:t xml:space="preserve">Сурет </w:t>
      </w:r>
      <w:r w:rsidR="009E3F12">
        <w:rPr>
          <w:sz w:val="30"/>
          <w:szCs w:val="30"/>
        </w:rPr>
        <w:t>1.16</w:t>
      </w:r>
      <w:r w:rsidRPr="00304CD7">
        <w:rPr>
          <w:sz w:val="30"/>
          <w:szCs w:val="30"/>
        </w:rPr>
        <w:t>. Қолданбалы бағдарламалық қамтамасыз ету құрылымы</w:t>
      </w:r>
    </w:p>
    <w:p w:rsidR="00ED35CF" w:rsidRPr="00304CD7" w:rsidRDefault="00ED35CF" w:rsidP="000119D3">
      <w:pPr>
        <w:pStyle w:val="1-0"/>
        <w:spacing w:line="242" w:lineRule="auto"/>
        <w:rPr>
          <w:sz w:val="30"/>
          <w:szCs w:val="30"/>
        </w:rPr>
      </w:pPr>
    </w:p>
    <w:p w:rsidR="00505AF7" w:rsidRPr="00304CD7" w:rsidRDefault="00505AF7" w:rsidP="000119D3">
      <w:pPr>
        <w:pStyle w:val="1-0"/>
        <w:spacing w:line="242" w:lineRule="auto"/>
        <w:rPr>
          <w:sz w:val="30"/>
          <w:szCs w:val="30"/>
        </w:rPr>
      </w:pPr>
      <w:r w:rsidRPr="00304CD7">
        <w:rPr>
          <w:sz w:val="30"/>
          <w:szCs w:val="30"/>
        </w:rPr>
        <w:lastRenderedPageBreak/>
        <w:t>Тапсырыстық БҚ – пайдаланушы өзі құрған бағдарламалық қамтамасыз ету. Негізінде инженерлер және құрастырушылар міндетіне жеке меншікті АЖЖ БҚ әзірлеу кірмейді. Бірақ қолданбалы пакеттер пайдаланушылардың бағдарламаларымен интерфейсті қамтамасыз ететін жағдайда, бағдарламалаудың қарапайым құралдарын білу маңызды болып саналады. Пайдаланушы бағдарламалардың типтік қосымшаларына жатады:</w:t>
      </w:r>
    </w:p>
    <w:p w:rsidR="00505AF7" w:rsidRPr="00304CD7" w:rsidRDefault="00505AF7" w:rsidP="000119D3">
      <w:pPr>
        <w:pStyle w:val="2-"/>
        <w:spacing w:line="242" w:lineRule="auto"/>
      </w:pPr>
      <w:r w:rsidRPr="00304CD7">
        <w:t>параметрлік пішімдерді жандандыру. АЖЖ-де параметрлеудің базалық құралдары жоқ кезінде орын алады;</w:t>
      </w:r>
    </w:p>
    <w:p w:rsidR="00505AF7" w:rsidRPr="00304CD7" w:rsidRDefault="00505AF7" w:rsidP="000119D3">
      <w:pPr>
        <w:pStyle w:val="2-"/>
        <w:spacing w:line="242" w:lineRule="auto"/>
      </w:pPr>
      <w:r w:rsidRPr="00304CD7">
        <w:t>жандандырылған пішімді АЖЖ-не беру кезінде берілген параметрлер бойынша құрамдастар өлшемдерін есептеу;</w:t>
      </w:r>
    </w:p>
    <w:p w:rsidR="00505AF7" w:rsidRPr="00304CD7" w:rsidRDefault="00505AF7" w:rsidP="000119D3">
      <w:pPr>
        <w:pStyle w:val="2-"/>
        <w:spacing w:line="242" w:lineRule="auto"/>
      </w:pPr>
      <w:r w:rsidRPr="00304CD7">
        <w:t>соңғылық элементтер әдісі бойынша физикалық сипаттамаларды есептеу;</w:t>
      </w:r>
    </w:p>
    <w:p w:rsidR="00505AF7" w:rsidRPr="00304CD7" w:rsidRDefault="00505AF7" w:rsidP="000119D3">
      <w:pPr>
        <w:pStyle w:val="2-"/>
        <w:spacing w:line="242" w:lineRule="auto"/>
      </w:pPr>
      <w:r w:rsidRPr="00304CD7">
        <w:t>күнтізбектік жоспарларды құру, жобаның атрибутивтік мәліметтері бойынша АЖЖ-нен алынатын шығындарды есептеу.</w:t>
      </w:r>
    </w:p>
    <w:p w:rsidR="00505AF7" w:rsidRPr="00304CD7" w:rsidRDefault="00505AF7" w:rsidP="000119D3">
      <w:pPr>
        <w:pStyle w:val="1-3"/>
        <w:spacing w:line="242" w:lineRule="auto"/>
      </w:pPr>
      <w:r w:rsidRPr="000407F2">
        <w:rPr>
          <w:b/>
        </w:rPr>
        <w:t>АЖЖ пайдаланушылары</w:t>
      </w:r>
      <w:r w:rsidR="000407F2">
        <w:rPr>
          <w:b/>
        </w:rPr>
        <w:t xml:space="preserve">. </w:t>
      </w:r>
      <w:r w:rsidRPr="00304CD7">
        <w:t>Пайдаланушы (user) – ақпаратты алу немесе түрлі есептерді шешу үшін есептеуіш техниканың қызметтерін пайдаланатын тұлға.</w:t>
      </w:r>
    </w:p>
    <w:p w:rsidR="00505AF7" w:rsidRPr="00304CD7" w:rsidRDefault="00505AF7" w:rsidP="000119D3">
      <w:pPr>
        <w:pStyle w:val="1-0"/>
        <w:spacing w:line="242" w:lineRule="auto"/>
        <w:rPr>
          <w:sz w:val="30"/>
          <w:szCs w:val="30"/>
        </w:rPr>
      </w:pPr>
      <w:r w:rsidRPr="00304CD7">
        <w:rPr>
          <w:sz w:val="30"/>
          <w:szCs w:val="30"/>
        </w:rPr>
        <w:t>АЖЖ-де пайдаланушыларды үш санаттылық категорияға бөлуге болады:</w:t>
      </w:r>
    </w:p>
    <w:p w:rsidR="00505AF7" w:rsidRPr="00304CD7" w:rsidRDefault="00505AF7" w:rsidP="00645D9E">
      <w:pPr>
        <w:pStyle w:val="1-0"/>
        <w:numPr>
          <w:ilvl w:val="0"/>
          <w:numId w:val="12"/>
        </w:numPr>
        <w:spacing w:line="242" w:lineRule="auto"/>
        <w:ind w:left="0" w:firstLine="454"/>
        <w:rPr>
          <w:b/>
          <w:sz w:val="30"/>
          <w:szCs w:val="30"/>
        </w:rPr>
      </w:pPr>
      <w:r w:rsidRPr="00304CD7">
        <w:rPr>
          <w:sz w:val="30"/>
          <w:szCs w:val="30"/>
        </w:rPr>
        <w:t xml:space="preserve">АЖЖ-н әзірлеушілер – ЭЕМ қолдану аумағындағы мамандар. Атқаратын қызметтері: </w:t>
      </w:r>
    </w:p>
    <w:p w:rsidR="00505AF7" w:rsidRPr="00304CD7" w:rsidRDefault="00505AF7" w:rsidP="000119D3">
      <w:pPr>
        <w:pStyle w:val="2-"/>
        <w:spacing w:line="242" w:lineRule="auto"/>
        <w:rPr>
          <w:b/>
        </w:rPr>
      </w:pPr>
      <w:r w:rsidRPr="00304CD7">
        <w:t xml:space="preserve">АЖЖ-нің базалық әдістерін, құралдарын және жасақталуын, жалпыжүйелік БҚ, жобалаудың аспапты және технологиялық құралдарын әзірлеу; </w:t>
      </w:r>
    </w:p>
    <w:p w:rsidR="00505AF7" w:rsidRPr="00304CD7" w:rsidRDefault="00505AF7" w:rsidP="000119D3">
      <w:pPr>
        <w:pStyle w:val="2-"/>
        <w:spacing w:line="242" w:lineRule="auto"/>
        <w:rPr>
          <w:b/>
        </w:rPr>
      </w:pPr>
      <w:r w:rsidRPr="00304CD7">
        <w:t>нақты қолданыс шартындағы АЖЖ-н жандандыру және баптау.</w:t>
      </w:r>
    </w:p>
    <w:p w:rsidR="00505AF7" w:rsidRPr="00304CD7" w:rsidRDefault="00505AF7" w:rsidP="00645D9E">
      <w:pPr>
        <w:pStyle w:val="2-"/>
        <w:numPr>
          <w:ilvl w:val="0"/>
          <w:numId w:val="12"/>
        </w:numPr>
        <w:spacing w:line="242" w:lineRule="auto"/>
        <w:ind w:left="0" w:firstLine="454"/>
        <w:rPr>
          <w:b/>
        </w:rPr>
      </w:pPr>
      <w:r w:rsidRPr="00304CD7">
        <w:t xml:space="preserve">Қолданбалы бағдарламашылар – жобалау әдістемесін, қолданбалы алгоритмдер аумағын және арнайы БҚ әзірлеуді білетін жоғары санаттағы мамандар. </w:t>
      </w:r>
    </w:p>
    <w:p w:rsidR="00505AF7" w:rsidRPr="00304CD7" w:rsidRDefault="00505AF7" w:rsidP="00645D9E">
      <w:pPr>
        <w:pStyle w:val="1-0"/>
        <w:numPr>
          <w:ilvl w:val="0"/>
          <w:numId w:val="12"/>
        </w:numPr>
        <w:spacing w:line="242" w:lineRule="auto"/>
        <w:ind w:left="0" w:firstLine="454"/>
        <w:rPr>
          <w:b/>
          <w:sz w:val="30"/>
          <w:szCs w:val="30"/>
        </w:rPr>
      </w:pPr>
      <w:r w:rsidRPr="00304CD7">
        <w:rPr>
          <w:sz w:val="30"/>
          <w:szCs w:val="30"/>
        </w:rPr>
        <w:t>Жобалаушылар – автоматтандырылған жобалауды орындау үшін АЖЖ-нің мүмкіндіктерін жақсы игерген жобалау аумағындағы мамандар. Есептеу техникасы аумағында кәсіпқой болмаса да ЭЕМ-ның ресурстарына тікелей қатынау мүмкіндігі бар «пайдаланушы» деп те айтуға болады.</w:t>
      </w:r>
    </w:p>
    <w:p w:rsidR="00505AF7" w:rsidRPr="00304CD7" w:rsidRDefault="00505AF7" w:rsidP="000119D3">
      <w:pPr>
        <w:spacing w:line="242" w:lineRule="auto"/>
        <w:jc w:val="left"/>
        <w:rPr>
          <w:rFonts w:ascii="Times New Roman" w:hAnsi="Times New Roman" w:cs="Times New Roman"/>
          <w:sz w:val="30"/>
          <w:szCs w:val="30"/>
        </w:rPr>
      </w:pPr>
    </w:p>
    <w:p w:rsidR="00505AF7" w:rsidRPr="00304CD7" w:rsidRDefault="00505AF7" w:rsidP="008D527E">
      <w:pPr>
        <w:pStyle w:val="1-6"/>
      </w:pPr>
    </w:p>
    <w:p w:rsidR="00C72DBA" w:rsidRDefault="00C72DBA">
      <w:pPr>
        <w:rPr>
          <w:rFonts w:ascii="Times New Roman" w:hAnsi="Times New Roman" w:cs="Times New Roman"/>
          <w:b/>
          <w:sz w:val="30"/>
          <w:szCs w:val="30"/>
        </w:rPr>
      </w:pPr>
      <w:r>
        <w:rPr>
          <w:sz w:val="30"/>
          <w:szCs w:val="30"/>
        </w:rPr>
        <w:br w:type="page"/>
      </w:r>
    </w:p>
    <w:p w:rsidR="0087331D" w:rsidRPr="00304CD7" w:rsidRDefault="001D0DB3" w:rsidP="008D527E">
      <w:pPr>
        <w:pStyle w:val="1-6"/>
      </w:pPr>
      <w:bookmarkStart w:id="15" w:name="_Toc9213668"/>
      <w:r>
        <w:lastRenderedPageBreak/>
        <w:t xml:space="preserve">1.10 </w:t>
      </w:r>
      <w:r w:rsidR="0087331D" w:rsidRPr="00304CD7">
        <w:t>Пайдаланушының АЖЖ-мен әрекеттесуі</w:t>
      </w:r>
      <w:bookmarkEnd w:id="15"/>
    </w:p>
    <w:p w:rsidR="0087331D" w:rsidRPr="00304CD7" w:rsidRDefault="0087331D" w:rsidP="000119D3">
      <w:pPr>
        <w:pStyle w:val="1-0"/>
        <w:spacing w:line="242" w:lineRule="auto"/>
        <w:rPr>
          <w:b/>
          <w:sz w:val="30"/>
          <w:szCs w:val="30"/>
        </w:rPr>
      </w:pPr>
    </w:p>
    <w:p w:rsidR="0087331D" w:rsidRPr="00304CD7" w:rsidRDefault="0087331D" w:rsidP="000119D3">
      <w:pPr>
        <w:pStyle w:val="1-0"/>
        <w:spacing w:line="242" w:lineRule="auto"/>
        <w:rPr>
          <w:sz w:val="30"/>
          <w:szCs w:val="30"/>
        </w:rPr>
      </w:pPr>
      <w:r w:rsidRPr="00304CD7">
        <w:rPr>
          <w:sz w:val="30"/>
          <w:szCs w:val="30"/>
        </w:rPr>
        <w:t xml:space="preserve">Техникалық сызуларды АЖЖ көмегімен жасау құрастырушының жұмыс тәжірибесі мен тәсілдеріне тікелей байланысты және мәліметтерді өңдеудің басқа түрлерінен ауқымды айырмасы бар. </w:t>
      </w:r>
    </w:p>
    <w:p w:rsidR="00CB564A" w:rsidRPr="00304CD7" w:rsidRDefault="00CB564A" w:rsidP="00CB564A">
      <w:pPr>
        <w:pStyle w:val="1-0"/>
        <w:spacing w:line="242" w:lineRule="auto"/>
        <w:rPr>
          <w:sz w:val="30"/>
          <w:szCs w:val="30"/>
        </w:rPr>
      </w:pPr>
      <w:r w:rsidRPr="00304CD7">
        <w:rPr>
          <w:sz w:val="30"/>
          <w:szCs w:val="30"/>
        </w:rPr>
        <w:t>Пайдаланушының АЖЖ-мен әрекеттесуінің бірнеше нұсқаларын қарастырайық</w:t>
      </w:r>
      <w:r w:rsidR="00C72DBA">
        <w:rPr>
          <w:sz w:val="30"/>
          <w:szCs w:val="30"/>
        </w:rPr>
        <w:t>.</w:t>
      </w:r>
    </w:p>
    <w:p w:rsidR="00CB564A" w:rsidRDefault="00CB564A" w:rsidP="00CB564A">
      <w:pPr>
        <w:pStyle w:val="1-0"/>
        <w:spacing w:line="242" w:lineRule="auto"/>
        <w:rPr>
          <w:sz w:val="30"/>
          <w:szCs w:val="30"/>
        </w:rPr>
      </w:pPr>
      <w:r w:rsidRPr="00304CD7">
        <w:rPr>
          <w:sz w:val="30"/>
          <w:szCs w:val="30"/>
        </w:rPr>
        <w:t>Пакеттік режимде «интеллектуалды» бағдарламаларды пайдаланумен сызулар автоматты түрде түзіледі. Сұхбатты режимде ЭЕМ қажетті жұмыс қадамдарын алдын ала болжайды және пайдаланушыдан сәйкес мәліметтерді көпқабатты сұраныс жүргізу арқылы алып отырады. Пакеттік және сұхбатты режимдер жобалауды автоматтандырудың дәстүрлі түрлеріне жатады, бірақ қазіргі таңда қолдану аумағы шектеулі.</w:t>
      </w:r>
    </w:p>
    <w:p w:rsidR="00565844" w:rsidRPr="00304CD7" w:rsidRDefault="00565844" w:rsidP="000119D3">
      <w:pPr>
        <w:spacing w:line="242" w:lineRule="auto"/>
        <w:rPr>
          <w:rFonts w:ascii="Times New Roman" w:hAnsi="Times New Roman" w:cs="Times New Roman"/>
          <w:b/>
          <w:sz w:val="30"/>
          <w:szCs w:val="30"/>
        </w:rPr>
      </w:pPr>
    </w:p>
    <w:p w:rsidR="00565844" w:rsidRPr="00304CD7" w:rsidRDefault="00032B8E" w:rsidP="000119D3">
      <w:pPr>
        <w:spacing w:line="242" w:lineRule="auto"/>
        <w:rPr>
          <w:rFonts w:ascii="Times New Roman" w:hAnsi="Times New Roman" w:cs="Times New Roman"/>
          <w:b/>
          <w:color w:val="002060"/>
          <w:sz w:val="30"/>
          <w:szCs w:val="30"/>
        </w:rPr>
      </w:pPr>
      <w:r>
        <w:rPr>
          <w:rFonts w:ascii="Times New Roman" w:hAnsi="Times New Roman" w:cs="Times New Roman"/>
          <w:b/>
          <w:noProof/>
          <w:color w:val="002060"/>
          <w:sz w:val="30"/>
          <w:szCs w:val="30"/>
          <w:lang w:val="ru-RU" w:eastAsia="ru-RU"/>
        </w:rPr>
        <w:pict>
          <v:group id="Group 1735" o:spid="_x0000_s1599" style="position:absolute;left:0;text-align:left;margin-left:243pt;margin-top:4.75pt;width:3in;height:403.7pt;z-index:252841728" coordorigin="6561,3483" coordsize="4320,8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">
            <v:rect id="Rectangle 665" o:spid="_x0000_s1600" style="position:absolute;left:6561;top:4005;width:2160;height:57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ksMQA&#10;AADcAAAADwAAAGRycy9kb3ducmV2LnhtbESPQWsCMRSE7wX/Q3iCl6LZ2iKyGkWEgiBFqoLXx+a5&#10;Wdy87CZR139vhEKPw8x8w8yXna3FjXyoHCv4GGUgiAunKy4VHA/fwymIEJE11o5JwYMCLBe9tznm&#10;2t35l277WIoE4ZCjAhNjk0sZCkMWw8g1xMk7O28xJulLqT3eE9zWcpxlE2mx4rRgsKG1oeKyv1oF&#10;269y+iM3p13r20n9/mi74rw2Sg363WoGIlIX/8N/7Y1W8JmN4XUmHQ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IZLDEAAAA3AAAAA8AAAAAAAAAAAAAAAAAmAIAAGRycy9k&#10;b3ducmV2LnhtbFBLBQYAAAAABAAEAPUAAACJAwAAAAA=&#10;" fillcolor="#feefe2" strokecolor="#002060" strokeweight="1.25pt"/>
            <v:rect id="Rectangle 664" o:spid="_x0000_s1601" style="position:absolute;left:8721;top:4014;width:2160;height:57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4nlMUA&#10;AADcAAAADwAAAGRycy9kb3ducmV2LnhtbESP3WrCQBSE7wu+w3KE3tVdKxSJWSURWoQi1B9yfcwe&#10;k2D2bJpdNX37bqHg5TAz3zDparCtuFHvG8caphMFgrh0puFKw/Hw/jIH4QOywdYxafghD6vl6CnF&#10;xLg77+i2D5WIEPYJaqhD6BIpfVmTRT9xHXH0zq63GKLsK2l6vEe4beWrUm/SYsNxocaO1jWVl/3V&#10;avDfWLRT9fUxv+TFaWc+t9s8M1o/j4dsASLQEB7h//bGaJipG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zieUxQAAANwAAAAPAAAAAAAAAAAAAAAAAJgCAABkcnMv&#10;ZG93bnJldi54bWxQSwUGAAAAAAQABAD1AAAAigMAAAAA&#10;" fillcolor="#e8f5f8" strokecolor="#002060" strokeweight="1.25p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654" o:spid="_x0000_s1602" type="#_x0000_t84" style="position:absolute;left:6741;top:4194;width:1800;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pLXcQA&#10;AADcAAAADwAAAGRycy9kb3ducmV2LnhtbESP3YrCMBSE7wXfIRxh7zTV/aFUo6ggyLILrgreHppj&#10;U2xOahNt9+03C4KXw8x8w8wWna3EnRpfOlYwHiUgiHOnSy4UHA+bYQrCB2SNlWNS8EseFvN+b4aZ&#10;di3/0H0fChEh7DNUYEKoMyl9bsiiH7maOHpn11gMUTaF1A22EW4rOUmSD2mx5LhgsKa1ofyyv1kF&#10;py6kG3PFr5aP6efK7sr2/Xut1MugW05BBOrCM/xob7WC1+QN/s/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KS13EAAAA3AAAAA8AAAAAAAAAAAAAAAAAmAIAAGRycy9k&#10;b3ducmV2LnhtbFBLBQYAAAAABAAEAPUAAACJAwAAAAA=&#10;" strokecolor="#002060" strokeweight="1.25pt">
              <v:textbox inset="0,0,0,0">
                <w:txbxContent>
                  <w:p w:rsidR="003A3A56" w:rsidRPr="004F19A9" w:rsidRDefault="003A3A56" w:rsidP="001F34D7">
                    <w:pPr>
                      <w:spacing w:line="216" w:lineRule="auto"/>
                      <w:rPr>
                        <w:rFonts w:ascii="Arial" w:hAnsi="Arial" w:cs="Arial"/>
                        <w:sz w:val="24"/>
                        <w:szCs w:val="24"/>
                      </w:rPr>
                    </w:pPr>
                    <w:r w:rsidRPr="004F19A9">
                      <w:rPr>
                        <w:rFonts w:ascii="Arial" w:hAnsi="Arial" w:cs="Arial"/>
                        <w:sz w:val="24"/>
                        <w:szCs w:val="24"/>
                      </w:rPr>
                      <w:t>Мәселенің қойылымы</w:t>
                    </w:r>
                  </w:p>
                </w:txbxContent>
              </v:textbox>
            </v:shape>
            <v:rect id="Rectangle 655" o:spid="_x0000_s1603" style="position:absolute;left:6741;top:5274;width:1800;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OApsUA&#10;AADcAAAADwAAAGRycy9kb3ducmV2LnhtbESP3WrCQBCF7wu+wzKCd3VTpVqiq4itYFGEqg8wZCc/&#10;NDsbs6uJeXpXKPTycOZ8Z8582ZpS3Kh2hWUFb8MIBHFidcGZgvNp8/oBwnlkjaVlUnAnB8tF72WO&#10;sbYN/9Dt6DMRIOxiVJB7X8VSuiQng25oK+LgpbY26IOsM6lrbALclHIURRNpsODQkGNF65yS3+PV&#10;hDea78tObtJ9lxbN+SvtPqf3Q6fUoN+uZiA8tf7/+C+91QrG0Ts8xwQC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4CmxQAAANwAAAAPAAAAAAAAAAAAAAAAAJgCAABkcnMv&#10;ZG93bnJldi54bWxQSwUGAAAAAAQABAD1AAAAigMAAAAA&#10;" strokecolor="#002060" strokeweight="1.25pt">
              <v:textbox inset="0,0,0,0">
                <w:txbxContent>
                  <w:p w:rsidR="003A3A56" w:rsidRPr="004F19A9" w:rsidRDefault="003A3A56" w:rsidP="001F34D7">
                    <w:pPr>
                      <w:rPr>
                        <w:rFonts w:ascii="Arial" w:hAnsi="Arial" w:cs="Arial"/>
                        <w:sz w:val="24"/>
                        <w:szCs w:val="24"/>
                      </w:rPr>
                    </w:pPr>
                    <w:r w:rsidRPr="004F19A9">
                      <w:rPr>
                        <w:rFonts w:ascii="Arial" w:hAnsi="Arial" w:cs="Arial"/>
                        <w:sz w:val="24"/>
                        <w:szCs w:val="24"/>
                      </w:rPr>
                      <w:t>Жалпы бағдарлама</w:t>
                    </w:r>
                  </w:p>
                </w:txbxContent>
              </v:textbox>
            </v:rect>
            <v:rect id="Rectangle 656" o:spid="_x0000_s1604" style="position:absolute;left:6741;top:6534;width:1800;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Ee0cUA&#10;AADcAAAADwAAAGRycy9kb3ducmV2LnhtbESP3WrCQBCF7wt9h2UK3tVNFbSkriJVQVGEpj7AkJ38&#10;YHY2ZlcT8/SuUOjl4cz5zpzZojOVuFHjSssKPoYRCOLU6pJzBaffzfsnCOeRNVaWScGdHCzmry8z&#10;jLVt+Yduic9FgLCLUUHhfR1L6dKCDLqhrYmDl9nGoA+yyaVusA1wU8lRFE2kwZJDQ4E1fReUnpOr&#10;CW+0u8tebrJDn5XtaZ31q+n92Cs1eOuWXyA8df7/+C+91QrG0QSeYwIB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ER7RxQAAANwAAAAPAAAAAAAAAAAAAAAAAJgCAABkcnMv&#10;ZG93bnJldi54bWxQSwUGAAAAAAQABAD1AAAAigMAAAAA&#10;" strokecolor="#002060" strokeweight="1.25pt">
              <v:textbox inset="0,0,0,0">
                <w:txbxContent>
                  <w:p w:rsidR="003A3A56" w:rsidRPr="004F19A9" w:rsidRDefault="003A3A56" w:rsidP="001F34D7">
                    <w:pPr>
                      <w:rPr>
                        <w:rFonts w:ascii="Arial" w:hAnsi="Arial" w:cs="Arial"/>
                        <w:sz w:val="24"/>
                        <w:szCs w:val="24"/>
                      </w:rPr>
                    </w:pPr>
                    <w:r>
                      <w:rPr>
                        <w:rFonts w:ascii="Arial" w:hAnsi="Arial" w:cs="Arial"/>
                        <w:sz w:val="24"/>
                        <w:szCs w:val="24"/>
                      </w:rPr>
                      <w:t>Мәліметтер</w:t>
                    </w:r>
                  </w:p>
                </w:txbxContent>
              </v:textbox>
            </v:rect>
            <v:shape id="AutoShape 657" o:spid="_x0000_s1605" type="#_x0000_t84" style="position:absolute;left:6739;top:8857;width:1802;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jVKsQA&#10;AADcAAAADwAAAGRycy9kb3ducmV2LnhtbESPQWvCQBSE74L/YXlCb7rR0jZEV1FBkNKCVcHrI/vM&#10;BrNvY3Y16b/vFgSPw8x8w8wWna3EnRpfOlYwHiUgiHOnSy4UHA+bYQrCB2SNlWNS8EseFvN+b4aZ&#10;di3/0H0fChEh7DNUYEKoMyl9bsiiH7maOHpn11gMUTaF1A22EW4rOUmSd2mx5LhgsKa1ofyyv1kF&#10;py6kG3PFr5aP6efK7sr27Xut1MugW05BBOrCM/xob7WC1+QD/s/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Y1SrEAAAA3AAAAA8AAAAAAAAAAAAAAAAAmAIAAGRycy9k&#10;b3ducmV2LnhtbFBLBQYAAAAABAAEAPUAAACJAwAAAAA=&#10;" strokecolor="#002060" strokeweight="1.25pt">
              <v:textbox inset="0,0,0,0">
                <w:txbxContent>
                  <w:p w:rsidR="003A3A56" w:rsidRPr="004F19A9" w:rsidRDefault="003A3A56" w:rsidP="001F34D7">
                    <w:pPr>
                      <w:rPr>
                        <w:rFonts w:ascii="Arial" w:hAnsi="Arial" w:cs="Arial"/>
                        <w:sz w:val="24"/>
                        <w:szCs w:val="24"/>
                      </w:rPr>
                    </w:pPr>
                    <w:r>
                      <w:rPr>
                        <w:rFonts w:ascii="Arial" w:hAnsi="Arial" w:cs="Arial"/>
                        <w:sz w:val="24"/>
                        <w:szCs w:val="24"/>
                      </w:rPr>
                      <w:t>Нәтиже</w:t>
                    </w:r>
                  </w:p>
                </w:txbxContent>
              </v:textbox>
            </v:shape>
            <v:shape id="AutoShape 658" o:spid="_x0000_s1606" type="#_x0000_t32" style="position:absolute;left:7640;top:4914;width:0;height:3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8wM78AAADcAAAADwAAAGRycy9kb3ducmV2LnhtbERPy4rCMBTdC/5DuMLsNPWJVKOIIDMu&#10;bRVcXpprW2xuahNt5+/NQnB5OO/1tjOVeFHjSssKxqMIBHFmdcm5gnN6GC5BOI+ssbJMCv7JwXbT&#10;760x1rblE70Sn4sQwi5GBYX3dSylywoy6Ea2Jg7czTYGfYBNLnWDbQg3lZxE0UIaLDk0FFjTvqDs&#10;njyNgrR6tDY9zn6Xx8siodvUzi/3q1I/g263AuGp81/xx/2nFUyjsDacCUdAbt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V8wM78AAADcAAAADwAAAAAAAAAAAAAAAACh&#10;AgAAZHJzL2Rvd25yZXYueG1sUEsFBgAAAAAEAAQA+QAAAI0DAAAAAA==&#10;" strokecolor="#002060" strokeweight="1.5pt">
              <v:stroke endarrow="block"/>
            </v:shape>
            <v:shape id="AutoShape 659" o:spid="_x0000_s1607" type="#_x0000_t32" style="position:absolute;left:8541;top:6875;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OVqMMAAADcAAAADwAAAGRycy9kb3ducmV2LnhtbESPT4vCMBTE78J+h/AWvGnqX9xqlEUQ&#10;16Otwh4fzbMtNi/dJtrutzeC4HGYmd8wq01nKnGnxpWWFYyGEQjizOqScwWndDdYgHAeWWNlmRT8&#10;k4PN+qO3wljblo90T3wuAoRdjAoK7+tYSpcVZNANbU0cvIttDPogm1zqBtsAN5UcR9FcGiw5LBRY&#10;07ag7JrcjIK0+mttepjuF4fzPKHLxM7O11+l+p/d9xKEp86/w6/2j1Ywib7geSYcAb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TlajDAAAA3AAAAA8AAAAAAAAAAAAA&#10;AAAAoQIAAGRycy9kb3ducmV2LnhtbFBLBQYAAAAABAAEAPkAAACRAwAAAAA=&#10;" strokecolor="#002060" strokeweight="1.5pt">
              <v:stroke endarrow="block"/>
            </v:shape>
            <v:rect id="Rectangle 660" o:spid="_x0000_s1608" style="position:absolute;left:8920;top:6524;width:1781;height:7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2148YA&#10;AADcAAAADwAAAGRycy9kb3ducmV2LnhtbESP3WrCQBBG7wu+wzIF7+pGhVZSVylWwWIpVH2AITv5&#10;odnZNLuamKd3Lgq9HL75zpxZrntXqyu1ofJsYDpJQBFn3lZcGDifdk8LUCEiW6w9k4EbBVivRg9L&#10;TK3v+Juux1gogXBI0UAZY5NqHbKSHIaJb4gly33rMMrYFtq22Anc1XqWJM/aYcVyocSGNiVlP8eL&#10;E43u4/egd/nnkFfdeZsP7y+3r8GY8WP/9goqUh//l//ae2tgPhV9eUYI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2148YAAADcAAAADwAAAAAAAAAAAAAAAACYAgAAZHJz&#10;L2Rvd25yZXYueG1sUEsFBgAAAAAEAAQA9QAAAIsDAAAAAA==&#10;" strokecolor="#002060" strokeweight="1.25pt">
              <v:textbox inset="0,0,0,0">
                <w:txbxContent>
                  <w:p w:rsidR="003A3A56" w:rsidRDefault="003A3A56" w:rsidP="001F34D7">
                    <w:pPr>
                      <w:rPr>
                        <w:rFonts w:ascii="Arial" w:hAnsi="Arial" w:cs="Arial"/>
                        <w:sz w:val="24"/>
                        <w:szCs w:val="24"/>
                      </w:rPr>
                    </w:pPr>
                    <w:r>
                      <w:rPr>
                        <w:rFonts w:ascii="Arial" w:hAnsi="Arial" w:cs="Arial"/>
                        <w:sz w:val="24"/>
                        <w:szCs w:val="24"/>
                      </w:rPr>
                      <w:t>Бірен-саран</w:t>
                    </w:r>
                  </w:p>
                  <w:p w:rsidR="003A3A56" w:rsidRPr="004F19A9" w:rsidRDefault="003A3A56" w:rsidP="001F34D7">
                    <w:pPr>
                      <w:rPr>
                        <w:rFonts w:ascii="Arial" w:hAnsi="Arial" w:cs="Arial"/>
                        <w:sz w:val="24"/>
                        <w:szCs w:val="24"/>
                      </w:rPr>
                    </w:pPr>
                    <w:r>
                      <w:rPr>
                        <w:rFonts w:ascii="Arial" w:hAnsi="Arial" w:cs="Arial"/>
                        <w:sz w:val="24"/>
                        <w:szCs w:val="24"/>
                      </w:rPr>
                      <w:t>өңдеу</w:t>
                    </w:r>
                  </w:p>
                </w:txbxContent>
              </v:textbox>
            </v:rect>
            <v:shape id="AutoShape 661" o:spid="_x0000_s1609" type="#_x0000_t32" style="position:absolute;left:8544;top:9234;width:1276;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xYsUAAADcAAAADwAAAGRycy9kb3ducmV2LnhtbESPQWvCQBSE70L/w/IKvekmiiLRVYpQ&#10;KRQpRqH19sg+k2j2bchuk/jvu4LgcZiZb5jlujeVaKlxpWUF8SgCQZxZXXKu4Hj4GM5BOI+ssbJM&#10;Cm7kYL16GSwx0bbjPbWpz0WAsEtQQeF9nUjpsoIMupGtiYN3to1BH2STS91gF+CmkuMomkmDJYeF&#10;AmvaFJRd0z+jYGMv0226a7+7o0H7c5pcfr+mB6XeXvv3BQhPvX+GH+1PrWASx3A/E46AX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uxYsUAAADcAAAADwAAAAAAAAAA&#10;AAAAAAChAgAAZHJzL2Rvd25yZXYueG1sUEsFBgAAAAAEAAQA+QAAAJMDAAAAAA==&#10;" strokecolor="#002060" strokeweight="1.5pt">
              <v:stroke endarrow="block"/>
            </v:shape>
            <v:rect id="Rectangle 662" o:spid="_x0000_s1610" style="position:absolute;left:8920;top:5274;width:1781;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OOD8UA&#10;AADcAAAADwAAAGRycy9kb3ducmV2LnhtbESP3WrCQBCF7wu+wzKCd7pRoZXoKuIPtFgKVR9gyE5+&#10;MDsbs6uJefquIPTycOZ8Z85i1ZpS3Kl2hWUF41EEgjixuuBMwfm0H85AOI+ssbRMCh7kYLXsvS0w&#10;1rbhX7offSYChF2MCnLvq1hKl+Rk0I1sRRy81NYGfZB1JnWNTYCbUk6i6F0aLDg05FjRJqfkcryZ&#10;8EbzdT3IffrdpUVz3qXd9uPx0yk16LfrOQhPrf8/fqU/tYLpeALPMYEA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844PxQAAANwAAAAPAAAAAAAAAAAAAAAAAJgCAABkcnMv&#10;ZG93bnJldi54bWxQSwUGAAAAAAQABAD1AAAAigMAAAAA&#10;" strokecolor="#002060" strokeweight="1.25pt">
              <v:textbox inset="0,0,0,0">
                <w:txbxContent>
                  <w:p w:rsidR="003A3A56" w:rsidRDefault="003A3A56" w:rsidP="001F34D7">
                    <w:pPr>
                      <w:rPr>
                        <w:rFonts w:ascii="Arial" w:hAnsi="Arial" w:cs="Arial"/>
                        <w:sz w:val="24"/>
                        <w:szCs w:val="24"/>
                      </w:rPr>
                    </w:pPr>
                    <w:r>
                      <w:rPr>
                        <w:rFonts w:ascii="Arial" w:hAnsi="Arial" w:cs="Arial"/>
                        <w:sz w:val="24"/>
                        <w:szCs w:val="24"/>
                      </w:rPr>
                      <w:t>Бірен-саран</w:t>
                    </w:r>
                  </w:p>
                  <w:p w:rsidR="003A3A56" w:rsidRPr="004F19A9" w:rsidRDefault="003A3A56" w:rsidP="001F34D7">
                    <w:pPr>
                      <w:rPr>
                        <w:rFonts w:ascii="Arial" w:hAnsi="Arial" w:cs="Arial"/>
                        <w:sz w:val="24"/>
                        <w:szCs w:val="24"/>
                      </w:rPr>
                    </w:pPr>
                    <w:r>
                      <w:rPr>
                        <w:rFonts w:ascii="Arial" w:hAnsi="Arial" w:cs="Arial"/>
                        <w:sz w:val="24"/>
                        <w:szCs w:val="24"/>
                      </w:rPr>
                      <w:t>өңдеу</w:t>
                    </w:r>
                  </w:p>
                </w:txbxContent>
              </v:textbox>
            </v:rect>
            <v:shape id="AutoShape 663" o:spid="_x0000_s1611" type="#_x0000_t32" style="position:absolute;left:7641;top:6174;width:0;height:3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I0n8MAAADcAAAADwAAAGRycy9kb3ducmV2LnhtbESPQYvCMBSE74L/ITxhb5q6VZFqFBGW&#10;XY+2Ch4fzbMtNi+1ydruv98IgsdhZr5h1tve1OJBrassK5hOIhDEudUVFwpO2dd4CcJ5ZI21ZVLw&#10;Rw62m+FgjYm2HR/pkfpCBAi7BBWU3jeJlC4vyaCb2IY4eFfbGvRBtoXULXYBbmr5GUULabDisFBi&#10;Q/uS8lv6axRk9b2z2WH2vTycFyldYzs/3y5KfYz63QqEp96/w6/2j1YQT2N4nglHQG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iNJ/DAAAA3AAAAA8AAAAAAAAAAAAA&#10;AAAAoQIAAGRycy9kb3ducmV2LnhtbFBLBQYAAAAABAAEAPkAAACRAwAAAAA=&#10;" strokecolor="#002060" strokeweight="1.5pt">
              <v:stroke endarrow="block"/>
            </v:shape>
            <v:rect id="Rectangle 666" o:spid="_x0000_s1612" style="position:absolute;left:6561;top:3483;width:2160;height:53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8RMUA&#10;AADcAAAADwAAAGRycy9kb3ducmV2LnhtbESPQWvCQBSE74L/YXmF3uomVsRGV9FSQVAPjaXnR/aZ&#10;hGbfxuyaxH/vCgWPw8x8wyxWvalES40rLSuIRxEI4szqknMFP6ft2wyE88gaK8uk4EYOVsvhYIGJ&#10;th1/U5v6XAQIuwQVFN7XiZQuK8igG9maOHhn2xj0QTa51A12AW4qOY6iqTRYclgosKbPgrK/9GoU&#10;bA/u9/LVxt1uU5326fp6dLP9h1KvL/16DsJT75/h//ZOK3iP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3xExQAAANwAAAAPAAAAAAAAAAAAAAAAAJgCAABkcnMv&#10;ZG93bnJldi54bWxQSwUGAAAAAAQABAD1AAAAigMAAAAA&#10;" fillcolor="#feefe2" strokecolor="#002060" strokeweight="1.25pt">
              <v:textbox inset="0,0,0,0">
                <w:txbxContent>
                  <w:p w:rsidR="003A3A56" w:rsidRPr="00DB121C" w:rsidRDefault="003A3A56" w:rsidP="001F34D7">
                    <w:pPr>
                      <w:rPr>
                        <w:rFonts w:ascii="Arial" w:hAnsi="Arial" w:cs="Arial"/>
                        <w:b/>
                        <w:color w:val="002060"/>
                        <w:sz w:val="24"/>
                        <w:szCs w:val="24"/>
                      </w:rPr>
                    </w:pPr>
                    <w:r w:rsidRPr="00DB121C">
                      <w:rPr>
                        <w:rFonts w:ascii="Arial" w:hAnsi="Arial" w:cs="Arial"/>
                        <w:b/>
                        <w:color w:val="002060"/>
                        <w:sz w:val="24"/>
                        <w:szCs w:val="24"/>
                      </w:rPr>
                      <w:t>Пайдаланушы</w:t>
                    </w:r>
                  </w:p>
                </w:txbxContent>
              </v:textbox>
            </v:rect>
            <v:rect id="Rectangle 667" o:spid="_x0000_s1613" style="position:absolute;left:8721;top:3483;width:2160;height:5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xGOMQA&#10;AADcAAAADwAAAGRycy9kb3ducmV2LnhtbESPQWvCQBSE7wX/w/IEb3Wjokh0FRUsHuqhafH8yD6z&#10;Idm3MbuN8d93BaHHYWa+Ydbb3taio9aXjhVMxgkI4tzpkgsFP9/H9yUIH5A11o5JwYM8bDeDtzWm&#10;2t35i7osFCJC2KeowITQpFL63JBFP3YNcfSurrUYomwLqVu8R7it5TRJFtJiyXHBYEMHQ3mV/VoF&#10;l+x42Jtu8bGvzvrS36aftgpLpUbDfrcCEagP/+FX+6QVzCZzeJ6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cRjjEAAAA3AAAAA8AAAAAAAAAAAAAAAAAmAIAAGRycy9k&#10;b3ducmV2LnhtbFBLBQYAAAAABAAEAPUAAACJAwAAAAA=&#10;" fillcolor="#e8f5f8" strokecolor="#002060" strokeweight="1.25pt">
              <v:textbox inset="0,0,0,0">
                <w:txbxContent>
                  <w:p w:rsidR="003A3A56" w:rsidRPr="00DB121C" w:rsidRDefault="003A3A56" w:rsidP="001F34D7">
                    <w:pPr>
                      <w:rPr>
                        <w:rFonts w:ascii="Arial" w:hAnsi="Arial" w:cs="Arial"/>
                        <w:b/>
                        <w:color w:val="002060"/>
                        <w:sz w:val="24"/>
                        <w:szCs w:val="24"/>
                      </w:rPr>
                    </w:pPr>
                    <w:r w:rsidRPr="00DB121C">
                      <w:rPr>
                        <w:rFonts w:ascii="Arial" w:hAnsi="Arial" w:cs="Arial"/>
                        <w:b/>
                        <w:color w:val="002060"/>
                        <w:sz w:val="24"/>
                        <w:szCs w:val="24"/>
                      </w:rPr>
                      <w:t>ЭЕМ</w:t>
                    </w:r>
                  </w:p>
                </w:txbxContent>
              </v:textbox>
            </v:rect>
            <v:rect id="Rectangle 668" o:spid="_x0000_s1614" style="position:absolute;left:6561;top:9774;width:4320;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ln8QA&#10;AADcAAAADwAAAGRycy9kb3ducmV2LnhtbESPT2sCMRTE7wW/Q3iCF6lZLYisRhFF8GKh/il4eyTP&#10;zeLmZdlEd/32TaHQ4zAzv2EWq85V4klNKD0rGI8yEMTam5ILBefT7n0GIkRkg5VnUvCiAKtl722B&#10;ufEtf9HzGAuRIBxyVGBjrHMpg7bkMIx8TZy8m28cxiSbQpoG2wR3lZxk2VQ6LDktWKxpY0nfjw+n&#10;YHYpbu11q88XjRt7Gn5/4oGHSg363XoOIlIX/8N/7b1R8DGewu+Zd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wJZ/EAAAA3AAAAA8AAAAAAAAAAAAAAAAAmAIAAGRycy9k&#10;b3ducmV2LnhtbFBLBQYAAAAABAAEAPUAAACJAwAAAAA=&#10;" fillcolor="#ff9" strokecolor="#002060" strokeweight="1.25pt">
              <v:textbox inset="0,0,0,0">
                <w:txbxContent>
                  <w:p w:rsidR="003A3A56" w:rsidRPr="00DB121C" w:rsidRDefault="003A3A56" w:rsidP="001F34D7">
                    <w:pPr>
                      <w:rPr>
                        <w:rFonts w:ascii="Arial" w:hAnsi="Arial" w:cs="Arial"/>
                        <w:b/>
                        <w:color w:val="0F243E" w:themeColor="text2" w:themeShade="80"/>
                        <w:sz w:val="24"/>
                        <w:szCs w:val="24"/>
                      </w:rPr>
                    </w:pPr>
                    <w:r w:rsidRPr="00DB121C">
                      <w:rPr>
                        <w:rFonts w:ascii="Arial" w:hAnsi="Arial" w:cs="Arial"/>
                        <w:b/>
                        <w:color w:val="0F243E" w:themeColor="text2" w:themeShade="80"/>
                        <w:sz w:val="24"/>
                        <w:szCs w:val="24"/>
                      </w:rPr>
                      <w:t xml:space="preserve">Мәліметтерге көпқабатты </w:t>
                    </w:r>
                  </w:p>
                  <w:p w:rsidR="003A3A56" w:rsidRPr="00DB121C" w:rsidRDefault="003A3A56" w:rsidP="001F34D7">
                    <w:pPr>
                      <w:rPr>
                        <w:rFonts w:ascii="Arial" w:hAnsi="Arial" w:cs="Arial"/>
                        <w:b/>
                        <w:color w:val="0F243E" w:themeColor="text2" w:themeShade="80"/>
                        <w:sz w:val="24"/>
                        <w:szCs w:val="24"/>
                      </w:rPr>
                    </w:pPr>
                    <w:r w:rsidRPr="00DB121C">
                      <w:rPr>
                        <w:rFonts w:ascii="Arial" w:hAnsi="Arial" w:cs="Arial"/>
                        <w:b/>
                        <w:color w:val="0F243E" w:themeColor="text2" w:themeShade="80"/>
                        <w:sz w:val="24"/>
                        <w:szCs w:val="24"/>
                      </w:rPr>
                      <w:t>сұраныс жүргізу</w:t>
                    </w:r>
                  </w:p>
                </w:txbxContent>
              </v:textbox>
            </v:rect>
            <v:rect id="Rectangle 669" o:spid="_x0000_s1615" style="position:absolute;left:8920;top:4194;width:1781;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Qtl8UA&#10;AADcAAAADwAAAGRycy9kb3ducmV2LnhtbESP3WrCQBCF7wu+wzKCd3VjhSrRVUQrWCyCPw8wZCc/&#10;mJ2N2dXEPL1bKPTycOZ8Z8582ZpSPKh2hWUFo2EEgjixuuBMweW8fZ+CcB5ZY2mZFDzJwXLRe5tj&#10;rG3DR3qcfCYChF2MCnLvq1hKl+Rk0A1tRRy81NYGfZB1JnWNTYCbUn5E0ac0WHBoyLGidU7J9XQ3&#10;4Y3m+7aX2/SnS4vm8pV2m8nz0Ck16LerGQhPrf8//kvvtILxaAK/YwIB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C2XxQAAANwAAAAPAAAAAAAAAAAAAAAAAJgCAABkcnMv&#10;ZG93bnJldi54bWxQSwUGAAAAAAQABAD1AAAAigMAAAAA&#10;" strokecolor="#002060" strokeweight="1.25pt">
              <v:textbox inset="0,0,0,0">
                <w:txbxContent>
                  <w:p w:rsidR="003A3A56" w:rsidRDefault="003A3A56" w:rsidP="001F34D7">
                    <w:pPr>
                      <w:rPr>
                        <w:rFonts w:ascii="Arial" w:hAnsi="Arial" w:cs="Arial"/>
                        <w:sz w:val="24"/>
                        <w:szCs w:val="24"/>
                      </w:rPr>
                    </w:pPr>
                    <w:r>
                      <w:rPr>
                        <w:rFonts w:ascii="Arial" w:hAnsi="Arial" w:cs="Arial"/>
                        <w:sz w:val="24"/>
                        <w:szCs w:val="24"/>
                      </w:rPr>
                      <w:t xml:space="preserve">Операциялық </w:t>
                    </w:r>
                  </w:p>
                  <w:p w:rsidR="003A3A56" w:rsidRPr="004F19A9" w:rsidRDefault="003A3A56" w:rsidP="001F34D7">
                    <w:pPr>
                      <w:rPr>
                        <w:rFonts w:ascii="Arial" w:hAnsi="Arial" w:cs="Arial"/>
                        <w:sz w:val="24"/>
                        <w:szCs w:val="24"/>
                      </w:rPr>
                    </w:pPr>
                    <w:r>
                      <w:rPr>
                        <w:rFonts w:ascii="Arial" w:hAnsi="Arial" w:cs="Arial"/>
                        <w:sz w:val="24"/>
                        <w:szCs w:val="24"/>
                      </w:rPr>
                      <w:t>жүйе</w:t>
                    </w:r>
                  </w:p>
                </w:txbxContent>
              </v:textbox>
            </v:rect>
            <v:shape id="AutoShape 670" o:spid="_x0000_s1616" type="#_x0000_t32" style="position:absolute;left:9801;top:4914;width:0;height:3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am7sEAAADcAAAADwAAAGRycy9kb3ducmV2LnhtbERPTWvCQBC9F/wPywi91Y2mBkldpQil&#10;ejQx0OOQHZNgdjbNbpP477sHwePjfW/3k2nFQL1rLCtYLiIQxKXVDVcKLvnX2waE88gaW8uk4E4O&#10;9rvZyxZTbUc+05D5SoQQdikqqL3vUildWZNBt7AdceCutjfoA+wrqXscQ7hp5SqKEmmw4dBQY0eH&#10;mspb9mcU5O3vaPPT+/fmVCQZXWO7Lm4/Sr3Op88PEJ4m/xQ/3EetIF6GteFMOAJy9w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hqbuwQAAANwAAAAPAAAAAAAAAAAAAAAA&#10;AKECAABkcnMvZG93bnJldi54bWxQSwUGAAAAAAQABAD5AAAAjwMAAAAA&#10;" strokecolor="#002060" strokeweight="1.5pt">
              <v:stroke endarrow="block"/>
            </v:shape>
            <v:shape id="AutoShape 671" o:spid="_x0000_s1617" type="#_x0000_t32" style="position:absolute;left:8541;top:5634;width:37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oDdcMAAADcAAAADwAAAGRycy9kb3ducmV2LnhtbESPQYvCMBSE74L/ITxhb5q6rqLVKLIg&#10;q0dbBY+P5tkWm5faRFv//WZhweMwM98wq01nKvGkxpWWFYxHEQjizOqScwWndDecg3AeWWNlmRS8&#10;yMFm3e+tMNa25SM9E5+LAGEXo4LC+zqW0mUFGXQjWxMH72obgz7IJpe6wTbATSU/o2gmDZYcFgqs&#10;6bug7JY8jIK0urc2PXz9zA/nWULXiZ2ebxelPgbddgnCU+ff4f/2XiuYjBfwdyYc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KA3XDAAAA3AAAAA8AAAAAAAAAAAAA&#10;AAAAoQIAAGRycy9kb3ducmV2LnhtbFBLBQYAAAAABAAEAPkAAACRAwAAAAA=&#10;" strokecolor="#002060" strokeweight="1.5pt">
              <v:stroke endarrow="block"/>
            </v:shape>
            <v:shape id="AutoShape 672" o:spid="_x0000_s1618" type="#_x0000_t32" style="position:absolute;left:9801;top:5994;width:1;height:1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D4ssEAAADcAAAADwAAAGRycy9kb3ducmV2LnhtbERPTYvCMBC9C/6HMMLeNFVZka5RVtFl&#10;vQjWvXgbmrHttpmUJGr99+YgeHy878WqM424kfOVZQXjUQKCOLe64kLB32k3nIPwAVljY5kUPMjD&#10;atnvLTDV9s5HumWhEDGEfYoKyhDaVEqfl2TQj2xLHLmLdQZDhK6Q2uE9hptGTpJkJg1WHBtKbGlT&#10;Ul5nV6PA/WhDl89zrffJaV3/nx/rw7ZS6mPQfX+BCNSFt/jl/tUKppM4P56JR0A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YPiywQAAANwAAAAPAAAAAAAAAAAAAAAA&#10;AKECAABkcnMvZG93bnJldi54bWxQSwUGAAAAAAQABAD5AAAAjwMAAAAA&#10;" strokecolor="#002060" strokeweight="1.25pt"/>
            <v:shape id="AutoShape 673" o:spid="_x0000_s1619" type="#_x0000_t32" style="position:absolute;left:7632;top:6175;width:217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QixsYAAADcAAAADwAAAGRycy9kb3ducmV2LnhtbESPQWvCQBSE7wX/w/IEL1I3KoikriKi&#10;2EIRjF56e80+k2j2bchuNPn3XUHocZiZb5jFqjWluFPtCssKxqMIBHFqdcGZgvNp9z4H4TyyxtIy&#10;KejIwWrZe1tgrO2Dj3RPfCYChF2MCnLvq1hKl+Zk0I1sRRy8i60N+iDrTOoaHwFuSjmJopk0WHBY&#10;yLGiTU7pLWmMgsOv/86ar6lJhsNb2ey33c/p2ik16LfrDxCeWv8ffrU/tYLpZAzPM+EI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kIsbGAAAA3AAAAA8AAAAAAAAA&#10;AAAAAAAAoQIAAGRycy9kb3ducmV2LnhtbFBLBQYAAAAABAAEAPkAAACUAwAAAAA=&#10;" strokecolor="#002060" strokeweight="1.25pt"/>
            <v:rect id="Rectangle 674" o:spid="_x0000_s1620" style="position:absolute;left:6739;top:7794;width:1802;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9EssYA&#10;AADcAAAADwAAAGRycy9kb3ducmV2LnhtbESP3WrCQBCF7wXfYRmhd3VjClXSrFJshRZF0OYBhuzk&#10;h2Zn0+zWxDx9Vyh4eThzvjMn3QymERfqXG1ZwWIegSDOra65VJB97R5XIJxH1thYJgVXcrBZTycp&#10;Jtr2fKLL2ZciQNglqKDyvk2kdHlFBt3ctsTBK2xn0AfZlVJ32Ae4aWQcRc/SYM2hocKWthXl3+df&#10;E97oP3/2clccxqLus/difFtej6NSD7Ph9QWEp8Hfj//TH1rBUxzDbUwg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9EssYAAADcAAAADwAAAAAAAAAAAAAAAACYAgAAZHJz&#10;L2Rvd25yZXYueG1sUEsFBgAAAAAEAAQA9QAAAIsDAAAAAA==&#10;" strokecolor="#002060" strokeweight="1.25pt">
              <v:textbox inset="0,0,0,0">
                <w:txbxContent>
                  <w:p w:rsidR="003A3A56" w:rsidRPr="004F19A9" w:rsidRDefault="003A3A56" w:rsidP="001F34D7">
                    <w:pPr>
                      <w:rPr>
                        <w:rFonts w:ascii="Arial" w:hAnsi="Arial" w:cs="Arial"/>
                        <w:sz w:val="24"/>
                        <w:szCs w:val="24"/>
                      </w:rPr>
                    </w:pPr>
                    <w:r>
                      <w:rPr>
                        <w:rFonts w:ascii="Arial" w:hAnsi="Arial" w:cs="Arial"/>
                        <w:sz w:val="24"/>
                        <w:szCs w:val="24"/>
                      </w:rPr>
                      <w:t>Мәліметтер</w:t>
                    </w:r>
                  </w:p>
                </w:txbxContent>
              </v:textbox>
            </v:rect>
            <v:rect id="Rectangle 676" o:spid="_x0000_s1621" style="position:absolute;left:8901;top:7784;width:1800;height:7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PhKcYA&#10;AADcAAAADwAAAGRycy9kb3ducmV2LnhtbESP3WrCQBCF7wu+wzJC7+pGhVZiNiK2QkuLYPQBhuzk&#10;B7OzMbs1MU/fLRR6eThzvjMn2QymETfqXG1ZwXwWgSDOra65VHA+7Z9WIJxH1thYJgV3crBJJw8J&#10;xtr2fKRb5ksRIOxiVFB538ZSurwig25mW+LgFbYz6IPsSqk77APcNHIRRc/SYM2hocKWdhXll+zb&#10;hDf6j+un3BdfY1H357difH25H0alHqfDdg3C0+D/j//S71rBcrGE3zGBAD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PhKcYAAADcAAAADwAAAAAAAAAAAAAAAACYAgAAZHJz&#10;L2Rvd25yZXYueG1sUEsFBgAAAAAEAAQA9QAAAIsDAAAAAA==&#10;" strokecolor="#002060" strokeweight="1.25pt">
              <v:textbox inset="0,0,0,0">
                <w:txbxContent>
                  <w:p w:rsidR="003A3A56" w:rsidRDefault="003A3A56" w:rsidP="001F34D7">
                    <w:pPr>
                      <w:rPr>
                        <w:rFonts w:ascii="Arial" w:hAnsi="Arial" w:cs="Arial"/>
                        <w:sz w:val="24"/>
                        <w:szCs w:val="24"/>
                      </w:rPr>
                    </w:pPr>
                    <w:r>
                      <w:rPr>
                        <w:rFonts w:ascii="Arial" w:hAnsi="Arial" w:cs="Arial"/>
                        <w:sz w:val="24"/>
                        <w:szCs w:val="24"/>
                      </w:rPr>
                      <w:t>Бірен-саран</w:t>
                    </w:r>
                  </w:p>
                  <w:p w:rsidR="003A3A56" w:rsidRPr="004F19A9" w:rsidRDefault="003A3A56" w:rsidP="001F34D7">
                    <w:pPr>
                      <w:rPr>
                        <w:rFonts w:ascii="Arial" w:hAnsi="Arial" w:cs="Arial"/>
                        <w:sz w:val="24"/>
                        <w:szCs w:val="24"/>
                      </w:rPr>
                    </w:pPr>
                    <w:r>
                      <w:rPr>
                        <w:rFonts w:ascii="Arial" w:hAnsi="Arial" w:cs="Arial"/>
                        <w:sz w:val="24"/>
                        <w:szCs w:val="24"/>
                      </w:rPr>
                      <w:t>өңдеу</w:t>
                    </w:r>
                  </w:p>
                </w:txbxContent>
              </v:textbox>
            </v:rect>
            <v:shape id="AutoShape 680" o:spid="_x0000_s1622" type="#_x0000_t32" style="position:absolute;left:9811;top:8514;width:0;height:7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v+scUAAADcAAAADwAAAGRycy9kb3ducmV2LnhtbESPT2vCQBTE74V+h+UVetON/0pJs0ot&#10;tuhFUHvJ7ZF9JjHZt2F3q/Hbu4LQ4zAzv2GyRW9acSbna8sKRsMEBHFhdc2lgt/D9+AdhA/IGlvL&#10;pOBKHhbz56cMU20vvKPzPpQiQtinqKAKoUul9EVFBv3QdsTRO1pnMETpSqkdXiLctHKcJG/SYM1x&#10;ocKOvioqmv2fUeB+tKHjLG/0Jjksm1N+XW5XtVKvL/3nB4hAffgPP9prrWAynsL9TDw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v+scUAAADcAAAADwAAAAAAAAAA&#10;AAAAAAChAgAAZHJzL2Rvd25yZXYueG1sUEsFBgAAAAAEAAQA+QAAAJMDAAAAAA==&#10;" strokecolor="#002060" strokeweight="1.25pt"/>
            <v:shape id="AutoShape 681" o:spid="_x0000_s1623" type="#_x0000_t32" style="position:absolute;left:7650;top:7425;width:0;height:3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vDzcMAAADcAAAADwAAAGRycy9kb3ducmV2LnhtbESPT4vCMBTE74LfITxhb5r6r0jXKCLI&#10;6nFbhT0+mmdbbF5qE2399mZhYY/DzPyGWW97U4snta6yrGA6iUAQ51ZXXCg4Z4fxCoTzyBpry6Tg&#10;RQ62m+FgjYm2HX/TM/WFCBB2CSoovW8SKV1ekkE3sQ1x8K62NeiDbAupW+wC3NRyFkWxNFhxWCix&#10;oX1J+S19GAVZfe9sdlp8rU6XOKXr3C4vtx+lPkb97hOEp97/h//aR61gPlvC75lwBOTm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rw83DAAAA3AAAAA8AAAAAAAAAAAAA&#10;AAAAoQIAAGRycy9kb3ducmV2LnhtbFBLBQYAAAAABAAEAPkAAACRAwAAAAA=&#10;" strokecolor="#002060" strokeweight="1.5pt">
              <v:stroke endarrow="block"/>
            </v:shape>
            <v:shape id="AutoShape 682" o:spid="_x0000_s1624" type="#_x0000_t32" style="position:absolute;left:9810;top:7245;width:1;height:1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XFXcQAAADcAAAADwAAAGRycy9kb3ducmV2LnhtbESPT4vCMBTE74LfIbyFvWm6LopUo6js&#10;LnoR/HPx9miebW3zUpKs1m9vBMHjMDO/Yabz1tTiSs6XlhV89RMQxJnVJecKjoff3hiED8gaa8uk&#10;4E4e5rNuZ4qptjfe0XUfchEh7FNUUITQpFL6rCCDvm8b4uidrTMYonS51A5vEW5qOUiSkTRYclwo&#10;sKFVQVm1/zcK3J82dB6eKr1JDsvqcrovtz+lUp8f7WICIlAb3uFXe60VfA9G8DwTj4C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xcVdxAAAANwAAAAPAAAAAAAAAAAA&#10;AAAAAKECAABkcnMvZG93bnJldi54bWxQSwUGAAAAAAQABAD5AAAAkgMAAAAA&#10;" strokecolor="#002060" strokeweight="1.25pt"/>
            <v:shape id="AutoShape 683" o:spid="_x0000_s1625" type="#_x0000_t32" style="position:absolute;left:7641;top:7426;width:217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EfKcYAAADcAAAADwAAAGRycy9kb3ducmV2LnhtbESPQWvCQBSE70L/w/IKXqRuqqAlukop&#10;lVYQwejF2zP7mqRm34bsRpN/7wqCx2FmvmHmy9aU4kK1KywreB9GIIhTqwvOFBz2q7cPEM4jaywt&#10;k4KOHCwXL705xtpeeUeXxGciQNjFqCD3voqldGlOBt3QVsTB+7O1QR9knUld4zXATSlHUTSRBgsO&#10;CzlW9JVTek4ao2B78pusWY9NMhicy+bnuzvu/zul+q/t5wyEp9Y/w4/2r1YwHk3hfiYcAbm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BHynGAAAA3AAAAA8AAAAAAAAA&#10;AAAAAAAAoQIAAGRycy9kb3ducmV2LnhtbFBLBQYAAAAABAAEAPkAAACUAwAAAAA=&#10;" strokecolor="#002060" strokeweight="1.25pt"/>
            <v:shape id="AutoShape 684" o:spid="_x0000_s1626" type="#_x0000_t32" style="position:absolute;left:8541;top:8154;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psU8EAAADcAAAADwAAAGRycy9kb3ducmV2LnhtbERPTWvCQBC9F/wPywje6kbTBomuIgWx&#10;HpsY8DhkxySYnU2za5L+++6h0OPjfe8Ok2nFQL1rLCtYLSMQxKXVDVcKrvnpdQPCeWSNrWVS8EMO&#10;DvvZyw5TbUf+oiHzlQgh7FJUUHvfpVK6siaDbmk74sDdbW/QB9hXUvc4hnDTynUUJdJgw6Ghxo4+&#10;aiof2dMoyNvv0eaXt/PmUiQZ3WP7XjxuSi3m03ELwtPk/8V/7k+tIF6HteFMOAJy/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6mxTwQAAANwAAAAPAAAAAAAAAAAAAAAA&#10;AKECAABkcnMvZG93bnJldi54bWxQSwUGAAAAAAQABAD5AAAAjwMAAAAA&#10;" strokecolor="#002060" strokeweight="1.5pt">
              <v:stroke endarrow="block"/>
            </v:shape>
            <v:rect id="Rectangle 685" o:spid="_x0000_s1627" style="position:absolute;left:6561;top:10494;width:4320;height:10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N8sYA&#10;AADcAAAADwAAAGRycy9kb3ducmV2LnhtbESPQWvCQBSE74X+h+UVvNWNCqKpq4ggCApi1Lbentln&#10;Es2+DdlV4793hUKPw8x8w4wmjSnFjWpXWFbQaUcgiFOrC84U7LbzzwEI55E1lpZJwYMcTMbvbyOM&#10;tb3zhm6Jz0SAsItRQe59FUvp0pwMuratiIN3srVBH2SdSV3jPcBNKbtR1JcGCw4LOVY0yym9JFej&#10;4Pe8+UkG61W0bM6H/feh2B8zWSrV+mimXyA8Nf4//NdeaAW97hBeZ8IRkO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DN8sYAAADcAAAADwAAAAAAAAAAAAAAAACYAgAAZHJz&#10;L2Rvd25yZXYueG1sUEsFBgAAAAAEAAQA9QAAAIsDAAAAAA==&#10;" filled="f" stroked="f" strokecolor="#002060" strokeweight="1.25pt">
              <v:textbox inset="0,0,0,0">
                <w:txbxContent>
                  <w:p w:rsidR="003A3A56" w:rsidRPr="00DB121C" w:rsidRDefault="003A3A56" w:rsidP="00934549">
                    <w:pPr>
                      <w:rPr>
                        <w:rFonts w:ascii="Times New Roman" w:hAnsi="Times New Roman" w:cs="Times New Roman"/>
                        <w:color w:val="FFFFFF" w:themeColor="background1"/>
                        <w:sz w:val="28"/>
                        <w:szCs w:val="28"/>
                      </w:rPr>
                    </w:pPr>
                  </w:p>
                  <w:p w:rsidR="003A3A56" w:rsidRDefault="003A3A56" w:rsidP="002905B9">
                    <w:pPr>
                      <w:pStyle w:val="1-8"/>
                    </w:pPr>
                    <w:r>
                      <w:t xml:space="preserve">Сурет </w:t>
                    </w:r>
                    <w:r>
                      <w:rPr>
                        <w:lang w:val="kk-KZ"/>
                      </w:rPr>
                      <w:t>1.18</w:t>
                    </w:r>
                    <w:r>
                      <w:t>. Сұхбаттыж</w:t>
                    </w:r>
                    <w:r w:rsidRPr="00565844">
                      <w:t xml:space="preserve">ұмыс </w:t>
                    </w:r>
                  </w:p>
                  <w:p w:rsidR="003A3A56" w:rsidRPr="00565844" w:rsidRDefault="003A3A56" w:rsidP="002905B9">
                    <w:pPr>
                      <w:pStyle w:val="1-8"/>
                    </w:pPr>
                    <w:r w:rsidRPr="00565844">
                      <w:t>режимі</w:t>
                    </w:r>
                  </w:p>
                </w:txbxContent>
              </v:textbox>
            </v:rect>
          </v:group>
        </w:pict>
      </w:r>
      <w:r>
        <w:rPr>
          <w:rFonts w:ascii="Times New Roman" w:hAnsi="Times New Roman" w:cs="Times New Roman"/>
          <w:b/>
          <w:noProof/>
          <w:color w:val="002060"/>
          <w:sz w:val="30"/>
          <w:szCs w:val="30"/>
          <w:lang w:val="ru-RU" w:eastAsia="ru-RU"/>
        </w:rPr>
        <w:pict>
          <v:group id="Group 1734" o:spid="_x0000_s1628" style="position:absolute;left:0;text-align:left;margin-left:9pt;margin-top:4.3pt;width:3in;height:406.1pt;z-index:252814848" coordorigin="1881,3474" coordsize="4320,8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">
            <v:rect id="Rectangle 597" o:spid="_x0000_s1629" style="position:absolute;left:1881;top:4014;width:2160;height:57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bN7MUA&#10;AADcAAAADwAAAGRycy9kb3ducmV2LnhtbESPQWsCMRSE7wX/Q3iCl1Kz1SLL1igiFASRUhW8PjbP&#10;zeLmZTeJuv57Uyj0OMzMN8x82dtG3MiH2rGC93EGgrh0uuZKwfHw9ZaDCBFZY+OYFDwowHIxeJlj&#10;od2df+i2j5VIEA4FKjAxtoWUoTRkMYxdS5y8s/MWY5K+ktrjPcFtIydZNpMWa04LBltaGyov+6tV&#10;sP2o8p3cnL47382a10fXl+e1UWo07FefICL18T/8195oBZN8Cr9n0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3sxQAAANwAAAAPAAAAAAAAAAAAAAAAAJgCAABkcnMv&#10;ZG93bnJldi54bWxQSwUGAAAAAAQABAD1AAAAigMAAAAA&#10;" fillcolor="#feefe2" strokecolor="#002060" strokeweight="1.25pt"/>
            <v:rect id="Rectangle 596" o:spid="_x0000_s1630" style="position:absolute;left:4041;top:4014;width:2160;height:57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WzJ8QA&#10;AADcAAAADwAAAGRycy9kb3ducmV2LnhtbESP3YrCMBSE7xd8h3AE79ZUESm1qaiwIoiw/uD1sTm2&#10;xeak20Stb79ZWPBymJlvmHTemVo8qHWVZQWjYQSCOLe64kLB6fj1GYNwHlljbZkUvMjBPOt9pJho&#10;++Q9PQ6+EAHCLkEFpfdNIqXLSzLohrYhDt7VtgZ9kG0hdYvPADe1HEfRVBqsOCyU2NCqpPx2uBsF&#10;7gfP9Sj6Xse35fmy19vdbrnQSg363WIGwlPn3+H/9kYrGMcT+DsTjo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VsyfEAAAA3AAAAA8AAAAAAAAAAAAAAAAAmAIAAGRycy9k&#10;b3ducmV2LnhtbFBLBQYAAAAABAAEAPUAAACJAwAAAAA=&#10;" fillcolor="#e8f5f8" strokecolor="#002060" strokeweight="1.25pt"/>
            <v:rect id="Rectangle 586" o:spid="_x0000_s1631" style="position:absolute;left:2070;top:6534;width:1794;height:7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XUMYA&#10;AADcAAAADwAAAGRycy9kb3ducmV2LnhtbESP3WrCQBSE7wu+w3IE7+pGQQmpq4ggCArF+FfvTrOn&#10;STR7NmS3Gt++WxC8HGbmG2Yya00lbtS40rKCQT8CQZxZXXKuYL9bvscgnEfWWFkmBQ9yMJt23iaY&#10;aHvnLd1Sn4sAYZeggsL7OpHSZQUZdH1bEwfvxzYGfZBNLnWD9wA3lRxG0VgaLDksFFjToqDsmv4a&#10;BV+X7SmNPzfRur2cD8dzefjOZaVUr9vOP0B4av0r/GyvtIJhPIL/M+EI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qXUMYAAADcAAAADwAAAAAAAAAAAAAAAACYAgAAZHJz&#10;L2Rvd25yZXYueG1sUEsFBgAAAAAEAAQA9QAAAIsDAAAAAA==&#10;" filled="f" stroked="f" strokecolor="#002060" strokeweight="1.25pt">
              <v:textbox inset="0,0,0,0">
                <w:txbxContent>
                  <w:p w:rsidR="003A3A56" w:rsidRPr="00DB121C" w:rsidRDefault="003A3A56" w:rsidP="004F19A9">
                    <w:pPr>
                      <w:rPr>
                        <w:rFonts w:ascii="Arial Black" w:hAnsi="Arial Black"/>
                        <w:color w:val="002060"/>
                        <w:sz w:val="32"/>
                        <w:szCs w:val="32"/>
                      </w:rPr>
                    </w:pPr>
                    <w:r w:rsidRPr="00DB121C">
                      <w:rPr>
                        <w:rFonts w:ascii="Arial Black" w:hAnsi="Arial Black"/>
                        <w:color w:val="002060"/>
                        <w:sz w:val="32"/>
                        <w:szCs w:val="32"/>
                      </w:rPr>
                      <w:t>+</w:t>
                    </w:r>
                  </w:p>
                </w:txbxContent>
              </v:textbox>
            </v:rect>
            <v:shape id="AutoShape 581" o:spid="_x0000_s1632" type="#_x0000_t84" style="position:absolute;left:2070;top:4377;width:1794;height:7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7LqcYA&#10;AADcAAAADwAAAGRycy9kb3ducmV2LnhtbESPQWvCQBSE70L/w/IKvenGWNOQZiMiLWhPNu2hvT2y&#10;r0kw+zZkV43/3i0IHoeZ+YbJV6PpxIkG11pWMJ9FIIgrq1uuFXx/vU9TEM4ja+wsk4ILOVgVD5Mc&#10;M23P/Emn0tciQNhlqKDxvs+kdFVDBt3M9sTB+7ODQR/kUEs94DnATSfjKEqkwZbDQoM9bRqqDuXR&#10;KFhuj2ns5dvLfrH8eN799OXvuLgo9fQ4rl9BeBr9PXxrb7WCOE3g/0w4ArK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7LqcYAAADcAAAADwAAAAAAAAAAAAAAAACYAgAAZHJz&#10;L2Rvd25yZXYueG1sUEsFBgAAAAAEAAQA9QAAAIsDAAAAAA==&#10;" strokecolor="#0f243e [1615]" strokeweight="1.25pt">
              <v:textbox inset="0,0,0,0">
                <w:txbxContent>
                  <w:p w:rsidR="003A3A56" w:rsidRPr="004F19A9" w:rsidRDefault="003A3A56" w:rsidP="00565844">
                    <w:pPr>
                      <w:spacing w:line="216" w:lineRule="auto"/>
                      <w:rPr>
                        <w:rFonts w:ascii="Arial" w:hAnsi="Arial" w:cs="Arial"/>
                        <w:sz w:val="24"/>
                        <w:szCs w:val="24"/>
                      </w:rPr>
                    </w:pPr>
                    <w:r w:rsidRPr="004F19A9">
                      <w:rPr>
                        <w:rFonts w:ascii="Arial" w:hAnsi="Arial" w:cs="Arial"/>
                        <w:sz w:val="24"/>
                        <w:szCs w:val="24"/>
                      </w:rPr>
                      <w:t>Мәселенің қойылымы</w:t>
                    </w:r>
                  </w:p>
                </w:txbxContent>
              </v:textbox>
            </v:shape>
            <v:rect id="Rectangle 584" o:spid="_x0000_s1633" style="position:absolute;left:2067;top:5831;width:179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3jcUA&#10;AADcAAAADwAAAGRycy9kb3ducmV2LnhtbESPzYrCQBCE7wu+w9CCt3WiB5XoKKIrKC4L/jxAk+n8&#10;YKYnZmZNzNM7Cwsei+r6qmuxak0pHlS7wrKC0TACQZxYXXCm4HrZfc5AOI+ssbRMCp7kYLXsfSww&#10;1rbhEz3OPhMBwi5GBbn3VSylS3Iy6Ia2Ig5eamuDPsg6k7rGJsBNKcdRNJEGCw4NOVa0ySm5nX9N&#10;eKM53I9yl353adFcv9JuO33+dEoN+u16DsJT69/H/+m9VjCeTeFvTCC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b7eNxQAAANwAAAAPAAAAAAAAAAAAAAAAAJgCAABkcnMv&#10;ZG93bnJldi54bWxQSwUGAAAAAAQABAD1AAAAigMAAAAA&#10;" strokecolor="#002060" strokeweight="1.25pt">
              <v:textbox inset="0,0,0,0">
                <w:txbxContent>
                  <w:p w:rsidR="003A3A56" w:rsidRPr="004F19A9" w:rsidRDefault="003A3A56" w:rsidP="004F19A9">
                    <w:pPr>
                      <w:rPr>
                        <w:rFonts w:ascii="Arial" w:hAnsi="Arial" w:cs="Arial"/>
                        <w:sz w:val="24"/>
                        <w:szCs w:val="24"/>
                      </w:rPr>
                    </w:pPr>
                    <w:r w:rsidRPr="004F19A9">
                      <w:rPr>
                        <w:rFonts w:ascii="Arial" w:hAnsi="Arial" w:cs="Arial"/>
                        <w:sz w:val="24"/>
                        <w:szCs w:val="24"/>
                      </w:rPr>
                      <w:t>Жалпы бағдарлама</w:t>
                    </w:r>
                  </w:p>
                </w:txbxContent>
              </v:textbox>
            </v:rect>
            <v:rect id="Rectangle 585" o:spid="_x0000_s1634" style="position:absolute;left:2067;top:7271;width:179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Aj/8UA&#10;AADcAAAADwAAAGRycy9kb3ducmV2LnhtbESP3WrCQBBG7wu+wzJC7+pGL1qJriJaQbEUan2AITv5&#10;wexsml1NzNN3Lgq9HL75zpxZrntXqzu1ofJsYDpJQBFn3lZcGLh871/moEJEtlh7JgMPCrBejZ6W&#10;mFrf8Rfdz7FQAuGQooEyxibVOmQlOQwT3xBLlvvWYZSxLbRtsRO4q/UsSV61w4rlQokNbUvKrueb&#10;E43u+HPS+/xjyKvu8p4Pu7fH52DM87jfLEBF6uP/8l/7YA3M5mIrzwgB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8CP/xQAAANwAAAAPAAAAAAAAAAAAAAAAAJgCAABkcnMv&#10;ZG93bnJldi54bWxQSwUGAAAAAAQABAD1AAAAigMAAAAA&#10;" strokecolor="#002060" strokeweight="1.25pt">
              <v:textbox inset="0,0,0,0">
                <w:txbxContent>
                  <w:p w:rsidR="003A3A56" w:rsidRPr="004F19A9" w:rsidRDefault="003A3A56" w:rsidP="004F19A9">
                    <w:pPr>
                      <w:rPr>
                        <w:rFonts w:ascii="Arial" w:hAnsi="Arial" w:cs="Arial"/>
                        <w:sz w:val="24"/>
                        <w:szCs w:val="24"/>
                      </w:rPr>
                    </w:pPr>
                    <w:r>
                      <w:rPr>
                        <w:rFonts w:ascii="Arial" w:hAnsi="Arial" w:cs="Arial"/>
                        <w:sz w:val="24"/>
                        <w:szCs w:val="24"/>
                      </w:rPr>
                      <w:t>Мәліметтер</w:t>
                    </w:r>
                  </w:p>
                </w:txbxContent>
              </v:textbox>
            </v:rect>
            <v:shape id="AutoShape 587" o:spid="_x0000_s1635" type="#_x0000_t84" style="position:absolute;left:2067;top:8711;width:179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oBMUA&#10;AADcAAAADwAAAGRycy9kb3ducmV2LnhtbESP3WrCQBSE7wu+w3IE7+pGwRKja9CAUEoL9Qe8PWSP&#10;2WD2bMxuTfr23UKhl8PMfMOs88E24kGdrx0rmE0TEMSl0zVXCs6n/XMKwgdkjY1jUvBNHvLN6GmN&#10;mXY9H+hxDJWIEPYZKjAhtJmUvjRk0U9dSxy9q+sshii7SuoO+wi3jZwnyYu0WHNcMNhSYai8Hb+s&#10;gssQ0r2543vP5/RtZz/rfvFRKDUZD9sViEBD+A//tV+1gnm6hN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egExQAAANwAAAAPAAAAAAAAAAAAAAAAAJgCAABkcnMv&#10;ZG93bnJldi54bWxQSwUGAAAAAAQABAD1AAAAigMAAAAA&#10;" strokecolor="#002060" strokeweight="1.25pt">
              <v:textbox inset="0,0,0,0">
                <w:txbxContent>
                  <w:p w:rsidR="003A3A56" w:rsidRPr="004F19A9" w:rsidRDefault="003A3A56" w:rsidP="004F19A9">
                    <w:pPr>
                      <w:rPr>
                        <w:rFonts w:ascii="Arial" w:hAnsi="Arial" w:cs="Arial"/>
                        <w:sz w:val="24"/>
                        <w:szCs w:val="24"/>
                      </w:rPr>
                    </w:pPr>
                    <w:r>
                      <w:rPr>
                        <w:rFonts w:ascii="Arial" w:hAnsi="Arial" w:cs="Arial"/>
                        <w:sz w:val="24"/>
                        <w:szCs w:val="24"/>
                      </w:rPr>
                      <w:t>Нәтиже</w:t>
                    </w:r>
                  </w:p>
                </w:txbxContent>
              </v:textbox>
            </v:shape>
            <v:shape id="AutoShape 588" o:spid="_x0000_s1636" type="#_x0000_t32" style="position:absolute;left:2960;top:5131;width:1;height:7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KmL8EAAADcAAAADwAAAGRycy9kb3ducmV2LnhtbERPy4rCMBTdC/MP4Q6409RXcapRhgFR&#10;l7YKs7w017bY3HSajK1/bxaCy8N5r7e9qcWdWldZVjAZRyCIc6srLhScs91oCcJ5ZI21ZVLwIAfb&#10;zcdgjYm2HZ/onvpChBB2CSoovW8SKV1ekkE3tg1x4K62NegDbAupW+xCuKnlNIpiabDi0FBiQz8l&#10;5bf03yjI6r/OZsf5fnm8xCldZ3Zxuf0qNfzsv1cgPPX+LX65D1rB9CvMD2fCEZCb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wqYvwQAAANwAAAAPAAAAAAAAAAAAAAAA&#10;AKECAABkcnMvZG93bnJldi54bWxQSwUGAAAAAAQABAD5AAAAjwMAAAAA&#10;" strokecolor="#002060" strokeweight="1.5pt">
              <v:stroke endarrow="block"/>
            </v:shape>
            <v:shape id="AutoShape 589" o:spid="_x0000_s1637" type="#_x0000_t32" style="position:absolute;left:3891;top:7614;width:3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4DtMQAAADcAAAADwAAAGRycy9kb3ducmV2LnhtbESPT4vCMBTE7wt+h/CEva2pf1a0GkUE&#10;2fW4rYLHR/Nsi81LbaLtfnsjCB6HmfkNs1x3phJ3alxpWcFwEIEgzqwuOVdwSHdfMxDOI2usLJOC&#10;f3KwXvU+lhhr2/If3ROfiwBhF6OCwvs6ltJlBRl0A1sTB+9sG4M+yCaXusE2wE0lR1E0lQZLDgsF&#10;1rQtKLskN6Mgra6tTfeTn9n+OE3oPLbfx8tJqc9+t1mA8NT5d/jV/tUKRvMhPM+E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jgO0xAAAANwAAAAPAAAAAAAAAAAA&#10;AAAAAKECAABkcnMvZG93bnJldi54bWxQSwUGAAAAAAQABAD5AAAAkgMAAAAA&#10;" strokecolor="#002060" strokeweight="1.5pt">
              <v:stroke endarrow="block"/>
            </v:shape>
            <v:rect id="Rectangle 590" o:spid="_x0000_s1638" style="position:absolute;left:4221;top:7271;width:1800;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GCyMYA&#10;AADcAAAADwAAAGRycy9kb3ducmV2LnhtbESP3WrCQBCF7wXfYRmhd3VjLlpNs0qxFVoUQZsHGLKT&#10;H5qdTbNbE/P0XaHg5eHM+c6cdDOYRlyoc7VlBYt5BII4t7rmUkH2tXtcgnAeWWNjmRRcycFmPZ2k&#10;mGjb84kuZ1+KAGGXoILK+zaR0uUVGXRz2xIHr7CdQR9kV0rdYR/gppFxFD1JgzWHhgpb2laUf59/&#10;TXij//zZy11xGIu6z96L8e35ehyVepgNry8gPA3+fvyf/tAK4lUMtzGBAH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GCyMYAAADcAAAADwAAAAAAAAAAAAAAAACYAgAAZHJz&#10;L2Rvd25yZXYueG1sUEsFBgAAAAAEAAQA9QAAAIsDAAAAAA==&#10;" strokecolor="#002060" strokeweight="1.25pt">
              <v:textbox inset="0,0,0,0">
                <w:txbxContent>
                  <w:p w:rsidR="003A3A56" w:rsidRPr="004F19A9" w:rsidRDefault="003A3A56" w:rsidP="004F19A9">
                    <w:pPr>
                      <w:rPr>
                        <w:rFonts w:ascii="Arial" w:hAnsi="Arial" w:cs="Arial"/>
                        <w:sz w:val="24"/>
                        <w:szCs w:val="24"/>
                      </w:rPr>
                    </w:pPr>
                    <w:r>
                      <w:rPr>
                        <w:rFonts w:ascii="Arial" w:hAnsi="Arial" w:cs="Arial"/>
                        <w:sz w:val="24"/>
                        <w:szCs w:val="24"/>
                      </w:rPr>
                      <w:t>Өңдеу</w:t>
                    </w:r>
                  </w:p>
                </w:txbxContent>
              </v:textbox>
            </v:rect>
            <v:shape id="AutoShape 591" o:spid="_x0000_s1639" type="#_x0000_t32" style="position:absolute;left:5120;top:7974;width:1;height:109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SXUcUAAADcAAAADwAAAGRycy9kb3ducmV2LnhtbESP0WrCQBRE3wv9h+UWfNNNFaVNXUMJ&#10;BOyDVK0fcMlek+ju3TS7TdK/7wpCH4eZOcOss9Ea0VPnG8cKnmcJCOLS6YYrBaevYvoCwgdkjcYx&#10;KfglD9nm8WGNqXYDH6g/hkpECPsUFdQhtKmUvqzJop+5ljh6Z9dZDFF2ldQdDhFujZwnyUpabDgu&#10;1NhSXlN5Pf5YBXpvPnL5uXPFqVwsjcXVtbh8KzV5Gt/fQAQaw3/43t5qBfPXBdzOx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SXUcUAAADcAAAADwAAAAAAAAAA&#10;AAAAAAChAgAAZHJzL2Rvd25yZXYueG1sUEsFBgAAAAAEAAQA+QAAAJMDAAAAAA==&#10;" strokecolor="#002060" strokeweight="1.5pt"/>
            <v:shape id="AutoShape 592" o:spid="_x0000_s1640" type="#_x0000_t32" style="position:absolute;left:3861;top:9069;width:1246;height: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4ePcYAAADcAAAADwAAAGRycy9kb3ducmV2LnhtbESP3WrCQBSE7wu+w3KE3unGX9roKkWw&#10;CFLEKLTeHbLHJDZ7NmTXJH37bkHo5TAz3zDLdWdK0VDtCssKRsMIBHFqdcGZgvNpO3gB4TyyxtIy&#10;KfghB+tV72mJsbYtH6lJfCYChF2MCnLvq1hKl+Zk0A1tRRy8q60N+iDrTOoa2wA3pRxH0VwaLDgs&#10;5FjRJqf0O7kbBRt7m70nH82hPRu0n5fJ7Ws/Oyn13O/eFiA8df4//GjvtILx6xT+zoQj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uHj3GAAAA3AAAAA8AAAAAAAAA&#10;AAAAAAAAoQIAAGRycy9kb3ducmV2LnhtbFBLBQYAAAAABAAEAPkAAACUAwAAAAA=&#10;" strokecolor="#002060" strokeweight="1.5pt">
              <v:stroke endarrow="block"/>
            </v:shape>
            <v:rect id="Rectangle 593" o:spid="_x0000_s1641" style="position:absolute;left:4221;top:5831;width:1800;height:7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avMYA&#10;AADcAAAADwAAAGRycy9kb3ducmV2LnhtbESP3WrCQBCF7wXfYZlC7+qmQq2NboK0FRRLQesDDNnJ&#10;D2Zn0+xqYp7eLRS8PJw535mzTHtTiwu1rrKs4HkSgSDOrK64UHD8WT/NQTiPrLG2TAqu5CBNxqMl&#10;xtp2vKfLwRciQNjFqKD0vomldFlJBt3ENsTBy21r0AfZFlK32AW4qeU0imbSYMWhocSG3kvKToez&#10;CW9029+dXOdfQ151x898+Hi9fg9KPT70qwUIT72/H/+nN1rB9O0F/sYEAsj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gavMYAAADcAAAADwAAAAAAAAAAAAAAAACYAgAAZHJz&#10;L2Rvd25yZXYueG1sUEsFBgAAAAAEAAQA9QAAAIsDAAAAAA==&#10;" strokecolor="#002060" strokeweight="1.25pt">
              <v:textbox inset="0,0,0,0">
                <w:txbxContent>
                  <w:p w:rsidR="003A3A56" w:rsidRDefault="003A3A56" w:rsidP="004F19A9">
                    <w:pPr>
                      <w:rPr>
                        <w:rFonts w:ascii="Arial" w:hAnsi="Arial" w:cs="Arial"/>
                        <w:sz w:val="24"/>
                        <w:szCs w:val="24"/>
                      </w:rPr>
                    </w:pPr>
                    <w:r>
                      <w:rPr>
                        <w:rFonts w:ascii="Arial" w:hAnsi="Arial" w:cs="Arial"/>
                        <w:sz w:val="24"/>
                        <w:szCs w:val="24"/>
                      </w:rPr>
                      <w:t xml:space="preserve">Операциялық </w:t>
                    </w:r>
                  </w:p>
                  <w:p w:rsidR="003A3A56" w:rsidRPr="004F19A9" w:rsidRDefault="003A3A56" w:rsidP="004F19A9">
                    <w:pPr>
                      <w:rPr>
                        <w:rFonts w:ascii="Arial" w:hAnsi="Arial" w:cs="Arial"/>
                        <w:sz w:val="24"/>
                        <w:szCs w:val="24"/>
                      </w:rPr>
                    </w:pPr>
                    <w:r>
                      <w:rPr>
                        <w:rFonts w:ascii="Arial" w:hAnsi="Arial" w:cs="Arial"/>
                        <w:sz w:val="24"/>
                        <w:szCs w:val="24"/>
                      </w:rPr>
                      <w:t>жүйе</w:t>
                    </w:r>
                  </w:p>
                </w:txbxContent>
              </v:textbox>
            </v:rect>
            <v:shape id="AutoShape 594" o:spid="_x0000_s1642" type="#_x0000_t32" style="position:absolute;left:5120;top:6534;width:1;height:70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ebwMQAAADcAAAADwAAAGRycy9kb3ducmV2LnhtbESPQWvCQBSE7wX/w/IEb3VTbUOauooI&#10;oh6bKPT4yD6TYPZtzK4m/vtuoeBxmJlvmMVqMI24U+dqywrephEI4sLqmksFx3z7moBwHlljY5kU&#10;PMjBajl6WWCqbc/fdM98KQKEXYoKKu/bVEpXVGTQTW1LHLyz7Qz6ILtS6g77ADeNnEVRLA3WHBYq&#10;bGlTUXHJbkZB3lx7mx/ed8nhFGd0ntuP0+VHqcl4WH+B8DT4Z/i/vdcKZp8x/J0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Z5vAxAAAANwAAAAPAAAAAAAAAAAA&#10;AAAAAKECAABkcnMvZG93bnJldi54bWxQSwUGAAAAAAQABAD5AAAAkgMAAAAA&#10;" strokecolor="#002060" strokeweight="1.5pt">
              <v:stroke endarrow="block"/>
            </v:shape>
            <v:rect id="Rectangle 598" o:spid="_x0000_s1643" style="position:absolute;left:1881;top:3474;width:21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Pu9MQA&#10;AADcAAAADwAAAGRycy9kb3ducmV2LnhtbESPQYvCMBSE78L+h/AEb5rqYVerUVxZQVAP1mXPj+bZ&#10;FpuX2sS2/vuNIHgcZuYbZrHqTCkaql1hWcF4FIEgTq0uOFPwe94OpyCcR9ZYWiYFD3KwWn70Fhhr&#10;2/KJmsRnIkDYxagg976KpXRpTgbdyFbEwbvY2qAPss6krrENcFPKSRR9SoMFh4UcK9rklF6Tu1Gw&#10;Pbi/208zbnff5XmfrO9HN93PlBr0u/UchKfOv8Ov9k4rmMy+4HkmH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T7vTEAAAA3AAAAA8AAAAAAAAAAAAAAAAAmAIAAGRycy9k&#10;b3ducmV2LnhtbFBLBQYAAAAABAAEAPUAAACJAwAAAAA=&#10;" fillcolor="#feefe2" strokecolor="#002060" strokeweight="1.25pt">
              <v:textbox inset="0,0,0,0">
                <w:txbxContent>
                  <w:p w:rsidR="003A3A56" w:rsidRPr="004F19A9" w:rsidRDefault="003A3A56" w:rsidP="004F19A9">
                    <w:pPr>
                      <w:rPr>
                        <w:rFonts w:ascii="Arial" w:hAnsi="Arial" w:cs="Arial"/>
                        <w:b/>
                        <w:sz w:val="24"/>
                        <w:szCs w:val="24"/>
                      </w:rPr>
                    </w:pPr>
                    <w:r w:rsidRPr="00DB121C">
                      <w:rPr>
                        <w:rFonts w:ascii="Arial" w:hAnsi="Arial" w:cs="Arial"/>
                        <w:b/>
                        <w:color w:val="002060"/>
                        <w:sz w:val="24"/>
                        <w:szCs w:val="24"/>
                      </w:rPr>
                      <w:t>Пайдаланушы</w:t>
                    </w:r>
                  </w:p>
                </w:txbxContent>
              </v:textbox>
            </v:rect>
            <v:rect id="Rectangle 599" o:spid="_x0000_s1644" style="position:absolute;left:4041;top:3474;width:21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YcEA&#10;AADcAAAADwAAAGRycy9kb3ducmV2LnhtbERPPW/CMBDdkfofrEPqBg4ZEAQMAiRQhzIQEPMpPuIo&#10;8TmNTUj/PR4qdXx63+vtYBvRU+crxwpm0wQEceF0xaWC2/U4WYDwAVlj45gU/JKH7eZjtMZMuxdf&#10;qM9DKWII+wwVmBDaTEpfGLLop64ljtzDdRZDhF0pdYevGG4bmSbJXFqsODYYbOlgqKjzp1Vwz4+H&#10;vennp3191vfhJ/22dVgo9TkedisQgYbwL/5zf2kF6TKujWfiEZC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v5WHBAAAA3AAAAA8AAAAAAAAAAAAAAAAAmAIAAGRycy9kb3du&#10;cmV2LnhtbFBLBQYAAAAABAAEAPUAAACGAwAAAAA=&#10;" fillcolor="#e8f5f8" strokecolor="#002060" strokeweight="1.25pt">
              <v:textbox inset="0,0,0,0">
                <w:txbxContent>
                  <w:p w:rsidR="003A3A56" w:rsidRPr="00DB121C" w:rsidRDefault="003A3A56" w:rsidP="00DB121C">
                    <w:pPr>
                      <w:rPr>
                        <w:rFonts w:ascii="Arial" w:hAnsi="Arial" w:cs="Arial"/>
                        <w:b/>
                        <w:color w:val="002060"/>
                        <w:sz w:val="24"/>
                        <w:szCs w:val="24"/>
                      </w:rPr>
                    </w:pPr>
                    <w:r w:rsidRPr="00DB121C">
                      <w:rPr>
                        <w:rFonts w:ascii="Arial" w:hAnsi="Arial" w:cs="Arial"/>
                        <w:b/>
                        <w:color w:val="002060"/>
                        <w:sz w:val="24"/>
                        <w:szCs w:val="24"/>
                      </w:rPr>
                      <w:t>ЭЕМ</w:t>
                    </w:r>
                  </w:p>
                </w:txbxContent>
              </v:textbox>
            </v:rect>
            <v:rect id="Rectangle 600" o:spid="_x0000_s1645" style="position:absolute;left:1881;top:9783;width:4320;height:71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29KsYA&#10;AADcAAAADwAAAGRycy9kb3ducmV2LnhtbESPT2sCMRTE7wW/Q3iCF6nZeii63ShiEbxYqH8KvT2S&#10;t5vFzcuyie767ZtCocdhZn7DFOvBNeJOXag9K3iZZSCItTc1VwrOp93zAkSIyAYbz6TgQQHWq9FT&#10;gbnxPX/S/RgrkSAcclRgY2xzKYO25DDMfEucvNJ3DmOSXSVNh32Cu0bOs+xVOqw5LVhsaWtJX483&#10;p2Bxqcr++12fLxq39jT9+sADT5WajIfNG4hIQ/wP/7X3RsF8uYTfM+k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29KsYAAADcAAAADwAAAAAAAAAAAAAAAACYAgAAZHJz&#10;L2Rvd25yZXYueG1sUEsFBgAAAAAEAAQA9QAAAIsDAAAAAA==&#10;" fillcolor="#ff9" strokecolor="#002060" strokeweight="1.25pt">
              <v:textbox inset="0,0,0,0">
                <w:txbxContent>
                  <w:p w:rsidR="003A3A56" w:rsidRPr="00DB121C" w:rsidRDefault="003A3A56" w:rsidP="00DB121C">
                    <w:pPr>
                      <w:rPr>
                        <w:rFonts w:ascii="Arial" w:hAnsi="Arial" w:cs="Arial"/>
                        <w:b/>
                        <w:color w:val="002060"/>
                        <w:sz w:val="24"/>
                        <w:szCs w:val="24"/>
                      </w:rPr>
                    </w:pPr>
                    <w:r w:rsidRPr="00DB121C">
                      <w:rPr>
                        <w:rFonts w:ascii="Arial" w:hAnsi="Arial" w:cs="Arial"/>
                        <w:b/>
                        <w:color w:val="002060"/>
                        <w:sz w:val="24"/>
                        <w:szCs w:val="24"/>
                      </w:rPr>
                      <w:t xml:space="preserve">Өңдеу үрдісі автоматты </w:t>
                    </w:r>
                  </w:p>
                  <w:p w:rsidR="003A3A56" w:rsidRPr="00DB121C" w:rsidRDefault="003A3A56" w:rsidP="00DB121C">
                    <w:pPr>
                      <w:rPr>
                        <w:rFonts w:ascii="Arial" w:hAnsi="Arial" w:cs="Arial"/>
                        <w:b/>
                        <w:color w:val="002060"/>
                        <w:sz w:val="24"/>
                        <w:szCs w:val="24"/>
                      </w:rPr>
                    </w:pPr>
                    <w:r w:rsidRPr="00DB121C">
                      <w:rPr>
                        <w:rFonts w:ascii="Arial" w:hAnsi="Arial" w:cs="Arial"/>
                        <w:b/>
                        <w:color w:val="002060"/>
                        <w:sz w:val="24"/>
                        <w:szCs w:val="24"/>
                      </w:rPr>
                      <w:t>түрде жүреді</w:t>
                    </w:r>
                  </w:p>
                </w:txbxContent>
              </v:textbox>
            </v:rect>
            <v:rect id="Rectangle 652" o:spid="_x0000_s1646" style="position:absolute;left:1881;top:10477;width:4320;height:111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ctQ78A&#10;AADcAAAADwAAAGRycy9kb3ducmV2LnhtbERPzWoCMRC+F/oOYQre6kQXimyNUoRiexFc+wDDZrq7&#10;mEyWJNVtn94chB4/vv/1dvJOXTimIYiBxVyDYmmDHaQz8HV6f16BSpnEkgvCBn45wXbz+LCm2oar&#10;HPnS5E6VEEk1GehzHmvE1PbsKc3DyFK47xA95QJjhzbStYR7h0utX9DTIKWhp5F3Pbfn5scb+EO0&#10;vvpMDet9lf0Z3SEenTGzp+ntFVTmKf+L7+4Pa6DSZX45U44Abm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Zy1DvwAAANwAAAAPAAAAAAAAAAAAAAAAAJgCAABkcnMvZG93bnJl&#10;di54bWxQSwUGAAAAAAQABAD1AAAAhAMAAAAA&#10;" filled="f" stroked="f" strokeweight="1.25pt">
              <v:textbox inset="0,0,0,0">
                <w:txbxContent>
                  <w:p w:rsidR="003A3A56" w:rsidRDefault="003A3A56" w:rsidP="00565844">
                    <w:pPr>
                      <w:rPr>
                        <w:rFonts w:ascii="Times New Roman" w:hAnsi="Times New Roman" w:cs="Times New Roman"/>
                        <w:sz w:val="28"/>
                        <w:szCs w:val="28"/>
                      </w:rPr>
                    </w:pPr>
                  </w:p>
                  <w:p w:rsidR="003A3A56" w:rsidRPr="00712354" w:rsidRDefault="003A3A56" w:rsidP="00565844">
                    <w:pPr>
                      <w:rPr>
                        <w:rFonts w:ascii="Times New Roman" w:hAnsi="Times New Roman" w:cs="Times New Roman"/>
                        <w:sz w:val="30"/>
                        <w:szCs w:val="30"/>
                      </w:rPr>
                    </w:pPr>
                    <w:r w:rsidRPr="00712354">
                      <w:rPr>
                        <w:rFonts w:ascii="Times New Roman" w:hAnsi="Times New Roman" w:cs="Times New Roman"/>
                        <w:sz w:val="30"/>
                        <w:szCs w:val="30"/>
                      </w:rPr>
                      <w:t xml:space="preserve">Сурет </w:t>
                    </w:r>
                    <w:r>
                      <w:rPr>
                        <w:rFonts w:ascii="Times New Roman" w:hAnsi="Times New Roman" w:cs="Times New Roman"/>
                        <w:sz w:val="30"/>
                        <w:szCs w:val="30"/>
                      </w:rPr>
                      <w:t>1.17</w:t>
                    </w:r>
                    <w:r w:rsidRPr="00712354">
                      <w:rPr>
                        <w:rFonts w:ascii="Times New Roman" w:hAnsi="Times New Roman" w:cs="Times New Roman"/>
                        <w:sz w:val="30"/>
                        <w:szCs w:val="30"/>
                      </w:rPr>
                      <w:t xml:space="preserve">. Пакеттік жұмыс </w:t>
                    </w:r>
                  </w:p>
                  <w:p w:rsidR="003A3A56" w:rsidRPr="00712354" w:rsidRDefault="003A3A56" w:rsidP="00565844">
                    <w:pPr>
                      <w:rPr>
                        <w:sz w:val="30"/>
                        <w:szCs w:val="30"/>
                      </w:rPr>
                    </w:pPr>
                    <w:r w:rsidRPr="00712354">
                      <w:rPr>
                        <w:rFonts w:ascii="Times New Roman" w:hAnsi="Times New Roman" w:cs="Times New Roman"/>
                        <w:sz w:val="30"/>
                        <w:szCs w:val="30"/>
                      </w:rPr>
                      <w:t>режимі</w:t>
                    </w:r>
                  </w:p>
                </w:txbxContent>
              </v:textbox>
            </v:rect>
          </v:group>
        </w:pict>
      </w:r>
    </w:p>
    <w:p w:rsidR="00565844" w:rsidRPr="00304CD7" w:rsidRDefault="00565844" w:rsidP="000119D3">
      <w:pPr>
        <w:spacing w:line="242" w:lineRule="auto"/>
        <w:rPr>
          <w:rFonts w:ascii="Times New Roman" w:hAnsi="Times New Roman" w:cs="Times New Roman"/>
          <w:b/>
          <w:color w:val="002060"/>
          <w:sz w:val="30"/>
          <w:szCs w:val="30"/>
        </w:rPr>
      </w:pPr>
    </w:p>
    <w:p w:rsidR="0087331D" w:rsidRPr="00304CD7" w:rsidRDefault="0087331D" w:rsidP="000119D3">
      <w:pPr>
        <w:spacing w:line="242" w:lineRule="auto"/>
        <w:rPr>
          <w:rFonts w:ascii="Times New Roman" w:hAnsi="Times New Roman" w:cs="Times New Roman"/>
          <w:b/>
          <w:color w:val="002060"/>
          <w:sz w:val="30"/>
          <w:szCs w:val="30"/>
        </w:rPr>
      </w:pPr>
    </w:p>
    <w:p w:rsidR="0087331D" w:rsidRPr="00304CD7" w:rsidRDefault="0087331D" w:rsidP="000119D3">
      <w:pPr>
        <w:spacing w:line="242" w:lineRule="auto"/>
        <w:rPr>
          <w:rFonts w:ascii="Times New Roman" w:hAnsi="Times New Roman" w:cs="Times New Roman"/>
          <w:b/>
          <w:color w:val="002060"/>
          <w:sz w:val="30"/>
          <w:szCs w:val="30"/>
        </w:rPr>
      </w:pPr>
    </w:p>
    <w:p w:rsidR="008D7726" w:rsidRPr="00304CD7" w:rsidRDefault="008D7726" w:rsidP="000119D3">
      <w:pPr>
        <w:spacing w:line="242" w:lineRule="auto"/>
        <w:rPr>
          <w:rFonts w:ascii="Times New Roman" w:hAnsi="Times New Roman" w:cs="Times New Roman"/>
          <w:b/>
          <w:color w:val="002060"/>
          <w:sz w:val="30"/>
          <w:szCs w:val="30"/>
        </w:rPr>
      </w:pPr>
    </w:p>
    <w:p w:rsidR="00565844" w:rsidRPr="00304CD7" w:rsidRDefault="00565844" w:rsidP="000119D3">
      <w:pPr>
        <w:spacing w:line="242" w:lineRule="auto"/>
        <w:rPr>
          <w:rFonts w:ascii="Times New Roman" w:hAnsi="Times New Roman" w:cs="Times New Roman"/>
          <w:b/>
          <w:color w:val="002060"/>
          <w:sz w:val="30"/>
          <w:szCs w:val="30"/>
        </w:rPr>
      </w:pPr>
    </w:p>
    <w:p w:rsidR="00565844" w:rsidRPr="00304CD7" w:rsidRDefault="00565844" w:rsidP="000119D3">
      <w:pPr>
        <w:spacing w:line="242" w:lineRule="auto"/>
        <w:rPr>
          <w:rFonts w:ascii="Times New Roman" w:hAnsi="Times New Roman" w:cs="Times New Roman"/>
          <w:b/>
          <w:color w:val="002060"/>
          <w:sz w:val="30"/>
          <w:szCs w:val="30"/>
        </w:rPr>
      </w:pPr>
    </w:p>
    <w:p w:rsidR="00565844" w:rsidRPr="00304CD7" w:rsidRDefault="00565844" w:rsidP="000119D3">
      <w:pPr>
        <w:spacing w:line="242" w:lineRule="auto"/>
        <w:rPr>
          <w:rFonts w:ascii="Times New Roman" w:hAnsi="Times New Roman" w:cs="Times New Roman"/>
          <w:b/>
          <w:color w:val="002060"/>
          <w:sz w:val="30"/>
          <w:szCs w:val="30"/>
        </w:rPr>
      </w:pPr>
    </w:p>
    <w:p w:rsidR="00565844" w:rsidRPr="00304CD7" w:rsidRDefault="00565844" w:rsidP="000119D3">
      <w:pPr>
        <w:spacing w:line="242" w:lineRule="auto"/>
        <w:rPr>
          <w:rFonts w:ascii="Times New Roman" w:hAnsi="Times New Roman" w:cs="Times New Roman"/>
          <w:b/>
          <w:color w:val="002060"/>
          <w:sz w:val="30"/>
          <w:szCs w:val="30"/>
        </w:rPr>
      </w:pPr>
    </w:p>
    <w:p w:rsidR="00565844" w:rsidRPr="00304CD7" w:rsidRDefault="00565844" w:rsidP="000119D3">
      <w:pPr>
        <w:spacing w:line="242" w:lineRule="auto"/>
        <w:rPr>
          <w:rFonts w:ascii="Times New Roman" w:hAnsi="Times New Roman" w:cs="Times New Roman"/>
          <w:b/>
          <w:color w:val="002060"/>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Default="00B87376"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Pr="00304CD7" w:rsidRDefault="00CB564A" w:rsidP="000119D3">
      <w:pPr>
        <w:pStyle w:val="1-0"/>
        <w:spacing w:line="242" w:lineRule="auto"/>
        <w:rPr>
          <w:sz w:val="30"/>
          <w:szCs w:val="30"/>
        </w:rPr>
      </w:pPr>
    </w:p>
    <w:p w:rsidR="00CB564A" w:rsidRDefault="00CB564A" w:rsidP="00CB564A">
      <w:pPr>
        <w:pStyle w:val="1-0"/>
        <w:spacing w:line="242" w:lineRule="auto"/>
        <w:rPr>
          <w:sz w:val="30"/>
          <w:szCs w:val="30"/>
        </w:rPr>
      </w:pPr>
      <w:r w:rsidRPr="00304CD7">
        <w:rPr>
          <w:sz w:val="30"/>
          <w:szCs w:val="30"/>
        </w:rPr>
        <w:lastRenderedPageBreak/>
        <w:t xml:space="preserve">Пайдаланушының АЖЖ-мен басым түрде графикалық интерактивті режимде «меню» техникасын пайдаланумен іске асырылады. Пайдаланушы тарапына анықталған командалар жинағы беріледі. </w:t>
      </w:r>
    </w:p>
    <w:p w:rsidR="00CB564A" w:rsidRDefault="00CB564A" w:rsidP="00CB564A">
      <w:pPr>
        <w:pStyle w:val="1-0"/>
        <w:spacing w:line="242" w:lineRule="auto"/>
        <w:rPr>
          <w:sz w:val="30"/>
          <w:szCs w:val="30"/>
        </w:rPr>
      </w:pPr>
      <w:r w:rsidRPr="00304CD7">
        <w:rPr>
          <w:sz w:val="30"/>
          <w:szCs w:val="30"/>
        </w:rPr>
        <w:t>Жүйе монитор арқылы команданы өңдеуге дайын екендігі жөнінде пайдаланушыға хабарлайды. Пайдаланушы жинақтан қажет команданы таңдап алып, жүйеге хабар береді. Сонымен қатар командаға қосымша ЭЕМ сұраған мәліметтер енгізіледі немесе пайдаланушы команда мен мәліметтерді бірге енгізеді. Мәліметтер ретінде шамалардың сандық мәндері (радиусы, ұзындығы т.б.), координаттар мәндері, мәтіндер енгізіледі.Интерактивті жүйе бірінші кезекте команданың дұрыстығы мен  мәліметтердің маңыздық мағынасын тексереді және тексеру нәтижесі оң болғанда ғана орындайды</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CB564A" w:rsidRDefault="00CB564A" w:rsidP="00CB564A">
      <w:pPr>
        <w:pStyle w:val="1-0"/>
        <w:spacing w:line="242" w:lineRule="auto"/>
        <w:rPr>
          <w:sz w:val="30"/>
          <w:szCs w:val="30"/>
        </w:rPr>
      </w:pPr>
      <w:r w:rsidRPr="00304CD7">
        <w:rPr>
          <w:sz w:val="30"/>
          <w:szCs w:val="30"/>
        </w:rPr>
        <w:t xml:space="preserve">Енгізілген команданы орындағаннан соң келесі команданы орындауға дайын екендігін хабарлайды. </w:t>
      </w:r>
    </w:p>
    <w:p w:rsidR="00CB564A" w:rsidRPr="00C72DBA" w:rsidRDefault="00CB564A" w:rsidP="00CB564A">
      <w:pPr>
        <w:pStyle w:val="1-0"/>
        <w:spacing w:line="242" w:lineRule="auto"/>
        <w:rPr>
          <w:sz w:val="10"/>
          <w:szCs w:val="30"/>
        </w:rPr>
      </w:pPr>
    </w:p>
    <w:p w:rsidR="00B87376" w:rsidRPr="00304CD7" w:rsidRDefault="00032B8E" w:rsidP="000119D3">
      <w:pPr>
        <w:pStyle w:val="1-0"/>
        <w:spacing w:line="242" w:lineRule="auto"/>
        <w:rPr>
          <w:sz w:val="30"/>
          <w:szCs w:val="30"/>
        </w:rPr>
      </w:pPr>
      <w:r>
        <w:rPr>
          <w:noProof/>
          <w:sz w:val="30"/>
          <w:szCs w:val="30"/>
          <w:lang w:val="ru-RU" w:eastAsia="ru-RU"/>
        </w:rPr>
        <w:pict>
          <v:group id="Group 3437" o:spid="_x0000_s1647" style="position:absolute;left:0;text-align:left;margin-left:34.8pt;margin-top:7.15pt;width:6in;height:412.4pt;z-index:253270016" coordorigin="2061,2612" coordsize="8640,9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">
            <v:rect id="Rectangle 3438" o:spid="_x0000_s1648" style="position:absolute;left:2061;top:3152;width:3780;height:8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uafMEA&#10;AADcAAAADwAAAGRycy9kb3ducmV2LnhtbERPy4rCMBTdD8w/hDvgZtBUR0Q6RhFBEETEB7i9NNem&#10;THPTJlHr35vFgMvDec8Wna3FnXyoHCsYDjIQxIXTFZcKzqd1fwoiRGSNtWNS8KQAi/nnxwxz7R58&#10;oPsxliKFcMhRgYmxyaUMhSGLYeAa4sRdnbcYE/Sl1B4fKdzWcpRlE2mx4tRgsKGVoeLveLMKtuNy&#10;upOby7717aT+frZdcV0ZpXpf3fIXRKQuvsX/7o1WMPpJ89OZdAT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bmnzBAAAA3AAAAA8AAAAAAAAAAAAAAAAAmAIAAGRycy9kb3du&#10;cmV2LnhtbFBLBQYAAAAABAAEAPUAAACGAwAAAAA=&#10;" fillcolor="#feefe2" strokecolor="#002060" strokeweight="1.25pt"/>
            <v:rect id="Rectangle 3439" o:spid="_x0000_s1649" style="position:absolute;left:5841;top:3152;width:4860;height:8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3ZWMQA&#10;AADcAAAADwAAAGRycy9kb3ducmV2LnhtbESP3YrCMBSE7wXfIRxh7zStgkhtKirsIizC+oPXx+bY&#10;FpuTbpPV+vYbQfBymJlvmHTRmVrcqHWVZQXxKAJBnFtdcaHgePgczkA4j6yxtkwKHuRgkfV7KSba&#10;3nlHt70vRICwS1BB6X2TSOnykgy6kW2Ig3exrUEfZFtI3eI9wE0tx1E0lQYrDgslNrQuKb/u/4wC&#10;94unOo5+vmbX1em809/b7WqplfoYdMs5CE+df4df7Y1WMJ7E8DwTjo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d2VjEAAAA3AAAAA8AAAAAAAAAAAAAAAAAmAIAAGRycy9k&#10;b3ducmV2LnhtbFBLBQYAAAAABAAEAPUAAACJAwAAAAA=&#10;" fillcolor="#e8f5f8" strokecolor="#002060" strokeweight="1.25pt"/>
            <v:rect id="Rectangle 3440" o:spid="_x0000_s1650" style="position:absolute;left:6021;top:3332;width:4500;height:9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xKM8UA&#10;AADcAAAADwAAAGRycy9kb3ducmV2LnhtbESPzWrDMBCE74G8g9hAb7FcF5rWtRLiQqGXHuz20ONi&#10;rX8aa2UsJXbz9FEgkOMwM98w2W42vTjR6DrLCh6jGARxZXXHjYKf74/1CwjnkTX2lknBPznYbZeL&#10;DFNtJy7oVPpGBAi7FBW03g+plK5qyaCL7EAcvNqOBn2QYyP1iFOAm14mcfwsDXYcFloc6L2l6lAe&#10;jYKzKTa+OOh6cHkem/zvq/7lV6UeVvP+DYSn2d/Dt/anVpA8JXA9E46A3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EozxQAAANwAAAAPAAAAAAAAAAAAAAAAAJgCAABkcnMv&#10;ZG93bnJldi54bWxQSwUGAAAAAAQABAD1AAAAigMAAAAA&#10;" filled="f" strokecolor="#002060" strokeweight="1.25pt">
              <v:textbox inset="0,0,0,0">
                <w:txbxContent>
                  <w:p w:rsidR="003A3A56" w:rsidRPr="0014615A" w:rsidRDefault="003A3A56" w:rsidP="00CB564A"/>
                </w:txbxContent>
              </v:textbox>
            </v:rect>
            <v:rect id="Rectangle 3441" o:spid="_x0000_s1651" style="position:absolute;left:3147;top:8192;width:53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BjWMcA&#10;AADcAAAADwAAAGRycy9kb3ducmV2LnhtbESPQWvCQBSE7wX/w/IEb81GA0VSVymCUKggRtPW22v2&#10;NYlm34bsGtN/3y0IPQ4z8w2zWA2mET11rrasYBrFIIgLq2suFRwPm8c5COeRNTaWScEPOVgtRw8L&#10;TLW98Z76zJciQNilqKDyvk2ldEVFBl1kW+LgfdvOoA+yK6Xu8BbgppGzOH6SBmsOCxW2tK6ouGRX&#10;o+DzvP/I5rtt/DacT/n7qc6/StkoNRkPL88gPA3+P3xvv2oFsySBvzPh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QY1jHAAAA3AAAAA8AAAAAAAAAAAAAAAAAmAIAAGRy&#10;cy9kb3ducmV2LnhtbFBLBQYAAAAABAAEAPUAAACMAwAAAAA=&#10;" filled="f" stroked="f" strokecolor="#002060" strokeweight="1.25pt">
              <v:textbox inset="0,0,0,0">
                <w:txbxContent>
                  <w:p w:rsidR="003A3A56" w:rsidRPr="00DB121C" w:rsidRDefault="003A3A56" w:rsidP="00CB564A">
                    <w:pPr>
                      <w:rPr>
                        <w:rFonts w:ascii="Arial Black" w:hAnsi="Arial Black"/>
                        <w:color w:val="002060"/>
                        <w:sz w:val="32"/>
                        <w:szCs w:val="32"/>
                      </w:rPr>
                    </w:pPr>
                    <w:r w:rsidRPr="00DB121C">
                      <w:rPr>
                        <w:rFonts w:ascii="Arial Black" w:hAnsi="Arial Black"/>
                        <w:color w:val="002060"/>
                        <w:sz w:val="32"/>
                        <w:szCs w:val="32"/>
                      </w:rPr>
                      <w:t>+</w:t>
                    </w:r>
                  </w:p>
                </w:txbxContent>
              </v:textbox>
            </v:rect>
            <v:shape id="AutoShape 3442" o:spid="_x0000_s1652" type="#_x0000_t84" style="position:absolute;left:2247;top:3332;width:3234;height:91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eOfcQA&#10;AADcAAAADwAAAGRycy9kb3ducmV2LnhtbESP3WrCQBSE7wXfYTmCd7rxr4TUVVQQilRordDbQ/aY&#10;DWbPxuzWpG/fLQheDjPzDbNcd7YSd2p86VjBZJyAIM6dLrlQcP7aj1IQPiBrrByTgl/ysF71e0vM&#10;tGv5k+6nUIgIYZ+hAhNCnUnpc0MW/djVxNG7uMZiiLIppG6wjXBbyWmSvEiLJccFgzXtDOXX049V&#10;8N2FdG9u+N7yOT1s7UfZLo47pYaDbvMKIlAXnuFH+00rmM7m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Hjn3EAAAA3AAAAA8AAAAAAAAAAAAAAAAAmAIAAGRycy9k&#10;b3ducmV2LnhtbFBLBQYAAAAABAAEAPUAAACJAwAAAAA=&#10;" strokecolor="#002060" strokeweight="1.25pt">
              <v:textbox inset="0,0,0,0">
                <w:txbxContent>
                  <w:p w:rsidR="003A3A56" w:rsidRPr="004F19A9" w:rsidRDefault="003A3A56" w:rsidP="00CB564A">
                    <w:pPr>
                      <w:spacing w:line="216" w:lineRule="auto"/>
                      <w:rPr>
                        <w:rFonts w:ascii="Arial" w:hAnsi="Arial" w:cs="Arial"/>
                        <w:sz w:val="24"/>
                        <w:szCs w:val="24"/>
                      </w:rPr>
                    </w:pPr>
                    <w:r w:rsidRPr="004F19A9">
                      <w:rPr>
                        <w:rFonts w:ascii="Arial" w:hAnsi="Arial" w:cs="Arial"/>
                        <w:sz w:val="24"/>
                        <w:szCs w:val="24"/>
                      </w:rPr>
                      <w:t>Мәселенің қойылымы</w:t>
                    </w:r>
                  </w:p>
                </w:txbxContent>
              </v:textbox>
            </v:shape>
            <v:rect id="Rectangle 3443" o:spid="_x0000_s1653" style="position:absolute;left:3687;top:4609;width:179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5FhsYA&#10;AADcAAAADwAAAGRycy9kb3ducmV2LnhtbESP3WrCQBCF7wXfYZlC7+qmFmuJboK0FRRLQesDDNnJ&#10;D2Zn0+xqYp7eLRS8PJw535mzTHtTiwu1rrKs4HkSgSDOrK64UHD8WT+9gXAeWWNtmRRcyUGajEdL&#10;jLXteE+Xgy9EgLCLUUHpfRNL6bKSDLqJbYiDl9vWoA+yLaRusQtwU8tpFL1KgxWHhhIbei8pOx3O&#10;JrzRbX93cp1/DXnVHT/z4WN+/R6UenzoVwsQnnp/P/5Pb7SC6csM/sYEAsj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5FhsYAAADcAAAADwAAAAAAAAAAAAAAAACYAgAAZHJz&#10;L2Rvd25yZXYueG1sUEsFBgAAAAAEAAQA9QAAAIsDAAAAAA==&#10;" strokecolor="#002060" strokeweight="1.25pt">
              <v:textbox inset="0,0,0,0">
                <w:txbxContent>
                  <w:p w:rsidR="003A3A56" w:rsidRPr="004F19A9" w:rsidRDefault="003A3A56" w:rsidP="00CB564A">
                    <w:pPr>
                      <w:ind w:left="113"/>
                      <w:jc w:val="left"/>
                      <w:rPr>
                        <w:rFonts w:ascii="Arial" w:hAnsi="Arial" w:cs="Arial"/>
                        <w:sz w:val="24"/>
                        <w:szCs w:val="24"/>
                      </w:rPr>
                    </w:pPr>
                    <w:r>
                      <w:rPr>
                        <w:rFonts w:ascii="Arial" w:hAnsi="Arial" w:cs="Arial"/>
                        <w:sz w:val="24"/>
                        <w:szCs w:val="24"/>
                      </w:rPr>
                      <w:t xml:space="preserve">Команда </w:t>
                    </w:r>
                  </w:p>
                </w:txbxContent>
              </v:textbox>
            </v:rect>
            <v:rect id="Rectangle 3444" o:spid="_x0000_s1654" style="position:absolute;left:3687;top:5509;width:179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zb8cYA&#10;AADcAAAADwAAAGRycy9kb3ducmV2LnhtbESP3WrCQBCF74W+wzKF3ulGBVvSbETaChWLoPUBhuzk&#10;h2Zn0+xqYp7eFQQvD2fOd+Yky97U4kytqywrmE4iEMSZ1RUXCo6/6/EbCOeRNdaWScGFHCzTp1GC&#10;sbYd7+l88IUIEHYxKii9b2IpXVaSQTexDXHwctsa9EG2hdQtdgFuajmLooU0WHFoKLGhj5Kyv8PJ&#10;hDe6zf9WrvOfIa+641c+fL5edoNSL8/96h2Ep94/ju/pb61gNl/AbUwggE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zb8cYAAADcAAAADwAAAAAAAAAAAAAAAACYAgAAZHJz&#10;L2Rvd25yZXYueG1sUEsFBgAAAAAEAAQA9QAAAIsDAAAAAA==&#10;" strokecolor="#002060" strokeweight="1.25pt">
              <v:textbox inset="0,0,0,0">
                <w:txbxContent>
                  <w:p w:rsidR="003A3A56" w:rsidRPr="004F19A9" w:rsidRDefault="003A3A56" w:rsidP="00CB564A">
                    <w:pPr>
                      <w:ind w:left="113"/>
                      <w:jc w:val="left"/>
                      <w:rPr>
                        <w:rFonts w:ascii="Arial" w:hAnsi="Arial" w:cs="Arial"/>
                        <w:sz w:val="24"/>
                        <w:szCs w:val="24"/>
                      </w:rPr>
                    </w:pPr>
                    <w:r>
                      <w:rPr>
                        <w:rFonts w:ascii="Arial" w:hAnsi="Arial" w:cs="Arial"/>
                        <w:sz w:val="24"/>
                        <w:szCs w:val="24"/>
                      </w:rPr>
                      <w:t>Мәліметтер</w:t>
                    </w:r>
                  </w:p>
                </w:txbxContent>
              </v:textbox>
            </v:rect>
            <v:shape id="AutoShape 3445" o:spid="_x0000_s1655" type="#_x0000_t84" style="position:absolute;left:2247;top:10369;width:3235;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QCsQA&#10;AADcAAAADwAAAGRycy9kb3ducmV2LnhtbESPQWvCQBSE74L/YXmCN92oaEPqKioIRSq0Vuj1kX1m&#10;g9m3Mbs16b/vFgSPw8x8wyzXna3EnRpfOlYwGScgiHOnSy4UnL/2oxSED8gaK8ek4Jc8rFf93hIz&#10;7Vr+pPspFCJC2GeowIRQZ1L63JBFP3Y1cfQurrEYomwKqRtsI9xWcpokC2mx5LhgsKadofx6+rEK&#10;vruQ7s0N31s+p4et/Sjb+XGn1HDQbV5BBOrCM/xov2kF09kL/J+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VEArEAAAA3AAAAA8AAAAAAAAAAAAAAAAAmAIAAGRycy9k&#10;b3ducmV2LnhtbFBLBQYAAAAABAAEAPUAAACJAwAAAAA=&#10;" strokecolor="#002060" strokeweight="1.25pt">
              <v:textbox inset="0,0,0,0">
                <w:txbxContent>
                  <w:p w:rsidR="003A3A56" w:rsidRPr="004F19A9" w:rsidRDefault="003A3A56" w:rsidP="00CB564A">
                    <w:pPr>
                      <w:rPr>
                        <w:rFonts w:ascii="Arial" w:hAnsi="Arial" w:cs="Arial"/>
                        <w:sz w:val="24"/>
                        <w:szCs w:val="24"/>
                      </w:rPr>
                    </w:pPr>
                    <w:r>
                      <w:rPr>
                        <w:rFonts w:ascii="Arial" w:hAnsi="Arial" w:cs="Arial"/>
                        <w:sz w:val="24"/>
                        <w:szCs w:val="24"/>
                      </w:rPr>
                      <w:t>Ақырғы нәтиже</w:t>
                    </w:r>
                  </w:p>
                </w:txbxContent>
              </v:textbox>
            </v:shape>
            <v:shape id="AutoShape 3446" o:spid="_x0000_s1656" type="#_x0000_t32" style="position:absolute;left:3320;top:4953;width:387;height: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VLAsIAAADcAAAADwAAAGRycy9kb3ducmV2LnhtbERPTYvCMBC9C/6HMII3TVVcpBpFBJeF&#10;ZVm2CuptaMa22kxKE9v6781hwePjfa82nSlFQ7UrLCuYjCMQxKnVBWcKjof9aAHCeWSNpWVS8CQH&#10;m3W/t8JY25b/qEl8JkIIuxgV5N5XsZQuzcmgG9uKOHBXWxv0AdaZ1DW2IdyUchpFH9JgwaEhx4p2&#10;OaX35GEU7Oxt/pn8NL/t0aA9XWa38/f8oNRw0G2XIDx1/i3+d39pBdNZWBvOhCM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VLAsIAAADcAAAADwAAAAAAAAAAAAAA&#10;AAChAgAAZHJzL2Rvd25yZXYueG1sUEsFBgAAAAAEAAQA+QAAAJADAAAAAA==&#10;" strokecolor="#002060" strokeweight="1.5pt">
              <v:stroke endarrow="block"/>
            </v:shape>
            <v:rect id="Rectangle 3447" o:spid="_x0000_s1657" style="position:absolute;left:6201;top:6409;width:1800;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NPg8YA&#10;AADcAAAADwAAAGRycy9kb3ducmV2LnhtbESP3WrCQBCF7wXfYZlC7+qmFqyNboK0FRRLQesDDNnJ&#10;D2Zn0+xqYp7eLRS8PJw535mzTHtTiwu1rrKs4HkSgSDOrK64UHD8WT/NQTiPrLG2TAqu5CBNxqMl&#10;xtp2vKfLwRciQNjFqKD0vomldFlJBt3ENsTBy21r0AfZFlK32AW4qeU0imbSYMWhocSG3kvKToez&#10;CW9029+dXOdfQ151x898+Hi9fg9KPT70qwUIT72/H/+nN1rB9OUN/sYEAsj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QNPg8YAAADcAAAADwAAAAAAAAAAAAAAAACYAgAAZHJz&#10;L2Rvd25yZXYueG1sUEsFBgAAAAAEAAQA9QAAAIsDAAAAAA==&#10;" strokecolor="#002060" strokeweight="1.25pt">
              <v:textbox inset="0,0,0,0">
                <w:txbxContent>
                  <w:p w:rsidR="003A3A56" w:rsidRPr="004F19A9" w:rsidRDefault="003A3A56" w:rsidP="00CB564A">
                    <w:pPr>
                      <w:rPr>
                        <w:rFonts w:ascii="Arial" w:hAnsi="Arial" w:cs="Arial"/>
                        <w:sz w:val="24"/>
                        <w:szCs w:val="24"/>
                      </w:rPr>
                    </w:pPr>
                    <w:r>
                      <w:rPr>
                        <w:rFonts w:ascii="Arial" w:hAnsi="Arial" w:cs="Arial"/>
                        <w:sz w:val="24"/>
                        <w:szCs w:val="24"/>
                      </w:rPr>
                      <w:t>Команданы орындау</w:t>
                    </w:r>
                  </w:p>
                </w:txbxContent>
              </v:textbox>
            </v:rect>
            <v:shape id="AutoShape 3448" o:spid="_x0000_s1658" type="#_x0000_t32" style="position:absolute;left:5481;top:10727;width:709;height: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U0ecMAAADcAAAADwAAAGRycy9kb3ducmV2LnhtbERPTWvCQBC9F/oflin0VjdaLSW6ShEU&#10;QURMBPU2ZMckNjsbsmsS/717KPT4eN+zRW8q0VLjSssKhoMIBHFmdcm5gmO6+vgG4TyyxsoyKXiQ&#10;g8X89WWGsbYdH6hNfC5CCLsYFRTe17GULivIoBvYmjhwV9sY9AE2udQNdiHcVHIURV/SYMmhocCa&#10;lgVlv8ndKFja22Sd7Np9dzRoT5fP23k7SZV6f+t/piA89f5f/OfeaAWjcZgfzoQj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1NHnDAAAA3AAAAA8AAAAAAAAAAAAA&#10;AAAAoQIAAGRycy9kb3ducmV2LnhtbFBLBQYAAAAABAAEAPkAAACRAwAAAAA=&#10;" strokecolor="#002060" strokeweight="1.5pt">
              <v:stroke endarrow="block"/>
            </v:shape>
            <v:rect id="Rectangle 3449" o:spid="_x0000_s1659" style="position:absolute;left:6201;top:3435;width:1800;height:6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Mw+MUA&#10;AADcAAAADwAAAGRycy9kb3ducmV2LnhtbESP3WrCQBCF7wu+wzKCd7pRpJXoKuIPtFgKVR9gyE5+&#10;MDsbs6uJefquIPTycOZ8Z85i1ZpS3Kl2hWUF41EEgjixuuBMwfm0H85AOI+ssbRMCh7kYLXsvS0w&#10;1rbhX7offSYChF2MCnLvq1hKl+Rk0I1sRRy81NYGfZB1JnWNTYCbUk6i6F0aLDg05FjRJqfkcryZ&#10;8EbzdT3IffrdpUVz3qXd9uPx0yk16LfrOQhPrf8/fqU/tYLJdAzPMYEA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czD4xQAAANwAAAAPAAAAAAAAAAAAAAAAAJgCAABkcnMv&#10;ZG93bnJldi54bWxQSwUGAAAAAAQABAD1AAAAigMAAAAA&#10;" strokecolor="#002060" strokeweight="1.25pt">
              <v:textbox inset="0,0,0,0">
                <w:txbxContent>
                  <w:p w:rsidR="003A3A56" w:rsidRDefault="003A3A56" w:rsidP="00CB564A">
                    <w:pPr>
                      <w:rPr>
                        <w:rFonts w:ascii="Arial" w:hAnsi="Arial" w:cs="Arial"/>
                        <w:sz w:val="24"/>
                        <w:szCs w:val="24"/>
                      </w:rPr>
                    </w:pPr>
                    <w:r>
                      <w:rPr>
                        <w:rFonts w:ascii="Arial" w:hAnsi="Arial" w:cs="Arial"/>
                        <w:sz w:val="24"/>
                        <w:szCs w:val="24"/>
                      </w:rPr>
                      <w:t xml:space="preserve">Операциялық </w:t>
                    </w:r>
                  </w:p>
                  <w:p w:rsidR="003A3A56" w:rsidRPr="004F19A9" w:rsidRDefault="003A3A56" w:rsidP="00CB564A">
                    <w:pPr>
                      <w:rPr>
                        <w:rFonts w:ascii="Arial" w:hAnsi="Arial" w:cs="Arial"/>
                        <w:sz w:val="24"/>
                        <w:szCs w:val="24"/>
                      </w:rPr>
                    </w:pPr>
                    <w:r>
                      <w:rPr>
                        <w:rFonts w:ascii="Arial" w:hAnsi="Arial" w:cs="Arial"/>
                        <w:sz w:val="24"/>
                        <w:szCs w:val="24"/>
                      </w:rPr>
                      <w:t>жүйе</w:t>
                    </w:r>
                  </w:p>
                </w:txbxContent>
              </v:textbox>
            </v:rect>
            <v:shape id="AutoShape 3450" o:spid="_x0000_s1660" type="#_x0000_t32" style="position:absolute;left:3320;top:4260;width:1;height:70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gejcQAAADcAAAADwAAAGRycy9kb3ducmV2LnhtbESP0WrCQBRE3wX/YblC33RjWkViNiJC&#10;oH0oteoHXLLXJLp7N2a3mv59t1Do4zAzZ5h8M1gj7tT71rGC+SwBQVw53XKt4HQspysQPiBrNI5J&#10;wTd52BTjUY6Zdg/+pPsh1CJC2GeooAmhy6T0VUMW/cx1xNE7u95iiLKvpe7xEeHWyDRJltJiy3Gh&#10;wY52DVXXw5dVoPfmbSc/3l15qp4XxuLyWl5uSj1Nhu0aRKAh/If/2q9aQfqSwu+ZeARk8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2B6NxAAAANwAAAAPAAAAAAAAAAAA&#10;AAAAAKECAABkcnMvZG93bnJldi54bWxQSwUGAAAAAAQABAD5AAAAkgMAAAAA&#10;" strokecolor="#002060" strokeweight="1.5pt"/>
            <v:rect id="Rectangle 3451" o:spid="_x0000_s1661" style="position:absolute;left:2061;top:2612;width:378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EsMUA&#10;AADcAAAADwAAAGRycy9kb3ducmV2LnhtbESPQWvCQBSE7wX/w/IEb7pRS7FpNqKiINgeGkvPj+wz&#10;CWbfxuyapP++WxB6HGbmGyZZD6YWHbWusqxgPotAEOdWV1wo+DofpisQziNrrC2Tgh9ysE5HTwnG&#10;2vb8SV3mCxEg7GJUUHrfxFK6vCSDbmYb4uBdbGvQB9kWUrfYB7ip5SKKXqTBisNCiQ3tSsqv2d0o&#10;OLy779u+m/fHbX0+ZZv7h1udXpWajIfNGwhPg/8PP9pHrWDxvIS/M+EI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MSwxQAAANwAAAAPAAAAAAAAAAAAAAAAAJgCAABkcnMv&#10;ZG93bnJldi54bWxQSwUGAAAAAAQABAD1AAAAigMAAAAA&#10;" fillcolor="#feefe2" strokecolor="#002060" strokeweight="1.25pt">
              <v:textbox inset="0,0,0,0">
                <w:txbxContent>
                  <w:p w:rsidR="003A3A56" w:rsidRPr="00DB121C" w:rsidRDefault="003A3A56" w:rsidP="00CB564A">
                    <w:pPr>
                      <w:rPr>
                        <w:rFonts w:ascii="Arial" w:hAnsi="Arial" w:cs="Arial"/>
                        <w:b/>
                        <w:color w:val="002060"/>
                        <w:sz w:val="24"/>
                        <w:szCs w:val="24"/>
                      </w:rPr>
                    </w:pPr>
                    <w:r w:rsidRPr="00DB121C">
                      <w:rPr>
                        <w:rFonts w:ascii="Arial" w:hAnsi="Arial" w:cs="Arial"/>
                        <w:b/>
                        <w:color w:val="002060"/>
                        <w:sz w:val="24"/>
                        <w:szCs w:val="24"/>
                      </w:rPr>
                      <w:t>Пайдаланушы</w:t>
                    </w:r>
                  </w:p>
                </w:txbxContent>
              </v:textbox>
            </v:rect>
            <v:rect id="Rectangle 3452" o:spid="_x0000_s1662" style="position:absolute;left:5841;top:2612;width:48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LDI8QA&#10;AADcAAAADwAAAGRycy9kb3ducmV2LnhtbESPQWvCQBSE7wX/w/IEb3VjEJHoKipYPNhDo3h+ZJ/Z&#10;kOzbmN3G+O+7hUKPw8x8w6y3g21ET52vHCuYTRMQxIXTFZcKrpfj+xKED8gaG8ek4EUetpvR2xoz&#10;7Z78RX0eShEh7DNUYEJoMyl9Yciin7qWOHp311kMUXal1B0+I9w2Mk2ShbRYcVww2NLBUFHn31bB&#10;LT8e9qZffOzrT30bHunZ1mGp1GQ87FYgAg3hP/zXPmkF6XwOv2fiEZ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CwyPEAAAA3AAAAA8AAAAAAAAAAAAAAAAAmAIAAGRycy9k&#10;b3ducmV2LnhtbFBLBQYAAAAABAAEAPUAAACJAwAAAAA=&#10;" fillcolor="#e8f5f8" strokecolor="#002060" strokeweight="1.25pt">
              <v:textbox inset="0,0,0,0">
                <w:txbxContent>
                  <w:p w:rsidR="003A3A56" w:rsidRPr="00DB121C" w:rsidRDefault="003A3A56" w:rsidP="00CB564A">
                    <w:pPr>
                      <w:rPr>
                        <w:rFonts w:ascii="Arial" w:hAnsi="Arial" w:cs="Arial"/>
                        <w:b/>
                        <w:color w:val="002060"/>
                        <w:sz w:val="24"/>
                        <w:szCs w:val="24"/>
                      </w:rPr>
                    </w:pPr>
                    <w:r w:rsidRPr="00DB121C">
                      <w:rPr>
                        <w:rFonts w:ascii="Arial" w:hAnsi="Arial" w:cs="Arial"/>
                        <w:b/>
                        <w:color w:val="002060"/>
                        <w:sz w:val="24"/>
                        <w:szCs w:val="24"/>
                      </w:rPr>
                      <w:t>ЭЕМ</w:t>
                    </w:r>
                  </w:p>
                </w:txbxContent>
              </v:textbox>
            </v:rect>
            <v:rect id="Rectangle 3453" o:spid="_x0000_s1663" style="position:absolute;left:2061;top:11252;width:8640;height:71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CbaMYA&#10;AADcAAAADwAAAGRycy9kb3ducmV2LnhtbESPzWrDMBCE74G8g9hCL6GWG5oQHCshpAR6aaH5KeS2&#10;SBvL1FoZS4ndt68KhRyHmfmGKdeDa8SNulB7VvCc5SCItTc1VwqOh93TAkSIyAYbz6TghwKsV+NR&#10;iYXxPX/SbR8rkSAcClRgY2wLKYO25DBkviVO3sV3DmOSXSVNh32Cu0ZO83wuHdacFiy2tLWkv/dX&#10;p2Bxqi79+VUfTxq39jD5+sB3nij1+DBsliAiDfEe/m+/GQXTlxn8nU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CbaMYAAADcAAAADwAAAAAAAAAAAAAAAACYAgAAZHJz&#10;L2Rvd25yZXYueG1sUEsFBgAAAAAEAAQA9QAAAIsDAAAAAA==&#10;" fillcolor="#ff9" strokecolor="#002060" strokeweight="1.25pt">
              <v:textbox inset="0,0,0,0">
                <w:txbxContent>
                  <w:p w:rsidR="003A3A56" w:rsidRPr="00DB121C" w:rsidRDefault="003A3A56" w:rsidP="00CB564A">
                    <w:pPr>
                      <w:rPr>
                        <w:rFonts w:ascii="Arial" w:hAnsi="Arial" w:cs="Arial"/>
                        <w:b/>
                        <w:color w:val="002060"/>
                        <w:sz w:val="24"/>
                        <w:szCs w:val="24"/>
                      </w:rPr>
                    </w:pPr>
                    <w:r w:rsidRPr="00DB121C">
                      <w:rPr>
                        <w:rFonts w:ascii="Arial" w:hAnsi="Arial" w:cs="Arial"/>
                        <w:b/>
                        <w:color w:val="002060"/>
                        <w:sz w:val="24"/>
                        <w:szCs w:val="24"/>
                      </w:rPr>
                      <w:t>Пайдаланушыға жинақтан команданы таңдау еркіндігі берілген</w:t>
                    </w:r>
                  </w:p>
                </w:txbxContent>
              </v:textbox>
            </v:rect>
            <v:shape id="AutoShape 3454" o:spid="_x0000_s1664" type="#_x0000_t32" style="position:absolute;left:2961;top:4249;width:0;height:358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vYMQAAADcAAAADwAAAGRycy9kb3ducmV2LnhtbESPT4vCMBTE74LfIbyFvWm6sopUo6js&#10;LnoR/HPx9miebW3zUpKs1m9vBMHjMDO/Yabz1tTiSs6XlhV89RMQxJnVJecKjoff3hiED8gaa8uk&#10;4E4e5rNuZ4qptjfe0XUfchEh7FNUUITQpFL6rCCDvm8b4uidrTMYonS51A5vEW5qOUiSkTRYclwo&#10;sKFVQVm1/zcK3J82dB6eKr1JDsvqcrovtz+lUp8f7WICIlAb3uFXe60VDL5H8DwTj4C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y9gxAAAANwAAAAPAAAAAAAAAAAA&#10;AAAAAKECAABkcnMvZG93bnJldi54bWxQSwUGAAAAAAQABAD5AAAAkgMAAAAA&#10;" strokecolor="#002060" strokeweight="1.25pt"/>
            <v:shape id="AutoShape 3455" o:spid="_x0000_s1665" type="#_x0000_t32" style="position:absolute;left:2601;top:4232;width:0;height:54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eK+8UAAADcAAAADwAAAGRycy9kb3ducmV2LnhtbESPQWvCQBSE74X+h+UVetONorakWaUW&#10;W/QiqL3k9sg+k5js27C71fjvXUHocZiZb5hs0ZtWnMn52rKC0TABQVxYXXOp4PfwPXgH4QOyxtYy&#10;KbiSh8X8+SnDVNsL7+i8D6WIEPYpKqhC6FIpfVGRQT+0HXH0jtYZDFG6UmqHlwg3rRwnyUwarDku&#10;VNjRV0VFs/8zCtyPNnSc5o3eJIdlc8qvy+2qVur1pf/8ABGoD//hR3utFYwnb3A/E4+An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LeK+8UAAADcAAAADwAAAAAAAAAA&#10;AAAAAAChAgAAZHJzL2Rvd25yZXYueG1sUEsFBgAAAAAEAAQA+QAAAJMDAAAAAA==&#10;" strokecolor="#002060" strokeweight="1.25pt"/>
            <v:shape id="AutoShape 3456" o:spid="_x0000_s1666" type="#_x0000_t120" style="position:absolute;left:4881;top:4727;width:482;height:4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dmmsIA&#10;AADcAAAADwAAAGRycy9kb3ducmV2LnhtbERP3WqDMBS+H+wdwinsbo3KOoptKt3Y2C4Eqe0DHMyp&#10;kZoTMZm6t18uCrv8+P73xWJ7MdHoO8cK0nUCgrhxuuNWweX8+bwF4QOyxt4xKfglD8Xh8WGPuXYz&#10;n2iqQytiCPscFZgQhlxK3xiy6NduII7c1Y0WQ4RjK/WIcwy3vcyS5FVa7Dg2GBzo3VBzq3+sgn4y&#10;5Ve1fJR2U1+ubzNuy7QqlXpaLccdiEBL+Bff3d9aQfYS18Yz8QjIw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52aawgAAANwAAAAPAAAAAAAAAAAAAAAAAJgCAABkcnMvZG93&#10;bnJldi54bWxQSwUGAAAAAAQABAD1AAAAhwMAAAAA&#10;" strokecolor="#002060" strokeweight="1.25pt">
              <o:lock v:ext="edit" aspectratio="t"/>
              <v:textbox inset="0,0,0,0">
                <w:txbxContent>
                  <w:p w:rsidR="003A3A56" w:rsidRPr="0014615A" w:rsidRDefault="003A3A56" w:rsidP="00CB564A">
                    <w:pPr>
                      <w:rPr>
                        <w:rFonts w:ascii="Arial" w:hAnsi="Arial" w:cs="Arial"/>
                        <w:sz w:val="24"/>
                        <w:szCs w:val="24"/>
                      </w:rPr>
                    </w:pPr>
                    <w:r w:rsidRPr="0014615A">
                      <w:rPr>
                        <w:rFonts w:ascii="Arial" w:hAnsi="Arial" w:cs="Arial"/>
                        <w:sz w:val="24"/>
                        <w:szCs w:val="24"/>
                      </w:rPr>
                      <w:t>1</w:t>
                    </w:r>
                  </w:p>
                </w:txbxContent>
              </v:textbox>
            </v:shape>
            <v:rect id="Rectangle 3457" o:spid="_x0000_s1667" style="position:absolute;left:3688;top:7489;width:179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U8/sYA&#10;AADcAAAADwAAAGRycy9kb3ducmV2LnhtbESP3WrCQBCF7wXfYZlC7+qmUqyNboK0FRRLQesDDNnJ&#10;D2Zn0+xqYp7eLRS8PJw535mzTHtTiwu1rrKs4HkSgSDOrK64UHD8WT/NQTiPrLG2TAqu5CBNxqMl&#10;xtp2vKfLwRciQNjFqKD0vomldFlJBt3ENsTBy21r0AfZFlK32AW4qeU0imbSYMWhocSG3kvKToez&#10;CW9029+dXOdfQ151x898+Hi9fg9KPT70qwUIT72/H/+nN1rB9OUN/sYEAsj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U8/sYAAADcAAAADwAAAAAAAAAAAAAAAACYAgAAZHJz&#10;L2Rvd25yZXYueG1sUEsFBgAAAAAEAAQA9QAAAIsDAAAAAA==&#10;" strokecolor="#002060" strokeweight="1.25pt">
              <v:textbox inset="0,0,0,0">
                <w:txbxContent>
                  <w:p w:rsidR="003A3A56" w:rsidRPr="004F19A9" w:rsidRDefault="003A3A56" w:rsidP="00CB564A">
                    <w:pPr>
                      <w:ind w:left="113"/>
                      <w:jc w:val="left"/>
                      <w:rPr>
                        <w:rFonts w:ascii="Arial" w:hAnsi="Arial" w:cs="Arial"/>
                        <w:sz w:val="24"/>
                        <w:szCs w:val="24"/>
                      </w:rPr>
                    </w:pPr>
                    <w:r>
                      <w:rPr>
                        <w:rFonts w:ascii="Arial" w:hAnsi="Arial" w:cs="Arial"/>
                        <w:sz w:val="24"/>
                        <w:szCs w:val="24"/>
                      </w:rPr>
                      <w:t xml:space="preserve">Команда </w:t>
                    </w:r>
                  </w:p>
                </w:txbxContent>
              </v:textbox>
            </v:rect>
            <v:rect id="Rectangle 3458" o:spid="_x0000_s1668" style="position:absolute;left:3688;top:8192;width:179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YDvsYA&#10;AADcAAAADwAAAGRycy9kb3ducmV2LnhtbESP22rCQBCG7wu+wzKCd3Wj0APRVcQDWFoKtT7AkJ0c&#10;MDsbs1sT8/Sdi0Ivh3/+b75ZrntXqxu1ofJsYDZNQBFn3lZcGDh/Hx5fQYWIbLH2TAbuFGC9Gj0s&#10;MbW+4y+6nWKhBMIhRQNljE2qdchKchimviGWLPetwyhjW2jbYidwV+t5kjxrhxXLhRIb2paUXU4/&#10;TjS6t+u7PuQfQ151530+7F7un4Mxk3G/WYCK1Mf/5b/20RqYP4m+PCME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YDvsYAAADcAAAADwAAAAAAAAAAAAAAAACYAgAAZHJz&#10;L2Rvd25yZXYueG1sUEsFBgAAAAAEAAQA9QAAAIsDAAAAAA==&#10;" strokecolor="#002060" strokeweight="1.25pt">
              <v:textbox inset="0,0,0,0">
                <w:txbxContent>
                  <w:p w:rsidR="003A3A56" w:rsidRPr="004F19A9" w:rsidRDefault="003A3A56" w:rsidP="00CB564A">
                    <w:pPr>
                      <w:ind w:left="113"/>
                      <w:jc w:val="left"/>
                      <w:rPr>
                        <w:rFonts w:ascii="Arial" w:hAnsi="Arial" w:cs="Arial"/>
                        <w:sz w:val="24"/>
                        <w:szCs w:val="24"/>
                      </w:rPr>
                    </w:pPr>
                    <w:r>
                      <w:rPr>
                        <w:rFonts w:ascii="Arial" w:hAnsi="Arial" w:cs="Arial"/>
                        <w:sz w:val="24"/>
                        <w:szCs w:val="24"/>
                      </w:rPr>
                      <w:t>Мәліметтер</w:t>
                    </w:r>
                  </w:p>
                </w:txbxContent>
              </v:textbox>
            </v:rect>
            <v:shape id="AutoShape 3459" o:spid="_x0000_s1669" type="#_x0000_t32" style="position:absolute;left:2961;top:7832;width:7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e5LsMAAADcAAAADwAAAGRycy9kb3ducmV2LnhtbESPT4vCMBTE78J+h/AWvGnqvyJdo4gg&#10;6nFbhT0+mmdbbF5qE2399mZhYY/DzPyGWW16U4snta6yrGAyjkAQ51ZXXCg4Z/vREoTzyBpry6Tg&#10;RQ4264/BChNtO/6mZ+oLESDsElRQet8kUrq8JINubBvi4F1ta9AH2RZSt9gFuKnlNIpiabDisFBi&#10;Q7uS8lv6MAqy+t7Z7DQ/LE+XOKXrzC4utx+lhp/99guEp97/h//aR61gupjA75lwBOT6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3uS7DAAAA3AAAAA8AAAAAAAAAAAAA&#10;AAAAoQIAAGRycy9kb3ducmV2LnhtbFBLBQYAAAAABAAEAPkAAACRAwAAAAA=&#10;" strokecolor="#002060" strokeweight="1.5pt">
              <v:stroke endarrow="block"/>
            </v:shape>
            <v:shape id="AutoShape 3460" o:spid="_x0000_s1670" type="#_x0000_t120" style="position:absolute;left:4882;top:7590;width:482;height:4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bHrcMA&#10;AADcAAAADwAAAGRycy9kb3ducmV2LnhtbESP0WrCQBRE3wv+w3IF3+rGgEWiq6hY7ENAGv2AS/aa&#10;DWbvhuw2iX/vFgp9HGbmDLPZjbYRPXW+dqxgMU9AEJdO11wpuF0/31cgfEDW2DgmBU/ysNtO3jaY&#10;aTfwN/VFqESEsM9QgQmhzaT0pSGLfu5a4ujdXWcxRNlVUnc4RLhtZJokH9JizXHBYEtHQ+Wj+LEK&#10;mt7k58t4yu2yuN0PA67yxSVXajYd92sQgcbwH/5rf2kF6TKF3zPx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bHrcMAAADcAAAADwAAAAAAAAAAAAAAAACYAgAAZHJzL2Rv&#10;d25yZXYueG1sUEsFBgAAAAAEAAQA9QAAAIgDAAAAAA==&#10;" strokecolor="#002060" strokeweight="1.25pt">
              <o:lock v:ext="edit" aspectratio="t"/>
              <v:textbox inset="0,0,0,0">
                <w:txbxContent>
                  <w:p w:rsidR="003A3A56" w:rsidRPr="0014615A" w:rsidRDefault="003A3A56" w:rsidP="00CB564A">
                    <w:pPr>
                      <w:rPr>
                        <w:rFonts w:ascii="Arial" w:hAnsi="Arial" w:cs="Arial"/>
                        <w:sz w:val="24"/>
                        <w:szCs w:val="24"/>
                      </w:rPr>
                    </w:pPr>
                    <w:r>
                      <w:rPr>
                        <w:rFonts w:ascii="Arial" w:hAnsi="Arial" w:cs="Arial"/>
                        <w:sz w:val="24"/>
                        <w:szCs w:val="24"/>
                      </w:rPr>
                      <w:t>2</w:t>
                    </w:r>
                  </w:p>
                </w:txbxContent>
              </v:textbox>
            </v:shape>
            <v:rect id="Rectangle 3461" o:spid="_x0000_s1671" style="position:absolute;left:3687;top:9289;width:179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dycYA&#10;AADcAAAADwAAAGRycy9kb3ducmV2LnhtbESP3WrCQBCF7wXfYZlC7+qmFmuJboK0FRRLQesDDNnJ&#10;D2Zn0+xqYp7eLRS8PJw535mzTHtTiwu1rrKs4HkSgSDOrK64UHD8WT+9gXAeWWNtmRRcyUGajEdL&#10;jLXteE+Xgy9EgLCLUUHpfRNL6bKSDLqJbYiDl9vWoA+yLaRusQtwU8tpFL1KgxWHhhIbei8pOx3O&#10;JrzRbX93cp1/DXnVHT/z4WN+/R6UenzoVwsQnnp/P/5Pb7SC6ewF/sYEAsj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SdycYAAADcAAAADwAAAAAAAAAAAAAAAACYAgAAZHJz&#10;L2Rvd25yZXYueG1sUEsFBgAAAAAEAAQA9QAAAIsDAAAAAA==&#10;" strokecolor="#002060" strokeweight="1.25pt">
              <v:textbox inset="0,0,0,0">
                <w:txbxContent>
                  <w:p w:rsidR="003A3A56" w:rsidRPr="004F19A9" w:rsidRDefault="003A3A56" w:rsidP="00CB564A">
                    <w:pPr>
                      <w:ind w:left="113"/>
                      <w:jc w:val="left"/>
                      <w:rPr>
                        <w:rFonts w:ascii="Arial" w:hAnsi="Arial" w:cs="Arial"/>
                        <w:sz w:val="24"/>
                        <w:szCs w:val="24"/>
                      </w:rPr>
                    </w:pPr>
                    <w:r>
                      <w:rPr>
                        <w:rFonts w:ascii="Arial" w:hAnsi="Arial" w:cs="Arial"/>
                        <w:sz w:val="24"/>
                        <w:szCs w:val="24"/>
                      </w:rPr>
                      <w:t xml:space="preserve">Команда </w:t>
                    </w:r>
                  </w:p>
                </w:txbxContent>
              </v:textbox>
            </v:rect>
            <v:shape id="AutoShape 3462" o:spid="_x0000_s1672" type="#_x0000_t32" style="position:absolute;left:2601;top:9632;width:1106;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AatsMAAADcAAAADwAAAGRycy9kb3ducmV2LnhtbESPQYvCMBSE78L+h/AEb5rqapGuURZh&#10;WT3aKuzx0TzbYvNSm6yt/94IgsdhZr5hVpve1OJGrassK5hOIhDEudUVFwqO2c94CcJ5ZI21ZVJw&#10;Jweb9cdghYm2HR/olvpCBAi7BBWU3jeJlC4vyaCb2IY4eGfbGvRBtoXULXYBbmo5i6JYGqw4LJTY&#10;0Lak/JL+GwVZfe1stp//LvenOKXzp12cLn9KjYb99xcIT71/h1/tnVYwW8zheSYcAb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AGrbDAAAA3AAAAA8AAAAAAAAAAAAA&#10;AAAAoQIAAGRycy9kb3ducmV2LnhtbFBLBQYAAAAABAAEAPkAAACRAwAAAAA=&#10;" strokecolor="#002060" strokeweight="1.5pt">
              <v:stroke endarrow="block"/>
            </v:shape>
            <v:shape id="AutoShape 3463" o:spid="_x0000_s1673" type="#_x0000_t120" style="position:absolute;left:4881;top:9390;width:482;height:4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9f2cMA&#10;AADcAAAADwAAAGRycy9kb3ducmV2LnhtbESP0WrCQBRE3wv+w3IF3+pGISKpq7Si6ENAGv2AS/aa&#10;Dc3eDdk1Sf++Kwh9HGbmDLPZjbYRPXW+dqxgMU9AEJdO11wpuF2P72sQPiBrbByTgl/ysNtO3jaY&#10;aTfwN/VFqESEsM9QgQmhzaT0pSGLfu5a4ujdXWcxRNlVUnc4RLht5DJJVtJizXHBYEt7Q+VP8bAK&#10;mt7kp8t4yG1a3O5fA67zxSVXajYdPz9ABBrDf/jVPmsFyzSF55l4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9f2cMAAADcAAAADwAAAAAAAAAAAAAAAACYAgAAZHJzL2Rv&#10;d25yZXYueG1sUEsFBgAAAAAEAAQA9QAAAIgDAAAAAA==&#10;" strokecolor="#002060" strokeweight="1.25pt">
              <o:lock v:ext="edit" aspectratio="t"/>
              <v:textbox inset="0,0,0,0">
                <w:txbxContent>
                  <w:p w:rsidR="003A3A56" w:rsidRPr="0014615A" w:rsidRDefault="003A3A56" w:rsidP="00CB564A">
                    <w:pPr>
                      <w:rPr>
                        <w:rFonts w:ascii="Arial" w:hAnsi="Arial" w:cs="Arial"/>
                        <w:sz w:val="24"/>
                        <w:szCs w:val="24"/>
                      </w:rPr>
                    </w:pPr>
                    <w:r>
                      <w:rPr>
                        <w:rFonts w:ascii="Arial" w:hAnsi="Arial" w:cs="Arial"/>
                        <w:sz w:val="24"/>
                        <w:szCs w:val="24"/>
                      </w:rPr>
                      <w:t>3</w:t>
                    </w:r>
                  </w:p>
                </w:txbxContent>
              </v:textbox>
            </v:shape>
            <v:rect id="Rectangle 3464" o:spid="_x0000_s1674" style="position:absolute;left:8541;top:3435;width:1800;height:6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M+UcYA&#10;AADcAAAADwAAAGRycy9kb3ducmV2LnhtbESP3WrCQBCF74W+wzKF3ulGQVvSbETaChWLoPUBhuzk&#10;h2Zn0+xqYp7eFQQvD2fOd+Yky97U4kytqywrmE4iEMSZ1RUXCo6/6/EbCOeRNdaWScGFHCzTp1GC&#10;sbYd7+l88IUIEHYxKii9b2IpXVaSQTexDXHwctsa9EG2hdQtdgFuajmLooU0WHFoKLGhj5Kyv8PJ&#10;hDe6zf9WrvOfIa+641c+fL5edoNSL8/96h2Ep94/ju/pb61gNl/AbUwggE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M+UcYAAADcAAAADwAAAAAAAAAAAAAAAACYAgAAZHJz&#10;L2Rvd25yZXYueG1sUEsFBgAAAAAEAAQA9QAAAIsDAAAAAA==&#10;" strokecolor="#002060" strokeweight="1.25pt">
              <v:textbox inset="0,0,0,0">
                <w:txbxContent>
                  <w:p w:rsidR="003A3A56" w:rsidRPr="004F19A9" w:rsidRDefault="003A3A56" w:rsidP="00CB564A">
                    <w:pPr>
                      <w:rPr>
                        <w:rFonts w:ascii="Arial" w:hAnsi="Arial" w:cs="Arial"/>
                        <w:sz w:val="24"/>
                        <w:szCs w:val="24"/>
                      </w:rPr>
                    </w:pPr>
                    <w:r>
                      <w:rPr>
                        <w:rFonts w:ascii="Arial" w:hAnsi="Arial" w:cs="Arial"/>
                        <w:sz w:val="24"/>
                        <w:szCs w:val="24"/>
                      </w:rPr>
                      <w:t>Графикалық ішкі жүйе</w:t>
                    </w:r>
                  </w:p>
                </w:txbxContent>
              </v:textbox>
            </v:rect>
            <v:rect id="Rectangle 3465" o:spid="_x0000_s1675" style="position:absolute;left:8007;top:3407;width:53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SA+8YA&#10;AADcAAAADwAAAGRycy9kb3ducmV2LnhtbESPQWvCQBSE74X+h+UVvNWNglZSVxFBEBTEqG29PbPP&#10;JJp9G7Krxn/vCgWPw8x8wwzHjSnFlWpXWFbQaUcgiFOrC84UbDezzwEI55E1lpZJwZ0cjEfvb0OM&#10;tb3xmq6Jz0SAsItRQe59FUvp0pwMuratiIN3tLVBH2SdSV3jLcBNKbtR1JcGCw4LOVY0zSk9Jxej&#10;4O+0/k0Gq2W0aE773c++2B0yWSrV+mgm3yA8Nf4V/m/PtYJu7wueZ8IRkK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SA+8YAAADcAAAADwAAAAAAAAAAAAAAAACYAgAAZHJz&#10;L2Rvd25yZXYueG1sUEsFBgAAAAAEAAQA9QAAAIsDAAAAAA==&#10;" filled="f" stroked="f" strokecolor="#002060" strokeweight="1.25pt">
              <v:textbox inset="0,0,0,0">
                <w:txbxContent>
                  <w:p w:rsidR="003A3A56" w:rsidRPr="00DB121C" w:rsidRDefault="003A3A56" w:rsidP="00CB564A">
                    <w:pPr>
                      <w:rPr>
                        <w:rFonts w:ascii="Arial Black" w:hAnsi="Arial Black"/>
                        <w:color w:val="002060"/>
                        <w:sz w:val="32"/>
                        <w:szCs w:val="32"/>
                      </w:rPr>
                    </w:pPr>
                    <w:r w:rsidRPr="00DB121C">
                      <w:rPr>
                        <w:rFonts w:ascii="Arial Black" w:hAnsi="Arial Black"/>
                        <w:color w:val="002060"/>
                        <w:sz w:val="32"/>
                        <w:szCs w:val="32"/>
                      </w:rPr>
                      <w:t>+</w:t>
                    </w:r>
                  </w:p>
                </w:txbxContent>
              </v:textbox>
            </v:rect>
            <v:shape id="AutoShape 3466" o:spid="_x0000_s1676" type="#_x0000_t32" style="position:absolute;left:5481;top:4953;width:7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0Qs8EAAADcAAAADwAAAGRycy9kb3ducmV2LnhtbERPTWvCQBC9F/oflhG8NRutSkjdSBFK&#10;9dhEocchOyYh2dmY3Zr4792D0OPjfW93k+nEjQbXWFawiGIQxKXVDVcKTsXXWwLCeWSNnWVScCcH&#10;u+z1ZYuptiP/0C33lQgh7FJUUHvfp1K6siaDLrI9ceAudjDoAxwqqQccQ7jp5DKON9Jgw6Ghxp72&#10;NZVt/mcUFN11tMVx9Z0cz5ucLu92fW5/lZrPps8PEJ4m/y9+ug9awXId1oYz4QjI7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DRCzwQAAANwAAAAPAAAAAAAAAAAAAAAA&#10;AKECAABkcnMvZG93bnJldi54bWxQSwUGAAAAAAQABAD5AAAAjwMAAAAA&#10;" strokecolor="#002060" strokeweight="1.5pt">
              <v:stroke endarrow="block"/>
            </v:shape>
            <v:rect id="Rectangle 3467" o:spid="_x0000_s1677" style="position:absolute;left:6201;top:4620;width:1800;height:6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qI8YA&#10;AADcAAAADwAAAGRycy9kb3ducmV2LnhtbESP3WrCQBCF7wXfYZlC7+qmQq2NboK0FRRLQesDDNnJ&#10;D2Zn0+xqYp7eLRS8PJw535mzTHtTiwu1rrKs4HkSgSDOrK64UHD8WT/NQTiPrLG2TAqu5CBNxqMl&#10;xtp2vKfLwRciQNjFqKD0vomldFlJBt3ENsTBy21r0AfZFlK32AW4qeU0imbSYMWhocSG3kvKToez&#10;CW9029+dXOdfQ151x898+Hi9fg9KPT70qwUIT72/H/+nN1rB9OUN/sYEAsj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yqI8YAAADcAAAADwAAAAAAAAAAAAAAAACYAgAAZHJz&#10;L2Rvd25yZXYueG1sUEsFBgAAAAAEAAQA9QAAAIsDAAAAAA==&#10;" strokecolor="#002060" strokeweight="1.25pt">
              <v:textbox inset="0,0,0,0">
                <w:txbxContent>
                  <w:p w:rsidR="003A3A56" w:rsidRPr="004F19A9" w:rsidRDefault="003A3A56" w:rsidP="00CB564A">
                    <w:pPr>
                      <w:rPr>
                        <w:rFonts w:ascii="Arial" w:hAnsi="Arial" w:cs="Arial"/>
                        <w:sz w:val="24"/>
                        <w:szCs w:val="24"/>
                      </w:rPr>
                    </w:pPr>
                    <w:r>
                      <w:rPr>
                        <w:rFonts w:ascii="Arial" w:hAnsi="Arial" w:cs="Arial"/>
                        <w:sz w:val="24"/>
                        <w:szCs w:val="24"/>
                      </w:rPr>
                      <w:t>Тексеру</w:t>
                    </w:r>
                  </w:p>
                </w:txbxContent>
              </v:textbox>
            </v:rect>
            <v:shape id="AutoShape 3468" o:spid="_x0000_s1678" type="#_x0000_t32" style="position:absolute;left:8001;top:4953;width:907;height: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MxAMQAAADcAAAADwAAAGRycy9kb3ducmV2LnhtbERPy2rCQBTdF/yH4QpuQp00BZHoKCIt&#10;tVAKRjfdXTO3SWrmTshMXn/fWRS6PJz3dj+aWvTUusqygqdlDII4t7riQsH18vq4BuE8ssbaMimY&#10;yMF+N3vYYqrtwGfqM1+IEMIuRQWl900qpctLMuiWtiEO3LdtDfoA20LqFocQbmqZxPFKGqw4NJTY&#10;0LGk/J51RsHnzX8U3fuzyaLoXndvL9PX5WdSajEfDxsQnkb/L/5zn7SCZBXmhzPhCM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YzEAxAAAANwAAAAPAAAAAAAAAAAA&#10;AAAAAKECAABkcnMvZG93bnJldi54bWxQSwUGAAAAAAQABAD5AAAAkgMAAAAA&#10;" strokecolor="#002060" strokeweight="1.25pt"/>
            <v:shape id="AutoShape 3469" o:spid="_x0000_s1679" type="#_x0000_t32" style="position:absolute;left:8908;top:4260;width:0;height:69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LUW8QAAADcAAAADwAAAGRycy9kb3ducmV2LnhtbESP0WrCQBRE3wv+w3IF3+rGWIJEV9FC&#10;ReiDNPoBl+w1iWbvht1Vo1/fLQh9HGbmDLNY9aYVN3K+saxgMk5AEJdWN1wpOB6+3mcgfEDW2Fom&#10;BQ/ysFoO3haYa3vnH7oVoRIRwj5HBXUIXS6lL2sy6Me2I47eyTqDIUpXSe3wHuGmlWmSZNJgw3Gh&#10;xo4+ayovxdUoyB7Tj+9NcX4+raa9a69pVoStUqNhv56DCNSH//CrvdMK0mwCf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stRbxAAAANwAAAAPAAAAAAAAAAAA&#10;AAAAAKECAABkcnMvZG93bnJldi54bWxQSwUGAAAAAAQABAD5AAAAkgMAAAAA&#10;" strokecolor="#002060" strokeweight="1.25pt">
              <v:stroke endarrow="block"/>
            </v:shape>
            <v:shape id="AutoShape 3470" o:spid="_x0000_s1680" type="#_x0000_t32" style="position:absolute;left:5474;top:5672;width:3787;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M/cQAAADcAAAADwAAAGRycy9kb3ducmV2LnhtbESPQWvCQBSE7wX/w/IEb3VjQJHoKlIJ&#10;9ODBqhdvj+zrbtrs25DdJvHfu4VCj8PMfMNs96NrRE9dqD0rWMwzEMSV1zUbBbdr+boGESKyxsYz&#10;KXhQgP1u8rLFQvuBP6i/RCMShEOBCmyMbSFlqCw5DHPfEifv03cOY5KdkbrDIcFdI/MsW0mHNacF&#10;iy29Waq+Lz9OQX2y0WRfzaN099PSD705lMezUrPpeNiAiDTG//Bf+10ryFc5/J5JR0D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8kz9xAAAANwAAAAPAAAAAAAAAAAA&#10;AAAAAKECAABkcnMvZG93bnJldi54bWxQSwUGAAAAAAQABAD5AAAAkgMAAAAA&#10;" strokecolor="#002060" strokeweight="1.25pt">
              <v:stroke startarrow="block"/>
            </v:shape>
            <v:shape id="AutoShape 3471" o:spid="_x0000_s1681" type="#_x0000_t32" style="position:absolute;left:9260;top:4260;width:1;height:14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HndsUAAADcAAAADwAAAGRycy9kb3ducmV2LnhtbESPwWrDMBBE74X8g9hAbo2chJriRDHB&#10;YGgOpW2aD1isje1EWjmWart/XxUKPQ4z84bZ5ZM1YqDet44VrJYJCOLK6ZZrBefP8vEZhA/IGo1j&#10;UvBNHvL97GGHmXYjf9BwCrWIEPYZKmhC6DIpfdWQRb90HXH0Lq63GKLsa6l7HCPcGrlOklRabDku&#10;NNhR0VB1O31ZBfrdHAv59urKc7V5MhbTW3m9K7WYT4ctiEBT+A//tV+0gnW6gd8z8QjI/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HndsUAAADcAAAADwAAAAAAAAAA&#10;AAAAAAChAgAAZHJzL2Rvd25yZXYueG1sUEsFBgAAAAAEAAQA+QAAAJMDAAAAAA==&#10;" strokecolor="#002060" strokeweight="1.5pt"/>
            <v:shape id="AutoShape 3472" o:spid="_x0000_s1682" type="#_x0000_t32" style="position:absolute;left:5474;top:6032;width:162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BI7MQAAADcAAAADwAAAGRycy9kb3ducmV2LnhtbESPT4vCMBTE74LfIbyFvWm6sopUo6js&#10;LnoR/HPx9miebW3zUpKs1m9vBMHjMDO/Yabz1tTiSs6XlhV89RMQxJnVJecKjoff3hiED8gaa8uk&#10;4E4e5rNuZ4qptjfe0XUfchEh7FNUUITQpFL6rCCDvm8b4uidrTMYonS51A5vEW5qOUiSkTRYclwo&#10;sKFVQVm1/zcK3J82dB6eKr1JDsvqcrovtz+lUp8f7WICIlAb3uFXe60VDEbf8DwTj4C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0EjsxAAAANwAAAAPAAAAAAAAAAAA&#10;AAAAAKECAABkcnMvZG93bnJldi54bWxQSwUGAAAAAAQABAD5AAAAkgMAAAAA&#10;" strokecolor="#002060" strokeweight="1.25pt"/>
            <v:shape id="AutoShape 3473" o:spid="_x0000_s1683" type="#_x0000_t32" style="position:absolute;left:7101;top:6032;width:1;height:37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vUicMAAADcAAAADwAAAGRycy9kb3ducmV2LnhtbESPQYvCMBSE7wv+h/CEva2pgiLVKKIU&#10;9uBhV/eyt0fzTKrNS2liW//9ZkHwOMzMN8x6O7hadNSGyrOC6SQDQVx6XbFR8HMuPpYgQkTWWHsm&#10;BQ8KsN2M3taYa9/zN3WnaESCcMhRgY2xyaUMpSWHYeIb4uRdfOswJtkaqVvsE9zVcpZlC+mw4rRg&#10;saG9pfJ2ujsF1dFGk13rR+F+j3Pfd2ZXHL6Ueh8PuxWISEN8hZ/tT61gtpjD/5l0BO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b1InDAAAA3AAAAA8AAAAAAAAAAAAA&#10;AAAAoQIAAGRycy9kb3ducmV2LnhtbFBLBQYAAAAABAAEAPkAAACRAwAAAAA=&#10;" strokecolor="#002060" strokeweight="1.25pt">
              <v:stroke startarrow="block"/>
            </v:shape>
            <v:shape id="AutoShape 3474" o:spid="_x0000_s1684" type="#_x0000_t32" style="position:absolute;left:9800;top:4260;width:1;height:35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cPPMUAAADcAAAADwAAAGRycy9kb3ducmV2LnhtbESPQWvCQBSE70L/w/IK3nTTqEGiq5SK&#10;4qVQbb0/s88kNvs2ZNcY/fXdguBxmJlvmPmyM5VoqXGlZQVvwwgEcWZ1ybmCn+/1YArCeWSNlWVS&#10;cCMHy8VLb46ptlfeUbv3uQgQdikqKLyvUyldVpBBN7Q1cfBOtjHog2xyqRu8BripZBxFiTRYclgo&#10;sKaPgrLf/cUouIyPNzeebO7t9hx/rQ755yiKtVL91+59BsJT55/hR3urFcRJAv9nwh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LcPPMUAAADcAAAADwAAAAAAAAAA&#10;AAAAAAChAgAAZHJzL2Rvd25yZXYueG1sUEsFBgAAAAAEAAQA+QAAAJMDAAAAAA==&#10;" strokecolor="#002060" strokeweight="1.5pt">
              <v:stroke startarrow="block"/>
            </v:shape>
            <v:shape id="AutoShape 3475" o:spid="_x0000_s1685" type="#_x0000_t32" style="position:absolute;left:10161;top:4272;width:1;height:46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qpdMcAAADcAAAADwAAAGRycy9kb3ducmV2LnhtbESPQWvCQBSE70L/w/IKXqRutBBL6iql&#10;KFoogrGX3l6zr0lq9m3Ibkzy712h4HGYmW+Y5bo3lbhQ40rLCmbTCARxZnXJuYKv0/bpBYTzyBor&#10;y6RgIAfr1cNoiYm2HR/pkvpcBAi7BBUU3teJlC4ryKCb2po4eL+2MeiDbHKpG+wC3FRyHkWxNFhy&#10;WCiwpveCsnPaGgWHH/+Ztx/PJp1MzlW72wzfp79BqfFj//YKwlPv7+H/9l4rmMcLuJ0JR0C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iql0xwAAANwAAAAPAAAAAAAA&#10;AAAAAAAAAKECAABkcnMvZG93bnJldi54bWxQSwUGAAAAAAQABAD5AAAAlQMAAAAA&#10;" strokecolor="#002060" strokeweight="1.25pt"/>
            <v:shape id="AutoShape 3476" o:spid="_x0000_s1686" type="#_x0000_t32" style="position:absolute;left:5474;top:7833;width:7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HaDsEAAADcAAAADwAAAGRycy9kb3ducmV2LnhtbERPy4rCMBTdC/5DuII7TcdHkY5RBkFm&#10;XNpacHlprm2xuek0Gdv5e7MQXB7Oe7sfTCMe1LnasoKPeQSCuLC65lLBJTvONiCcR9bYWCYF/+Rg&#10;vxuPtpho2/OZHqkvRQhhl6CCyvs2kdIVFRl0c9sSB+5mO4M+wK6UusM+hJtGLqIolgZrDg0VtnSo&#10;qLinf0ZB1vz2NjutvjenPE7ptrTr/H5VajoZvj5BeBr8W/xy/2gFizisDWfCEZC7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YdoOwQAAANwAAAAPAAAAAAAAAAAAAAAA&#10;AKECAABkcnMvZG93bnJldi54bWxQSwUGAAAAAAQABAD5AAAAjwMAAAAA&#10;" strokecolor="#002060" strokeweight="1.5pt">
              <v:stroke endarrow="block"/>
            </v:shape>
            <v:rect id="Rectangle 3477" o:spid="_x0000_s1687" style="position:absolute;left:6194;top:7500;width:1800;height:6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BgnsYA&#10;AADcAAAADwAAAGRycy9kb3ducmV2LnhtbESP3WrCQBCF7wu+wzJC7+pGL2yN2YjYCi0tgtEHGLKT&#10;H8zOxuzWxDx9t1Do5eHM+c6cZDOYRtyoc7VlBfNZBII4t7rmUsH5tH96AeE8ssbGMim4k4NNOnlI&#10;MNa25yPdMl+KAGEXo4LK+zaW0uUVGXQz2xIHr7CdQR9kV0rdYR/gppGLKFpKgzWHhgpb2lWUX7Jv&#10;E97oP66fcl98jUXdn9+K8fX5fhiVepwO2zUIT4P/P/5Lv2sFi+UKfscEAs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BgnsYAAADcAAAADwAAAAAAAAAAAAAAAACYAgAAZHJz&#10;L2Rvd25yZXYueG1sUEsFBgAAAAAEAAQA9QAAAIsDAAAAAA==&#10;" strokecolor="#002060" strokeweight="1.25pt">
              <v:textbox inset="0,0,0,0">
                <w:txbxContent>
                  <w:p w:rsidR="003A3A56" w:rsidRPr="004F19A9" w:rsidRDefault="003A3A56" w:rsidP="00CB564A">
                    <w:pPr>
                      <w:rPr>
                        <w:rFonts w:ascii="Arial" w:hAnsi="Arial" w:cs="Arial"/>
                        <w:sz w:val="24"/>
                        <w:szCs w:val="24"/>
                      </w:rPr>
                    </w:pPr>
                    <w:r>
                      <w:rPr>
                        <w:rFonts w:ascii="Arial" w:hAnsi="Arial" w:cs="Arial"/>
                        <w:sz w:val="24"/>
                        <w:szCs w:val="24"/>
                      </w:rPr>
                      <w:t>Тексеру</w:t>
                    </w:r>
                  </w:p>
                </w:txbxContent>
              </v:textbox>
            </v:rect>
            <v:shape id="AutoShape 3478" o:spid="_x0000_s1688" type="#_x0000_t32" style="position:absolute;left:7994;top:7833;width:1807;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qn3cQAAADcAAAADwAAAGRycy9kb3ducmV2LnhtbERPTWvCQBC9C/0PyxS8SN1UwZbUTSil&#10;okIRmnjxNs1Ok9TsbMhuNPn33YPg8fG+1+lgGnGhztWWFTzPIxDEhdU1lwqO+ebpFYTzyBoby6Rg&#10;JAdp8jBZY6ztlb/pkvlShBB2MSqovG9jKV1RkUE3ty1x4H5tZ9AH2JVSd3gN4aaRiyhaSYM1h4YK&#10;W/qoqDhnvVFw+PFfZb9fmmw2Ozf99nM85X+jUtPH4f0NhKfB38U3904rWLyE+eFMOAI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uqfdxAAAANwAAAAPAAAAAAAAAAAA&#10;AAAAAKECAABkcnMvZG93bnJldi54bWxQSwUGAAAAAAQABAD5AAAAkgMAAAAA&#10;" strokecolor="#002060" strokeweight="1.25pt"/>
            <v:rect id="Rectangle 3479" o:spid="_x0000_s1689" style="position:absolute;left:6201;top:8552;width:1800;height:7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RcUA&#10;AADcAAAADwAAAGRycy9kb3ducmV2LnhtbESPzYrCQBCE7wu+w9CCt3WiB5XoKOIPKC7Cqg/QZDo/&#10;mOmJmdHEPP3OwsIei+r6qmuxak0pXlS7wrKC0TACQZxYXXCm4Hbdf85AOI+ssbRMCt7kYLXsfSww&#10;1rbhb3pdfCYChF2MCnLvq1hKl+Rk0A1tRRy81NYGfZB1JnWNTYCbUo6jaCINFhwacqxok1NyvzxN&#10;eKM5Pk5yn351adHcdmm3nb7PnVKDfrueg/DU+v/jv/RBKxhPR/A7JhB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H/pFxQAAANwAAAAPAAAAAAAAAAAAAAAAAJgCAABkcnMv&#10;ZG93bnJldi54bWxQSwUGAAAAAAQABAD1AAAAigMAAAAA&#10;" strokecolor="#002060" strokeweight="1.25pt">
              <v:textbox inset="0,0,0,0">
                <w:txbxContent>
                  <w:p w:rsidR="003A3A56" w:rsidRPr="004F19A9" w:rsidRDefault="003A3A56" w:rsidP="00CB564A">
                    <w:pPr>
                      <w:rPr>
                        <w:rFonts w:ascii="Arial" w:hAnsi="Arial" w:cs="Arial"/>
                        <w:sz w:val="24"/>
                        <w:szCs w:val="24"/>
                      </w:rPr>
                    </w:pPr>
                    <w:r>
                      <w:rPr>
                        <w:rFonts w:ascii="Arial" w:hAnsi="Arial" w:cs="Arial"/>
                        <w:sz w:val="24"/>
                        <w:szCs w:val="24"/>
                      </w:rPr>
                      <w:t>Команданы орындау</w:t>
                    </w:r>
                  </w:p>
                </w:txbxContent>
              </v:textbox>
            </v:rect>
            <v:shape id="AutoShape 3480" o:spid="_x0000_s1690" type="#_x0000_t32" style="position:absolute;left:8007;top:8912;width:215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ygjsUAAADcAAAADwAAAGRycy9kb3ducmV2LnhtbESPQWvCQBSE74X+h+UVvNVNckhr6ipB&#10;EcRbbaEen9nXJCb7NsmuMf77bqHQ4zAz3zDL9WRaMdLgassK4nkEgriwuuZSwefH7vkVhPPIGlvL&#10;pOBODtarx4clZtre+J3Goy9FgLDLUEHlfZdJ6YqKDLq57YiD920Hgz7IoZR6wFuAm1YmUZRKgzWH&#10;hQo72lRUNMerUXDCrzy9xOct9ed4Me13fXNpDkrNnqb8DYSnyf+H/9p7rSB5SeD3TDgC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ygjsUAAADcAAAADwAAAAAAAAAA&#10;AAAAAAChAgAAZHJzL2Rvd25yZXYueG1sUEsFBgAAAAAEAAQA+QAAAJMDAAAAAA==&#10;" strokecolor="#002060" strokeweight="1.25pt">
              <v:stroke startarrow="block"/>
            </v:shape>
            <v:shape id="AutoShape 3481" o:spid="_x0000_s1691" type="#_x0000_t32" style="position:absolute;left:5481;top:9632;width:7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zeosUAAADcAAAADwAAAGRycy9kb3ducmV2LnhtbESPQWvCQBSE7wX/w/IKvTWbahsldSOl&#10;INVjE4UeH9lnEpJ9G7Orif++Wyh4HGbmG2a9mUwnrjS4xrKClygGQVxa3XCl4FBsn1cgnEfW2Fkm&#10;BTdysMlmD2tMtR35m665r0SAsEtRQe19n0rpypoMusj2xME72cGgD3KopB5wDHDTyXkcJ9Jgw2Gh&#10;xp4+ayrb/GIUFN15tMX+9Wu1PyY5nRb27dj+KPX0OH28g/A0+Xv4v73TCubLBfydCUdA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zeosUAAADcAAAADwAAAAAAAAAA&#10;AAAAAAChAgAAZHJzL2Rvd25yZXYueG1sUEsFBgAAAAAEAAQA+QAAAJMDAAAAAA==&#10;" strokecolor="#002060" strokeweight="1.5pt">
              <v:stroke endarrow="block"/>
            </v:shape>
            <v:group id="Group 3482" o:spid="_x0000_s1692" style="position:absolute;left:6530;top:9421;width:74;height:432;rotation:90" coordorigin="3564,11406" coordsize="45,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4xE7bFAAAA3AAA&#10;AA8AAAAAAAAAAAAAAAAAqgIAAGRycy9kb3ducmV2LnhtbFBLBQYAAAAABAAEAPoAAACcAwAAAAA=&#10;">
              <o:lock v:ext="edit" aspectratio="t"/>
              <v:shape id="AutoShape 3483" o:spid="_x0000_s1693" type="#_x0000_t120" style="position:absolute;left:3564;top:1140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VytcYA&#10;AADcAAAADwAAAGRycy9kb3ducmV2LnhtbESPT4vCMBTE7wt+h/CEvYimCqvSNYqKBRf2YtXD3h7N&#10;6x9sXkoTtX77jSB4HGbmN8xi1Zla3Kh1lWUF41EEgjizuuJCwemYDOcgnEfWWFsmBQ9ysFr2PhYY&#10;a3vnA91SX4gAYRejgtL7JpbSZSUZdCPbEAcvt61BH2RbSN3iPcBNLSdRNJUGKw4LJTa0LSm7pFej&#10;4Gd/zU9/D7/b5et0OtgcksHvOVHqs9+tv0F46vw7/GrvtYLJ7AueZ8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VytcYAAADcAAAADwAAAAAAAAAAAAAAAACYAgAAZHJz&#10;L2Rvd25yZXYueG1sUEsFBgAAAAAEAAQA9QAAAIsDAAAAAA==&#10;" fillcolor="black [3213]" strokecolor="#002060">
                <o:lock v:ext="edit" aspectratio="t"/>
              </v:shape>
              <v:shape id="AutoShape 3484" o:spid="_x0000_s1694" type="#_x0000_t120" style="position:absolute;left:3564;top:1164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fswsYA&#10;AADcAAAADwAAAGRycy9kb3ducmV2LnhtbESPT4vCMBTE7wt+h/AEL7KmeuhK1ygqFhT2YtXD3h7N&#10;6x+2eSlN1PrtzYLgcZiZ3zCLVW8acaPO1ZYVTCcRCOLc6ppLBedT+jkH4TyyxsYyKXiQg9Vy8LHA&#10;RNs7H+mW+VIECLsEFVTet4mULq/IoJvYljh4he0M+iC7UuoO7wFuGjmLolgarDksVNjStqL8L7sa&#10;BYf9tTj/PvxuV6yzeLw5puOfS6rUaNivv0F46v07/GrvtYLZVwz/Z8IR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fswsYAAADcAAAADwAAAAAAAAAAAAAAAACYAgAAZHJz&#10;L2Rvd25yZXYueG1sUEsFBgAAAAAEAAQA9QAAAIsDAAAAAA==&#10;" fillcolor="black [3213]" strokecolor="#002060">
                <o:lock v:ext="edit" aspectratio="t"/>
              </v:shape>
              <v:shape id="AutoShape 3485" o:spid="_x0000_s1695" type="#_x0000_t120" style="position:absolute;left:3564;top:11522;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JWcUA&#10;AADcAAAADwAAAGRycy9kb3ducmV2LnhtbESPT4vCMBTE74LfITxhL6LpetClGkUXCwpe7OrB26N5&#10;/YPNS2mi1m+/EQSPw8z8hlmsOlOLO7WusqzgexyBIM6srrhQcPpLRj8gnEfWWFsmBU9ysFr2ewuM&#10;tX3wke6pL0SAsItRQel9E0vpspIMurFtiIOX29agD7ItpG7xEeCmlpMomkqDFYeFEhv6LSm7pjej&#10;YL+75afL02+3+TqdDjfHZHg4J0p9Dbr1HISnzn/C7/ZOK5jMZvA6E46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0lZxQAAANwAAAAPAAAAAAAAAAAAAAAAAJgCAABkcnMv&#10;ZG93bnJldi54bWxQSwUGAAAAAAQABAD1AAAAigMAAAAA&#10;" fillcolor="black [3213]" strokecolor="#002060">
                <o:lock v:ext="edit" aspectratio="t"/>
              </v:shape>
            </v:group>
            <v:group id="Group 3486" o:spid="_x0000_s1696" style="position:absolute;left:6532;top:10501;width:74;height:432;rotation:90" coordorigin="3564,11406" coordsize="45,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z3wZs8EAAADcAAAADwAA&#10;AAAAAAAAAAAAAACqAgAAZHJzL2Rvd25yZXYueG1sUEsFBgAAAAAEAAQA+gAAAJgDAAAAAA==&#10;">
              <o:lock v:ext="edit" aspectratio="t"/>
              <v:shape id="AutoShape 3487" o:spid="_x0000_s1697" type="#_x0000_t120" style="position:absolute;left:3564;top:1140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h4sMYA&#10;AADcAAAADwAAAGRycy9kb3ducmV2LnhtbESPS4vCQBCE74L/YeiFvYhO9OAj6ygqBlzwYtTD3ppM&#10;58FmekJm1PjvdxYEj0VVfUUt152pxZ1aV1lWMB5FIIgzqysuFFzOyXAOwnlkjbVlUvAkB+tVv7fE&#10;WNsHn+ie+kIECLsYFZTeN7GULivJoBvZhjh4uW0N+iDbQuoWHwFuajmJoqk0WHFYKLGhXUnZb3oz&#10;Cr4Pt/zy8/T7fb5Jp4PtKRkcr4lSnx/d5guEp86/w6/2QSuYzBbwfyYc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h4sMYAAADcAAAADwAAAAAAAAAAAAAAAACYAgAAZHJz&#10;L2Rvd25yZXYueG1sUEsFBgAAAAAEAAQA9QAAAIsDAAAAAA==&#10;" fillcolor="black [3213]" strokecolor="#002060">
                <o:lock v:ext="edit" aspectratio="t"/>
              </v:shape>
              <v:shape id="AutoShape 3488" o:spid="_x0000_s1698" type="#_x0000_t120" style="position:absolute;left:3564;top:11646;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ehCsEA&#10;AADcAAAADwAAAGRycy9kb3ducmV2LnhtbERPy6rCMBDdC/5DGOFuRNPrQqQaRcWCghurLtwNzfSB&#10;zaQ0Uevfm4Xg8nDei1VnavGk1lWWFfyPIxDEmdUVFwou52Q0A+E8ssbaMil4k4PVst9bYKzti0/0&#10;TH0hQgi7GBWU3jexlC4ryaAb24Y4cLltDfoA20LqFl8h3NRyEkVTabDi0FBiQ9uSsnv6MAoO+0d+&#10;ub39bpev0+lwc0qGx2ui1N+gW89BeOr8T/x177WCySzMD2fCEZDL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HoQrBAAAA3AAAAA8AAAAAAAAAAAAAAAAAmAIAAGRycy9kb3du&#10;cmV2LnhtbFBLBQYAAAAABAAEAPUAAACGAwAAAAA=&#10;" fillcolor="black [3213]" strokecolor="#002060">
                <o:lock v:ext="edit" aspectratio="t"/>
              </v:shape>
              <v:shape id="AutoShape 3489" o:spid="_x0000_s1699" type="#_x0000_t120" style="position:absolute;left:3564;top:11522;width:45;height:4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sEkcQA&#10;AADcAAAADwAAAGRycy9kb3ducmV2LnhtbESPzarCMBSE94LvEI5wN6KpLkSqUVQseMGNvd6Fu0Nz&#10;+oPNSWmi1rc3guBymJlvmOW6M7W4U+sqywom4wgEcWZ1xYWC818ymoNwHlljbZkUPMnBetXvLTHW&#10;9sEnuqe+EAHCLkYFpfdNLKXLSjLoxrYhDl5uW4M+yLaQusVHgJtaTqNoJg1WHBZKbGhXUnZNb0bB&#10;7+GWny9Pv9/nm3Q23J6S4fE/Uepn0G0WIDx1/hv+tA9awXQ+gfeZc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LBJHEAAAA3AAAAA8AAAAAAAAAAAAAAAAAmAIAAGRycy9k&#10;b3ducmV2LnhtbFBLBQYAAAAABAAEAPUAAACJAwAAAAA=&#10;" fillcolor="black [3213]" strokecolor="#002060">
                <o:lock v:ext="edit" aspectratio="t"/>
              </v:shape>
            </v:group>
          </v:group>
        </w:pict>
      </w: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B87376" w:rsidRPr="00304CD7" w:rsidRDefault="00B87376" w:rsidP="000119D3">
      <w:pPr>
        <w:pStyle w:val="1-0"/>
        <w:spacing w:line="242" w:lineRule="auto"/>
        <w:rPr>
          <w:sz w:val="30"/>
          <w:szCs w:val="30"/>
        </w:rPr>
      </w:pPr>
    </w:p>
    <w:p w:rsidR="000407F2" w:rsidRPr="00CB564A" w:rsidRDefault="000407F2" w:rsidP="000119D3">
      <w:pPr>
        <w:pStyle w:val="1-8"/>
        <w:spacing w:line="242" w:lineRule="auto"/>
        <w:rPr>
          <w:lang w:val="kk-KZ"/>
        </w:rPr>
      </w:pPr>
    </w:p>
    <w:p w:rsidR="00CB564A" w:rsidRPr="00F14182" w:rsidRDefault="00CB564A" w:rsidP="000119D3">
      <w:pPr>
        <w:pStyle w:val="1-8"/>
        <w:spacing w:line="242" w:lineRule="auto"/>
        <w:rPr>
          <w:lang w:val="kk-KZ"/>
        </w:rPr>
      </w:pPr>
    </w:p>
    <w:p w:rsidR="00CB564A" w:rsidRPr="00F14182" w:rsidRDefault="00CB564A" w:rsidP="000119D3">
      <w:pPr>
        <w:pStyle w:val="1-8"/>
        <w:spacing w:line="242" w:lineRule="auto"/>
        <w:rPr>
          <w:lang w:val="kk-KZ"/>
        </w:rPr>
      </w:pPr>
    </w:p>
    <w:p w:rsidR="00CB564A" w:rsidRPr="00F14182" w:rsidRDefault="00CB564A" w:rsidP="000119D3">
      <w:pPr>
        <w:pStyle w:val="1-8"/>
        <w:spacing w:line="242" w:lineRule="auto"/>
        <w:rPr>
          <w:lang w:val="kk-KZ"/>
        </w:rPr>
      </w:pPr>
    </w:p>
    <w:p w:rsidR="00CB564A" w:rsidRPr="00F14182" w:rsidRDefault="00CB564A" w:rsidP="000119D3">
      <w:pPr>
        <w:pStyle w:val="1-8"/>
        <w:spacing w:line="242" w:lineRule="auto"/>
        <w:rPr>
          <w:lang w:val="kk-KZ"/>
        </w:rPr>
      </w:pPr>
    </w:p>
    <w:p w:rsidR="00CB564A" w:rsidRPr="00F14182" w:rsidRDefault="00CB564A" w:rsidP="000119D3">
      <w:pPr>
        <w:pStyle w:val="1-8"/>
        <w:spacing w:line="242" w:lineRule="auto"/>
        <w:rPr>
          <w:lang w:val="kk-KZ"/>
        </w:rPr>
      </w:pPr>
    </w:p>
    <w:p w:rsidR="00CB564A" w:rsidRPr="00F14182" w:rsidRDefault="00CB564A" w:rsidP="000119D3">
      <w:pPr>
        <w:pStyle w:val="1-8"/>
        <w:spacing w:line="242" w:lineRule="auto"/>
        <w:rPr>
          <w:lang w:val="kk-KZ"/>
        </w:rPr>
      </w:pPr>
    </w:p>
    <w:p w:rsidR="00CB564A" w:rsidRPr="00F14182" w:rsidRDefault="00CB564A" w:rsidP="000119D3">
      <w:pPr>
        <w:pStyle w:val="1-8"/>
        <w:spacing w:line="242" w:lineRule="auto"/>
        <w:rPr>
          <w:lang w:val="kk-KZ"/>
        </w:rPr>
      </w:pPr>
    </w:p>
    <w:p w:rsidR="00CB564A" w:rsidRPr="00F14182" w:rsidRDefault="00CB564A" w:rsidP="000119D3">
      <w:pPr>
        <w:pStyle w:val="1-8"/>
        <w:spacing w:line="242" w:lineRule="auto"/>
        <w:rPr>
          <w:lang w:val="kk-KZ"/>
        </w:rPr>
      </w:pPr>
    </w:p>
    <w:p w:rsidR="00B87376" w:rsidRPr="00304CD7" w:rsidRDefault="000407F2" w:rsidP="000119D3">
      <w:pPr>
        <w:pStyle w:val="1-8"/>
        <w:spacing w:line="242" w:lineRule="auto"/>
      </w:pPr>
      <w:r w:rsidRPr="000407F2">
        <w:t xml:space="preserve">Сурет </w:t>
      </w:r>
      <w:r w:rsidR="009E3F12">
        <w:rPr>
          <w:lang w:val="kk-KZ"/>
        </w:rPr>
        <w:t>1.19</w:t>
      </w:r>
      <w:r w:rsidRPr="000407F2">
        <w:t>. Графикалық интерактивті жұмыс режимі</w:t>
      </w:r>
    </w:p>
    <w:p w:rsidR="00CB564A" w:rsidRPr="00304CD7" w:rsidRDefault="00CB564A" w:rsidP="00CB564A">
      <w:pPr>
        <w:pStyle w:val="1-0"/>
        <w:spacing w:line="242" w:lineRule="auto"/>
        <w:rPr>
          <w:sz w:val="30"/>
          <w:szCs w:val="30"/>
        </w:rPr>
      </w:pPr>
      <w:r w:rsidRPr="00304CD7">
        <w:rPr>
          <w:sz w:val="30"/>
          <w:szCs w:val="30"/>
        </w:rPr>
        <w:lastRenderedPageBreak/>
        <w:t>Кесте 1</w:t>
      </w:r>
      <w:r w:rsidR="001D0CBC">
        <w:rPr>
          <w:sz w:val="30"/>
          <w:szCs w:val="30"/>
        </w:rPr>
        <w:t>.1</w:t>
      </w:r>
    </w:p>
    <w:p w:rsidR="00CB564A" w:rsidRPr="00304CD7" w:rsidRDefault="00CB564A" w:rsidP="00CB564A">
      <w:pPr>
        <w:pStyle w:val="1-0"/>
        <w:spacing w:line="242" w:lineRule="auto"/>
        <w:rPr>
          <w:sz w:val="30"/>
          <w:szCs w:val="30"/>
        </w:rPr>
      </w:pPr>
      <w:r w:rsidRPr="00304CD7">
        <w:rPr>
          <w:sz w:val="30"/>
          <w:szCs w:val="30"/>
        </w:rPr>
        <w:t>ЭЕМ-нің түрлі жұмыс режимдерін салыстыру</w:t>
      </w:r>
    </w:p>
    <w:tbl>
      <w:tblPr>
        <w:tblStyle w:val="ac"/>
        <w:tblW w:w="9356"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3119"/>
        <w:gridCol w:w="3260"/>
        <w:gridCol w:w="2977"/>
      </w:tblGrid>
      <w:tr w:rsidR="00CB564A" w:rsidRPr="00304CD7" w:rsidTr="00AC4820">
        <w:tc>
          <w:tcPr>
            <w:tcW w:w="9356" w:type="dxa"/>
            <w:gridSpan w:val="3"/>
            <w:shd w:val="clear" w:color="auto" w:fill="EEEAF2"/>
          </w:tcPr>
          <w:p w:rsidR="00CB564A" w:rsidRPr="002774A1" w:rsidRDefault="00CB564A" w:rsidP="00AC4820">
            <w:pPr>
              <w:pStyle w:val="1-0"/>
              <w:spacing w:line="242" w:lineRule="auto"/>
              <w:ind w:firstLine="0"/>
              <w:jc w:val="center"/>
              <w:rPr>
                <w:szCs w:val="30"/>
              </w:rPr>
            </w:pPr>
            <w:r w:rsidRPr="002774A1">
              <w:rPr>
                <w:szCs w:val="30"/>
              </w:rPr>
              <w:t>Режимдегі мәліметтер</w:t>
            </w:r>
          </w:p>
        </w:tc>
      </w:tr>
      <w:tr w:rsidR="00CB564A" w:rsidRPr="00304CD7" w:rsidTr="00AC4820">
        <w:tc>
          <w:tcPr>
            <w:tcW w:w="3119" w:type="dxa"/>
            <w:shd w:val="clear" w:color="auto" w:fill="FFFFCC"/>
          </w:tcPr>
          <w:p w:rsidR="00CB564A" w:rsidRPr="002774A1" w:rsidRDefault="00CB564A" w:rsidP="00AC4820">
            <w:pPr>
              <w:pStyle w:val="1-0"/>
              <w:spacing w:line="242" w:lineRule="auto"/>
              <w:ind w:firstLine="0"/>
              <w:jc w:val="center"/>
              <w:rPr>
                <w:szCs w:val="30"/>
              </w:rPr>
            </w:pPr>
            <w:r w:rsidRPr="002774A1">
              <w:rPr>
                <w:szCs w:val="30"/>
              </w:rPr>
              <w:t>Тактті</w:t>
            </w:r>
          </w:p>
        </w:tc>
        <w:tc>
          <w:tcPr>
            <w:tcW w:w="3260" w:type="dxa"/>
            <w:shd w:val="clear" w:color="auto" w:fill="FEEFE2"/>
          </w:tcPr>
          <w:p w:rsidR="00CB564A" w:rsidRPr="002774A1" w:rsidRDefault="00CB564A" w:rsidP="00AC4820">
            <w:pPr>
              <w:pStyle w:val="1-0"/>
              <w:spacing w:line="242" w:lineRule="auto"/>
              <w:ind w:firstLine="0"/>
              <w:jc w:val="center"/>
              <w:rPr>
                <w:szCs w:val="30"/>
              </w:rPr>
            </w:pPr>
            <w:r w:rsidRPr="002774A1">
              <w:rPr>
                <w:szCs w:val="30"/>
              </w:rPr>
              <w:t>Сұхбатты</w:t>
            </w:r>
          </w:p>
        </w:tc>
        <w:tc>
          <w:tcPr>
            <w:tcW w:w="2977" w:type="dxa"/>
            <w:shd w:val="clear" w:color="auto" w:fill="E8F5F8"/>
          </w:tcPr>
          <w:p w:rsidR="00CB564A" w:rsidRPr="002774A1" w:rsidRDefault="00CB564A" w:rsidP="00AC4820">
            <w:pPr>
              <w:pStyle w:val="1-0"/>
              <w:spacing w:line="242" w:lineRule="auto"/>
              <w:ind w:firstLine="0"/>
              <w:jc w:val="center"/>
              <w:rPr>
                <w:szCs w:val="30"/>
              </w:rPr>
            </w:pPr>
            <w:r w:rsidRPr="002774A1">
              <w:rPr>
                <w:szCs w:val="30"/>
              </w:rPr>
              <w:t>Интерактивті</w:t>
            </w:r>
          </w:p>
        </w:tc>
      </w:tr>
      <w:tr w:rsidR="00CB564A" w:rsidRPr="00304CD7" w:rsidTr="00AC4820">
        <w:tc>
          <w:tcPr>
            <w:tcW w:w="3119" w:type="dxa"/>
            <w:shd w:val="clear" w:color="auto" w:fill="FFFFCC"/>
          </w:tcPr>
          <w:p w:rsidR="00CB564A" w:rsidRPr="002774A1" w:rsidRDefault="00CB564A" w:rsidP="00AC4820">
            <w:pPr>
              <w:pStyle w:val="1-0"/>
              <w:spacing w:line="242" w:lineRule="auto"/>
              <w:ind w:firstLine="0"/>
              <w:jc w:val="left"/>
              <w:rPr>
                <w:szCs w:val="30"/>
              </w:rPr>
            </w:pPr>
            <w:r w:rsidRPr="002774A1">
              <w:rPr>
                <w:szCs w:val="30"/>
              </w:rPr>
              <w:t>Алдын ала берілген.</w:t>
            </w:r>
          </w:p>
          <w:p w:rsidR="00CB564A" w:rsidRPr="002774A1" w:rsidRDefault="00CB564A" w:rsidP="00AC4820">
            <w:pPr>
              <w:pStyle w:val="1-0"/>
              <w:spacing w:line="242" w:lineRule="auto"/>
              <w:ind w:firstLine="0"/>
              <w:jc w:val="left"/>
              <w:rPr>
                <w:szCs w:val="30"/>
              </w:rPr>
            </w:pPr>
          </w:p>
          <w:p w:rsidR="00CB564A" w:rsidRPr="002774A1" w:rsidRDefault="00CB564A" w:rsidP="00AC4820">
            <w:pPr>
              <w:pStyle w:val="1-0"/>
              <w:spacing w:line="242" w:lineRule="auto"/>
              <w:ind w:firstLine="0"/>
              <w:jc w:val="left"/>
              <w:rPr>
                <w:szCs w:val="30"/>
              </w:rPr>
            </w:pPr>
          </w:p>
          <w:p w:rsidR="00CB564A" w:rsidRPr="002774A1" w:rsidRDefault="00CB564A" w:rsidP="00AC4820">
            <w:pPr>
              <w:pStyle w:val="1-0"/>
              <w:spacing w:line="242" w:lineRule="auto"/>
              <w:ind w:firstLine="0"/>
              <w:jc w:val="left"/>
              <w:rPr>
                <w:szCs w:val="30"/>
              </w:rPr>
            </w:pPr>
          </w:p>
          <w:p w:rsidR="00CB564A" w:rsidRPr="002774A1" w:rsidRDefault="00CB564A" w:rsidP="00AC4820">
            <w:pPr>
              <w:pStyle w:val="1-0"/>
              <w:spacing w:line="242" w:lineRule="auto"/>
              <w:ind w:firstLine="0"/>
              <w:jc w:val="left"/>
              <w:rPr>
                <w:szCs w:val="30"/>
              </w:rPr>
            </w:pPr>
            <w:r w:rsidRPr="002774A1">
              <w:rPr>
                <w:szCs w:val="30"/>
              </w:rPr>
              <w:t>Толық комплект қажет.</w:t>
            </w:r>
          </w:p>
        </w:tc>
        <w:tc>
          <w:tcPr>
            <w:tcW w:w="3260" w:type="dxa"/>
            <w:shd w:val="clear" w:color="auto" w:fill="FEEFE2"/>
          </w:tcPr>
          <w:p w:rsidR="00CB564A" w:rsidRPr="002774A1" w:rsidRDefault="00CB564A" w:rsidP="00AC4820">
            <w:pPr>
              <w:pStyle w:val="1-0"/>
              <w:spacing w:line="242" w:lineRule="auto"/>
              <w:ind w:firstLine="0"/>
              <w:jc w:val="left"/>
              <w:rPr>
                <w:szCs w:val="30"/>
              </w:rPr>
            </w:pPr>
            <w:r w:rsidRPr="002774A1">
              <w:rPr>
                <w:szCs w:val="30"/>
              </w:rPr>
              <w:t xml:space="preserve">Алдын ала анықталғаны бірен-саран. </w:t>
            </w:r>
          </w:p>
          <w:p w:rsidR="00CB564A" w:rsidRPr="002774A1" w:rsidRDefault="00CB564A" w:rsidP="00AC4820">
            <w:pPr>
              <w:pStyle w:val="1-0"/>
              <w:spacing w:line="242" w:lineRule="auto"/>
              <w:ind w:firstLine="0"/>
              <w:jc w:val="left"/>
              <w:rPr>
                <w:szCs w:val="30"/>
              </w:rPr>
            </w:pPr>
            <w:r w:rsidRPr="002774A1">
              <w:rPr>
                <w:szCs w:val="30"/>
              </w:rPr>
              <w:t>Пайдаланушы енгізеді.</w:t>
            </w:r>
          </w:p>
          <w:p w:rsidR="00CB564A" w:rsidRPr="002774A1" w:rsidRDefault="00CB564A" w:rsidP="00AC4820">
            <w:pPr>
              <w:pStyle w:val="1-0"/>
              <w:spacing w:line="242" w:lineRule="auto"/>
              <w:ind w:firstLine="0"/>
              <w:jc w:val="left"/>
              <w:rPr>
                <w:szCs w:val="30"/>
              </w:rPr>
            </w:pPr>
          </w:p>
          <w:p w:rsidR="00CB564A" w:rsidRPr="002774A1" w:rsidRDefault="00CB564A" w:rsidP="00AC4820">
            <w:pPr>
              <w:pStyle w:val="1-0"/>
              <w:spacing w:line="242" w:lineRule="auto"/>
              <w:ind w:firstLine="0"/>
              <w:jc w:val="left"/>
              <w:rPr>
                <w:szCs w:val="30"/>
              </w:rPr>
            </w:pPr>
            <w:r w:rsidRPr="002774A1">
              <w:rPr>
                <w:szCs w:val="30"/>
              </w:rPr>
              <w:t>ЭЕМ сұраныс жүргізеді.</w:t>
            </w:r>
          </w:p>
        </w:tc>
        <w:tc>
          <w:tcPr>
            <w:tcW w:w="2977" w:type="dxa"/>
            <w:shd w:val="clear" w:color="auto" w:fill="E8F5F8"/>
          </w:tcPr>
          <w:p w:rsidR="00CB564A" w:rsidRPr="002774A1" w:rsidRDefault="00CB564A" w:rsidP="00AC4820">
            <w:pPr>
              <w:pStyle w:val="1-0"/>
              <w:spacing w:line="242" w:lineRule="auto"/>
              <w:ind w:firstLine="0"/>
              <w:jc w:val="left"/>
              <w:rPr>
                <w:szCs w:val="30"/>
              </w:rPr>
            </w:pPr>
            <w:r w:rsidRPr="002774A1">
              <w:rPr>
                <w:szCs w:val="30"/>
              </w:rPr>
              <w:t>Пайдаланушы еркін таңдайды.</w:t>
            </w:r>
          </w:p>
          <w:p w:rsidR="00CB564A" w:rsidRPr="002774A1" w:rsidRDefault="00CB564A" w:rsidP="00AC4820">
            <w:pPr>
              <w:pStyle w:val="1-0"/>
              <w:spacing w:line="242" w:lineRule="auto"/>
              <w:ind w:firstLine="0"/>
              <w:jc w:val="left"/>
              <w:rPr>
                <w:szCs w:val="30"/>
              </w:rPr>
            </w:pPr>
          </w:p>
          <w:p w:rsidR="00CB564A" w:rsidRPr="002774A1" w:rsidRDefault="00CB564A" w:rsidP="00AC4820">
            <w:pPr>
              <w:pStyle w:val="1-0"/>
              <w:spacing w:line="242" w:lineRule="auto"/>
              <w:ind w:firstLine="0"/>
              <w:jc w:val="left"/>
              <w:rPr>
                <w:szCs w:val="30"/>
              </w:rPr>
            </w:pPr>
          </w:p>
          <w:p w:rsidR="00CB564A" w:rsidRPr="002774A1" w:rsidRDefault="00CB564A" w:rsidP="00AC4820">
            <w:pPr>
              <w:pStyle w:val="1-0"/>
              <w:spacing w:line="242" w:lineRule="auto"/>
              <w:ind w:firstLine="0"/>
              <w:jc w:val="left"/>
              <w:rPr>
                <w:szCs w:val="30"/>
              </w:rPr>
            </w:pPr>
            <w:r w:rsidRPr="002774A1">
              <w:rPr>
                <w:szCs w:val="30"/>
              </w:rPr>
              <w:t>Пайдаланушы береді.</w:t>
            </w:r>
          </w:p>
        </w:tc>
      </w:tr>
    </w:tbl>
    <w:p w:rsidR="00AC4820" w:rsidRDefault="00AC4820" w:rsidP="00AC4820">
      <w:pPr>
        <w:pStyle w:val="1-0"/>
        <w:spacing w:line="242" w:lineRule="auto"/>
        <w:rPr>
          <w:sz w:val="30"/>
          <w:szCs w:val="30"/>
        </w:rPr>
      </w:pPr>
    </w:p>
    <w:p w:rsidR="00AC4820" w:rsidRDefault="00AC4820" w:rsidP="00AC4820">
      <w:pPr>
        <w:pStyle w:val="1-0"/>
        <w:spacing w:line="242" w:lineRule="auto"/>
        <w:rPr>
          <w:sz w:val="30"/>
          <w:szCs w:val="30"/>
        </w:rPr>
      </w:pPr>
      <w:r w:rsidRPr="00304CD7">
        <w:rPr>
          <w:sz w:val="30"/>
          <w:szCs w:val="30"/>
        </w:rPr>
        <w:t>Интерактивті жұмыс режимі пайдаланушы мен жүйе арасындағы әрдайым әрекет алмасуды көздейді. Мұнда пайдаланушыға берілген жинақтан командаларды таңдауда толық еркіндік беріледі</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AC4820" w:rsidRDefault="00AC4820" w:rsidP="00AC4820">
      <w:pPr>
        <w:pStyle w:val="1-0"/>
        <w:spacing w:line="242" w:lineRule="auto"/>
        <w:ind w:firstLine="0"/>
        <w:jc w:val="left"/>
        <w:rPr>
          <w:szCs w:val="30"/>
        </w:rPr>
      </w:pPr>
    </w:p>
    <w:p w:rsidR="006F5AA4" w:rsidRPr="00304CD7" w:rsidRDefault="00032B8E" w:rsidP="000119D3">
      <w:pPr>
        <w:pStyle w:val="1-0"/>
        <w:spacing w:line="242" w:lineRule="auto"/>
        <w:rPr>
          <w:sz w:val="30"/>
          <w:szCs w:val="30"/>
        </w:rPr>
      </w:pPr>
      <w:r w:rsidRPr="00032B8E">
        <w:rPr>
          <w:b/>
          <w:noProof/>
          <w:sz w:val="30"/>
          <w:szCs w:val="30"/>
          <w:lang w:val="ru-RU" w:eastAsia="ru-RU"/>
        </w:rPr>
        <w:pict>
          <v:group id="Group 1732" o:spid="_x0000_s1700" style="position:absolute;left:0;text-align:left;margin-left:-.85pt;margin-top:6.9pt;width:464.9pt;height:487.5pt;z-index:252939264" coordorigin="1881,1324" coordsize="9000,10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">
            <v:rect id="Rectangle 936" o:spid="_x0000_s1701" style="position:absolute;left:1881;top:1864;width:4500;height:9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af1sIA&#10;AADcAAAADwAAAGRycy9kb3ducmV2LnhtbERP32vCMBB+F/Y/hBvsRTRVRLQziggDYYxhFXw9mrMp&#10;ay5tkmn97xdh4Nt9fD9vteltI67kQ+1YwWScgSAuna65UnA6fowWIEJE1tg4JgV3CrBZvwxWmGt3&#10;4wNdi1iJFMIhRwUmxjaXMpSGLIaxa4kTd3HeYkzQV1J7vKVw28hpls2lxZpTg8GWdobKn+LXKvic&#10;VYsvuT9/d76bN8N715eXnVHq7bXfvoOI1Men+N+912n+cgqPZ9IF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xp/WwgAAANwAAAAPAAAAAAAAAAAAAAAAAJgCAABkcnMvZG93&#10;bnJldi54bWxQSwUGAAAAAAQABAD1AAAAhwMAAAAA&#10;" fillcolor="#feefe2" strokecolor="#002060" strokeweight="1.25pt"/>
            <v:rect id="Rectangle 935" o:spid="_x0000_s1702" style="position:absolute;left:6381;top:1864;width:4500;height:9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Dc8sAA&#10;AADcAAAADwAAAGRycy9kb3ducmV2LnhtbERPy6rCMBDdC/5DGOHuNFVBtBpFhSuCCL5wPTZjW2wm&#10;vU2u1r83guBuDuc5k1ltCnGnyuWWFXQ7EQjixOqcUwWn4297CMJ5ZI2FZVLwJAezabMxwVjbB+/p&#10;fvCpCCHsYlSQeV/GUrokI4OuY0viwF1tZdAHWKVSV/gI4aaQvSgaSIM5h4YMS1pmlNwO/0aB+8Nz&#10;0Y12q+Ftcb7s9Wa7Xcy1Uj+tej4G4an2X/HHvdZh/qgP72fCBX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wDc8sAAAADcAAAADwAAAAAAAAAAAAAAAACYAgAAZHJzL2Rvd25y&#10;ZXYueG1sUEsFBgAAAAAEAAQA9QAAAIUDAAAAAA==&#10;" fillcolor="#e8f5f8" strokecolor="#002060" strokeweight="1.25pt"/>
            <v:rect id="Rectangle 932" o:spid="_x0000_s1703" style="position:absolute;left:4218;top:3484;width:1803;height:1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HeW8YA&#10;AADcAAAADwAAAGRycy9kb3ducmV2LnhtbESP3WrCQBCF7wt9h2UK3ulGkVqjq5Sq0KIU/HmAITv5&#10;wexszG5NzNO7gtC7Gc75zpyZL1tTiivVrrCsYDiIQBAnVhecKTgdN/0PEM4jaywtk4IbOVguXl/m&#10;GGvb8J6uB5+JEMIuRgW591UspUtyMugGtiIOWmprgz6sdSZ1jU0IN6UcRdG7NFhwuJBjRV85JefD&#10;nwk1mp/LVm7SXZcWzWmddqvJ7bdTqvfWfs5AeGr9v/lJf+vATcfweCZM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HeW8YAAADcAAAADwAAAAAAAAAAAAAAAACYAgAAZHJz&#10;L2Rvd25yZXYueG1sUEsFBgAAAAAEAAQA9QAAAIsDAAAAAA==&#10;" strokecolor="#002060" strokeweight="1.25pt">
              <v:textbox inset="0,0,0,0">
                <w:txbxContent>
                  <w:p w:rsidR="003A3A56" w:rsidRPr="004F19A9" w:rsidRDefault="003A3A56" w:rsidP="001E52DE">
                    <w:pPr>
                      <w:rPr>
                        <w:rFonts w:ascii="Arial" w:hAnsi="Arial" w:cs="Arial"/>
                        <w:sz w:val="24"/>
                        <w:szCs w:val="24"/>
                      </w:rPr>
                    </w:pPr>
                    <w:r>
                      <w:rPr>
                        <w:rFonts w:ascii="Arial" w:hAnsi="Arial" w:cs="Arial"/>
                        <w:sz w:val="24"/>
                        <w:szCs w:val="24"/>
                      </w:rPr>
                      <w:t xml:space="preserve">Қателікті анықтау </w:t>
                    </w:r>
                  </w:p>
                </w:txbxContent>
              </v:textbox>
            </v:rect>
            <v:rect id="Rectangle 933" o:spid="_x0000_s1704" style="position:absolute;left:4232;top:5104;width:1789;height:10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17wMYA&#10;AADcAAAADwAAAGRycy9kb3ducmV2LnhtbESP3WrCQBCF7wt9h2UK3ulGwVqjq5Sq0KIU/HmAITv5&#10;wexszG5NzNO7gtC7Gc75zpyZL1tTiivVrrCsYDiIQBAnVhecKTgdN/0PEM4jaywtk4IbOVguXl/m&#10;GGvb8J6uB5+JEMIuRgW591UspUtyMugGtiIOWmprgz6sdSZ1jU0IN6UcRdG7NFhwuJBjRV85JefD&#10;nwk1mp/LVm7SXZcWzWmddqvJ7bdTqvfWfs5AeGr9v/lJf+vATcfweCZM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17wMYAAADcAAAADwAAAAAAAAAAAAAAAACYAgAAZHJz&#10;L2Rvd25yZXYueG1sUEsFBgAAAAAEAAQA9QAAAIsDAAAAAA==&#10;" strokecolor="#002060" strokeweight="1.25pt">
              <v:textbox inset="0,0,0,0">
                <w:txbxContent>
                  <w:p w:rsidR="003A3A56" w:rsidRPr="004F19A9" w:rsidRDefault="003A3A56" w:rsidP="001E52DE">
                    <w:pPr>
                      <w:rPr>
                        <w:rFonts w:ascii="Arial" w:hAnsi="Arial" w:cs="Arial"/>
                        <w:sz w:val="24"/>
                        <w:szCs w:val="24"/>
                      </w:rPr>
                    </w:pPr>
                    <w:r>
                      <w:rPr>
                        <w:rFonts w:ascii="Arial" w:hAnsi="Arial" w:cs="Arial"/>
                        <w:sz w:val="24"/>
                        <w:szCs w:val="24"/>
                      </w:rPr>
                      <w:t>Өзгертулер енгізу</w:t>
                    </w:r>
                  </w:p>
                </w:txbxContent>
              </v:textbox>
            </v:rect>
            <v:rect id="Rectangle 934" o:spid="_x0000_s1705" style="position:absolute;left:6741;top:6724;width:1800;height:1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lt8YA&#10;AADcAAAADwAAAGRycy9kb3ducmV2LnhtbESP3WrCQBCF74W+wzKF3ummXlibZiPSKigVoakPMGQn&#10;P5idTbNbE/P03YLg3QznfGfOJKvBNOJCnastK3ieRSCIc6trLhWcvrfTJQjnkTU2lknBlRys0odJ&#10;grG2PX/RJfOlCCHsYlRQed/GUrq8IoNuZlvioBW2M+jD2pVSd9iHcNPIeRQtpMGaw4UKW3qvKD9n&#10;vybU6Pc/n3JbHMai7k+bYvx4uR5HpZ4eh/UbCE+Dv5tv9E4H7nUB/8+ECW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lt8YAAADcAAAADwAAAAAAAAAAAAAAAACYAgAAZHJz&#10;L2Rvd25yZXYueG1sUEsFBgAAAAAEAAQA9QAAAIsDAAAAAA==&#10;" strokecolor="#002060" strokeweight="1.25pt">
              <v:textbox inset="0,0,0,0">
                <w:txbxContent>
                  <w:p w:rsidR="003A3A56" w:rsidRPr="004F19A9" w:rsidRDefault="003A3A56" w:rsidP="001E52DE">
                    <w:pPr>
                      <w:rPr>
                        <w:rFonts w:ascii="Arial" w:hAnsi="Arial" w:cs="Arial"/>
                        <w:sz w:val="24"/>
                        <w:szCs w:val="24"/>
                      </w:rPr>
                    </w:pPr>
                    <w:r>
                      <w:rPr>
                        <w:rFonts w:ascii="Arial" w:hAnsi="Arial" w:cs="Arial"/>
                        <w:sz w:val="24"/>
                        <w:szCs w:val="24"/>
                      </w:rPr>
                      <w:t>Нәтижені экранда көрсету</w:t>
                    </w:r>
                  </w:p>
                </w:txbxContent>
              </v:textbox>
            </v:rect>
            <v:rect id="Rectangle 937" o:spid="_x0000_s1706" style="position:absolute;left:1881;top:1324;width:450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PiMIA&#10;AADcAAAADwAAAGRycy9kb3ducmV2LnhtbERPTYvCMBC9L/gfwgh7W1M9uFqNoqIg6B6s4nloxrbY&#10;TGoT2+6/3wgL3ubxPme+7EwpGqpdYVnBcBCBIE6tLjhTcDnvviYgnEfWWFomBb/kYLnofcwx1rbl&#10;EzWJz0QIYRejgtz7KpbSpTkZdANbEQfuZmuDPsA6k7rGNoSbUo6iaCwNFhwacqxok1N6T55Gwe7o&#10;ro9tM2z36/J8SFbPHzc5TJX67HerGQhPnX+L/917HeZPv+H1TLh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do+IwgAAANwAAAAPAAAAAAAAAAAAAAAAAJgCAABkcnMvZG93&#10;bnJldi54bWxQSwUGAAAAAAQABAD1AAAAhwMAAAAA&#10;" fillcolor="#feefe2" strokecolor="#002060" strokeweight="1.25pt">
              <v:textbox inset="0,0,0,0">
                <w:txbxContent>
                  <w:p w:rsidR="003A3A56" w:rsidRPr="00DB121C" w:rsidRDefault="003A3A56" w:rsidP="001E52DE">
                    <w:pPr>
                      <w:rPr>
                        <w:rFonts w:ascii="Arial" w:hAnsi="Arial" w:cs="Arial"/>
                        <w:b/>
                        <w:color w:val="002060"/>
                        <w:sz w:val="24"/>
                        <w:szCs w:val="24"/>
                      </w:rPr>
                    </w:pPr>
                    <w:r w:rsidRPr="00DB121C">
                      <w:rPr>
                        <w:rFonts w:ascii="Arial" w:hAnsi="Arial" w:cs="Arial"/>
                        <w:b/>
                        <w:color w:val="002060"/>
                        <w:sz w:val="24"/>
                        <w:szCs w:val="24"/>
                      </w:rPr>
                      <w:t>Пайдаланушы</w:t>
                    </w:r>
                  </w:p>
                </w:txbxContent>
              </v:textbox>
            </v:rect>
            <v:rect id="Rectangle 938" o:spid="_x0000_s1707" style="position:absolute;left:6381;top:1324;width:450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qEHcUA&#10;AADcAAAADwAAAGRycy9kb3ducmV2LnhtbESPQW/CMAyF70j7D5En7QbpOCDWEdBAAu0wDitTz1bj&#10;NVUbp2tC6f49PkzazdZ7fu/zZjf5To00xCawgedFBoq4Crbh2sDX5Thfg4oJ2WIXmAz8UoTd9mG2&#10;wdyGG3/SWKRaSQjHHA24lPpc61g58hgXoScW7TsMHpOsQ63tgDcJ951eZtlKe2xYGhz2dHBUtcXV&#10;GyiL42HvxtVp355tOf0sP3yb1sY8PU5vr6ASTenf/Hf9bgX/RWjlGZlA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oQdxQAAANwAAAAPAAAAAAAAAAAAAAAAAJgCAABkcnMv&#10;ZG93bnJldi54bWxQSwUGAAAAAAQABAD1AAAAigMAAAAA&#10;" fillcolor="#e8f5f8" strokecolor="#002060" strokeweight="1.25pt">
              <v:textbox inset="0,0,0,0">
                <w:txbxContent>
                  <w:p w:rsidR="003A3A56" w:rsidRPr="00DB121C" w:rsidRDefault="003A3A56" w:rsidP="001E52DE">
                    <w:pPr>
                      <w:rPr>
                        <w:rFonts w:ascii="Arial" w:hAnsi="Arial" w:cs="Arial"/>
                        <w:b/>
                        <w:color w:val="002060"/>
                        <w:sz w:val="24"/>
                        <w:szCs w:val="24"/>
                      </w:rPr>
                    </w:pPr>
                    <w:r w:rsidRPr="00DB121C">
                      <w:rPr>
                        <w:rFonts w:ascii="Arial" w:hAnsi="Arial" w:cs="Arial"/>
                        <w:b/>
                        <w:color w:val="002060"/>
                        <w:sz w:val="24"/>
                        <w:szCs w:val="24"/>
                      </w:rPr>
                      <w:t>ЭЕМ</w:t>
                    </w:r>
                  </w:p>
                </w:txbxContent>
              </v:textbox>
            </v:rect>
            <v:rect id="Rectangle 939" o:spid="_x0000_s1708" style="position:absolute;left:1881;top:10864;width:9000;height:9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N/uMAA&#10;AADcAAAADwAAAGRycy9kb3ducmV2LnhtbERPzWoCMRC+F3yHMIXe6mwriK5GKUKpXgquPsCwme4u&#10;JpMlSXXt05uC4G0+vt9Zrgdn1ZlD7LxoeBsXoFhqbzppNBwPn68zUDGRGLJeWMOVI6xXo6cllcZf&#10;ZM/nKjUqh0gsSUObUl8ixrplR3Hse5bM/fjgKGUYGjSBLjncWXwviik66iQ3tNTzpuX6VP06DX+I&#10;xk12seLia5LcCe132FutX56HjwWoxEN6iO/urcnz53P4fyZfgKsb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5N/uMAAAADcAAAADwAAAAAAAAAAAAAAAACYAgAAZHJzL2Rvd25y&#10;ZXYueG1sUEsFBgAAAAAEAAQA9QAAAIUDAAAAAA==&#10;" filled="f" stroked="f" strokeweight="1.25pt">
              <v:textbox inset="0,0,0,0">
                <w:txbxContent>
                  <w:p w:rsidR="003A3A56" w:rsidRPr="00565844" w:rsidRDefault="003A3A56" w:rsidP="001E52DE">
                    <w:r>
                      <w:rPr>
                        <w:rFonts w:ascii="Times New Roman" w:hAnsi="Times New Roman" w:cs="Times New Roman"/>
                        <w:sz w:val="28"/>
                        <w:szCs w:val="28"/>
                      </w:rPr>
                      <w:t>Сурет 16 Команданы интерактивті өңдеу</w:t>
                    </w:r>
                  </w:p>
                </w:txbxContent>
              </v:textbox>
            </v:rect>
            <v:shape id="AutoShape 940" o:spid="_x0000_s1709" type="#_x0000_t32" style="position:absolute;left:9801;top:3124;width:0;height:4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SrT8QAAADcAAAADwAAAGRycy9kb3ducmV2LnhtbESPT2sCMRTE7wW/Q3iCt5q0YJGtUarY&#10;Yi8F/1y8PTbP3e1uXpYk3V2/vSkIHoeZ+Q2zWA22ER35UDnW8DJVIIhzZyouNJyOn89zECEiG2wc&#10;k4YrBVgtR08LzIzreU/dIRYiQThkqKGMsc2kDHlJFsPUtcTJuzhvMSbpC2k89gluG/mq1Ju0WHFa&#10;KLGlTUl5ffizGvyXsXSZnWvzrY7r+vd8Xf9sK60n4+HjHUSkIT7C9/bOaEhE+D+TjoB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NKtPxAAAANwAAAAPAAAAAAAAAAAA&#10;AAAAAKECAABkcnMvZG93bnJldi54bWxQSwUGAAAAAAQABAD5AAAAkgMAAAAA&#10;" strokecolor="#002060" strokeweight="1.25pt"/>
            <v:shape id="AutoShape 941" o:spid="_x0000_s1710" type="#_x0000_t32" style="position:absolute;left:2062;top:2584;width:0;height:774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gO1MMAAADcAAAADwAAAGRycy9kb3ducmV2LnhtbESPQWsCMRSE7wX/Q3hCbzVRqJTVKCqt&#10;1ItQ9eLtsXnurrt5WZKo679vBMHjMDPfMNN5ZxtxJR8qxxqGAwWCOHem4kLDYf/z8QUiRGSDjWPS&#10;cKcA81nvbYqZcTf+o+suFiJBOGSooYyxzaQMeUkWw8C1xMk7OW8xJukLaTzeEtw2cqTUWFqsOC2U&#10;2NKqpLzeXawGvzaWTp/H2mzUflmfj/fl9rvS+r3fLSYgInXxFX62f42GkRrC40w6AnL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4DtTDAAAA3AAAAA8AAAAAAAAAAAAA&#10;AAAAoQIAAGRycy9kb3ducmV2LnhtbFBLBQYAAAAABAAEAPkAAACRAwAAAAA=&#10;" strokecolor="#002060" strokeweight="1.25pt"/>
            <v:rect id="Rectangle 942" o:spid="_x0000_s1711" style="position:absolute;left:8901;top:2044;width:1800;height:10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XT8UA&#10;AADcAAAADwAAAGRycy9kb3ducmV2LnhtbESP3WrCQBCF7wu+wzJC7+rGXGiJriJawWIp+PMAQ3by&#10;g9nZmN2amKfvCoKXhzPnO3Pmy85U4kaNKy0rGI8iEMSp1SXnCs6n7ccnCOeRNVaWScGdHCwXg7c5&#10;Jtq2fKDb0eciQNglqKDwvk6kdGlBBt3I1sTBy2xj0AfZ5FI32Aa4qWQcRRNpsOTQUGBN64LSy/HP&#10;hDfa7+tebrOfPivb81fWb6b3316p92G3moHw1PnX8TO90wriKIbHmEAA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xdPxQAAANwAAAAPAAAAAAAAAAAAAAAAAJgCAABkcnMv&#10;ZG93bnJldi54bWxQSwUGAAAAAAQABAD1AAAAigMAAAAA&#10;" strokecolor="#002060" strokeweight="1.25pt">
              <v:textbox inset="0,0,0,0">
                <w:txbxContent>
                  <w:p w:rsidR="003A3A56" w:rsidRPr="004F19A9" w:rsidRDefault="003A3A56" w:rsidP="001E52DE">
                    <w:pPr>
                      <w:rPr>
                        <w:rFonts w:ascii="Arial" w:hAnsi="Arial" w:cs="Arial"/>
                        <w:sz w:val="24"/>
                        <w:szCs w:val="24"/>
                      </w:rPr>
                    </w:pPr>
                    <w:r>
                      <w:rPr>
                        <w:rFonts w:ascii="Arial" w:hAnsi="Arial" w:cs="Arial"/>
                        <w:sz w:val="24"/>
                        <w:szCs w:val="24"/>
                      </w:rPr>
                      <w:t>Команданың дұрыстығын тексеру</w:t>
                    </w:r>
                  </w:p>
                </w:txbxContent>
              </v:textbox>
            </v:rect>
            <v:rect id="Rectangle 943" o:spid="_x0000_s1712" style="position:absolute;left:9801;top:5104;width:534;height:10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p5cYA&#10;AADcAAAADwAAAGRycy9kb3ducmV2LnhtbESPQWvCQBSE70L/w/IK3nS3CiLRTRChUGihGGurt2f2&#10;mcRm34bsVuO/7xaEHoeZ+YZZZr1txIU6XzvW8DRWIIgLZ2ouNXxsn0dzED4gG2wck4YbecjSh8ES&#10;E+OuvKFLHkoRIewT1FCF0CZS+qIii37sWuLonVxnMUTZldJ0eI1w28iJUjNpsea4UGFL64qK7/zH&#10;atifN1/5/P1Nvfbnw+7zUO+OpWy0Hj72qwWIQH34D9/bL0bDRE3h70w8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p5cYAAADcAAAADwAAAAAAAAAAAAAAAACYAgAAZHJz&#10;L2Rvd25yZXYueG1sUEsFBgAAAAAEAAQA9QAAAIsDAAAAAA==&#10;" filled="f" stroked="f" strokecolor="#002060" strokeweight="1.25pt">
              <v:textbox inset="0,0,0,0">
                <w:txbxContent>
                  <w:p w:rsidR="003A3A56" w:rsidRPr="001E52DE" w:rsidRDefault="003A3A56" w:rsidP="001E52DE">
                    <w:pPr>
                      <w:rPr>
                        <w:rFonts w:ascii="Arial" w:hAnsi="Arial" w:cs="Arial"/>
                        <w:sz w:val="24"/>
                        <w:szCs w:val="24"/>
                      </w:rPr>
                    </w:pPr>
                    <w:r w:rsidRPr="001E52DE">
                      <w:rPr>
                        <w:rFonts w:ascii="Arial" w:hAnsi="Arial" w:cs="Arial"/>
                        <w:sz w:val="24"/>
                        <w:szCs w:val="24"/>
                      </w:rPr>
                      <w:t>Иә</w:t>
                    </w:r>
                  </w:p>
                </w:txbxContent>
              </v:textbox>
            </v:rect>
            <v:shape id="AutoShape 944" o:spid="_x0000_s1713" type="#_x0000_t32" style="position:absolute;left:6021;top:4025;width:7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bRcMUAAADcAAAADwAAAGRycy9kb3ducmV2LnhtbESPQWvCQBSE74L/YXmCN91tTEVSVxHF&#10;4qVQbb2/Zl+TtNm3IbvG2F/fLRQ8DjPzDbNc97YWHbW+cqzhYapAEOfOVFxoeH/bTxYgfEA2WDsm&#10;DTfysF4NB0vMjLvykbpTKESEsM9QQxlCk0np85Is+qlriKP36VqLIcq2kKbFa4TbWiZKzaXFiuNC&#10;iQ1tS8q/Txer4ZJ+3Hz6+PzTHb6S1925eJmpxGg9HvWbJxCB+nAP/7cPRkOiUvg7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bRcMUAAADcAAAADwAAAAAAAAAA&#10;AAAAAAChAgAAZHJzL2Rvd25yZXYueG1sUEsFBgAAAAAEAAQA+QAAAJMDAAAAAA==&#10;" strokecolor="#002060" strokeweight="1.5pt">
              <v:stroke startarrow="block"/>
            </v:shape>
            <v:rect id="Rectangle 945" o:spid="_x0000_s1714" style="position:absolute;left:6741;top:3484;width:1800;height:1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PO8UA&#10;AADcAAAADwAAAGRycy9kb3ducmV2LnhtbESP3WrCQBCF74W+wzKCd7pRsJbUVaQqtFSEpj7AkJ38&#10;YHY2ZlcT8/TdguDl4cz5zpzlujOVuFHjSssKppMIBHFqdcm5gtPvfvwGwnlkjZVlUnAnB+vVy2CJ&#10;sbYt/9At8bkIEHYxKii8r2MpXVqQQTexNXHwMtsY9EE2udQNtgFuKjmLoldpsOTQUGBNHwWl5+Rq&#10;whvt1+Vb7rNDn5XtaZf128X92Cs1GnabdxCeOv88fqQ/tYJZNIf/MYEA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Io87xQAAANwAAAAPAAAAAAAAAAAAAAAAAJgCAABkcnMv&#10;ZG93bnJldi54bWxQSwUGAAAAAAQABAD1AAAAigMAAAAA&#10;" strokecolor="#002060" strokeweight="1.25pt">
              <v:textbox inset="0,0,0,0">
                <w:txbxContent>
                  <w:p w:rsidR="003A3A56" w:rsidRDefault="003A3A56" w:rsidP="001E52DE">
                    <w:pPr>
                      <w:rPr>
                        <w:rFonts w:ascii="Arial" w:hAnsi="Arial" w:cs="Arial"/>
                        <w:sz w:val="24"/>
                        <w:szCs w:val="24"/>
                      </w:rPr>
                    </w:pPr>
                    <w:r>
                      <w:rPr>
                        <w:rFonts w:ascii="Arial" w:hAnsi="Arial" w:cs="Arial"/>
                        <w:sz w:val="24"/>
                        <w:szCs w:val="24"/>
                      </w:rPr>
                      <w:t xml:space="preserve">Қателік </w:t>
                    </w:r>
                  </w:p>
                  <w:p w:rsidR="003A3A56" w:rsidRPr="004F19A9" w:rsidRDefault="003A3A56" w:rsidP="001E52DE">
                    <w:pPr>
                      <w:rPr>
                        <w:rFonts w:ascii="Arial" w:hAnsi="Arial" w:cs="Arial"/>
                        <w:sz w:val="24"/>
                        <w:szCs w:val="24"/>
                      </w:rPr>
                    </w:pPr>
                    <w:r>
                      <w:rPr>
                        <w:rFonts w:ascii="Arial" w:hAnsi="Arial" w:cs="Arial"/>
                        <w:sz w:val="24"/>
                        <w:szCs w:val="24"/>
                      </w:rPr>
                      <w:t>жөнінде хабарлама</w:t>
                    </w:r>
                  </w:p>
                </w:txbxContent>
              </v:textbox>
            </v:rect>
            <v:shape id="AutoShape 946" o:spid="_x0000_s1715" type="#_x0000_t32" style="position:absolute;left:8541;top:4027;width:5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HV8MUAAADcAAAADwAAAGRycy9kb3ducmV2LnhtbESPQWvCQBSE74X+h+UVvDWbeAhtzCpS&#10;EcSbtqDHZ/Y1icm+jdk1if++Wyj0OMzMN0y+mkwrBupdbVlBEsUgiAuray4VfH1uX99AOI+ssbVM&#10;Ch7kYLV8fsox03bkAw1HX4oAYZehgsr7LpPSFRUZdJHtiIP3bXuDPsi+lLrHMcBNK+dxnEqDNYeF&#10;Cjv6qKhojnej4IyndXpNLhu6XZL3abe9Nddmr9TsZVovQHia/H/4r73TCuZxCr9nwhG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5HV8MUAAADcAAAADwAAAAAAAAAA&#10;AAAAAAChAgAAZHJzL2Rvd25yZXYueG1sUEsFBgAAAAAEAAQA+QAAAJMDAAAAAA==&#10;" strokecolor="#002060" strokeweight="1.25pt">
              <v:stroke startarrow="block"/>
            </v:shape>
            <v:shape id="AutoShape 947" o:spid="_x0000_s1716" type="#_x0000_t32" style="position:absolute;left:5121;top:4547;width:1;height:55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oKxcQAAADcAAAADwAAAGRycy9kb3ducmV2LnhtbESPT2sCMRTE70K/Q3iF3jRR6B9Wo0jL&#10;Qg8eqvbi7bF5Jqubl2WT7q7fvikIPQ4z8xtmtRl9I3rqYh1Yw3ymQBBXwdRsNXwfy+kbiJiQDTaB&#10;ScONImzWD5MVFiYMvKf+kKzIEI4FanAptYWUsXLkMc5CS5y9c+g8piw7K02HQ4b7Ri6UepEea84L&#10;Dlt6d1RdDz9eQ71zyapLcyv9afccht5uy48vrZ8ex+0SRKIx/Yfv7U+jYaFe4e9MP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WgrFxAAAANwAAAAPAAAAAAAAAAAA&#10;AAAAAKECAABkcnMvZG93bnJldi54bWxQSwUGAAAAAAQABAD5AAAAkgMAAAAA&#10;" strokecolor="#002060" strokeweight="1.25pt">
              <v:stroke startarrow="block"/>
            </v:shape>
            <v:rect id="Rectangle 948" o:spid="_x0000_s1717" style="position:absolute;left:8901;top:6724;width:1800;height:1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MgpcYA&#10;AADcAAAADwAAAGRycy9kb3ducmV2LnhtbESP22rCQBCG7wu+wzJC7+qmXmiJrlKqgsVS8PAAQ3Zy&#10;oNnZmF1NzNN3Lgq9HP75v/lmue5dre7UhsqzgddJAoo487biwsDlvHt5AxUissXaMxl4UID1avS0&#10;xNT6jo90P8VCCYRDigbKGJtU65CV5DBMfEMsWe5bh1HGttC2xU7grtbTJJlphxXLhRIb+igp+znd&#10;nGh0n9eD3uVfQ151l20+bOaP78GY53H/vgAVqY//y3/tvTUwTcRWnhEC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MgpcYAAADcAAAADwAAAAAAAAAAAAAAAACYAgAAZHJz&#10;L2Rvd25yZXYueG1sUEsFBgAAAAAEAAQA9QAAAIsDAAAAAA==&#10;" strokecolor="#002060" strokeweight="1.25pt">
              <v:textbox inset="0,0,0,0">
                <w:txbxContent>
                  <w:p w:rsidR="003A3A56" w:rsidRPr="004F19A9" w:rsidRDefault="003A3A56" w:rsidP="001E52DE">
                    <w:pPr>
                      <w:rPr>
                        <w:rFonts w:ascii="Arial" w:hAnsi="Arial" w:cs="Arial"/>
                        <w:sz w:val="24"/>
                        <w:szCs w:val="24"/>
                      </w:rPr>
                    </w:pPr>
                    <w:r>
                      <w:rPr>
                        <w:rFonts w:ascii="Arial" w:hAnsi="Arial" w:cs="Arial"/>
                        <w:sz w:val="24"/>
                        <w:szCs w:val="24"/>
                      </w:rPr>
                      <w:t>Команданы атқару</w:t>
                    </w:r>
                  </w:p>
                </w:txbxContent>
              </v:textbox>
            </v:rect>
            <v:rect id="Rectangle 949" o:spid="_x0000_s1718" style="position:absolute;left:4232;top:2044;width:1800;height:10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FPsYA&#10;AADcAAAADwAAAGRycy9kb3ducmV2LnhtbESP3WrCQBCF74W+wzKCd7rRC2tTV5Gq0FIRmvoAQ3by&#10;g9nZmF1NzNN3C4KXhzPnO3OW685U4kaNKy0rmE4iEMSp1SXnCk6/+/EChPPIGivLpOBODtarl8ES&#10;Y21b/qFb4nMRIOxiVFB4X8dSurQgg25ia+LgZbYx6INscqkbbAPcVHIWRXNpsOTQUGBNHwWl5+Rq&#10;whvt1+Vb7rNDn5XtaZf129f7sVdqNOw27yA8df55/Eh/agWz6A3+xwQC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FPsYAAADcAAAADwAAAAAAAAAAAAAAAACYAgAAZHJz&#10;L2Rvd25yZXYueG1sUEsFBgAAAAAEAAQA9QAAAIsDAAAAAA==&#10;" strokecolor="#002060" strokeweight="1.25pt">
              <v:textbox inset="0,0,0,0">
                <w:txbxContent>
                  <w:p w:rsidR="003A3A56" w:rsidRPr="004F19A9" w:rsidRDefault="003A3A56" w:rsidP="001E52DE">
                    <w:pPr>
                      <w:rPr>
                        <w:rFonts w:ascii="Arial" w:hAnsi="Arial" w:cs="Arial"/>
                        <w:sz w:val="24"/>
                        <w:szCs w:val="24"/>
                      </w:rPr>
                    </w:pPr>
                    <w:r>
                      <w:rPr>
                        <w:rFonts w:ascii="Arial" w:hAnsi="Arial" w:cs="Arial"/>
                        <w:sz w:val="24"/>
                        <w:szCs w:val="24"/>
                      </w:rPr>
                      <w:t xml:space="preserve">Команданы енгізу </w:t>
                    </w:r>
                  </w:p>
                </w:txbxContent>
              </v:textbox>
            </v:rect>
            <v:shape id="AutoShape 950" o:spid="_x0000_s1719" type="#_x0000_t32" style="position:absolute;left:2061;top:2584;width:215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GldcAAAADcAAAADwAAAGRycy9kb3ducmV2LnhtbERPy4rCMBTdC/5DuMLsNNVxRGqjyMCg&#10;LqdVcHlpbh/Y3NQm2vr3ZjEwy8N5J7vBNOJJnastK5jPIhDEudU1lwrO2c90DcJ5ZI2NZVLwIge7&#10;7XiUYKxtz7/0TH0pQgi7GBVU3rexlC6vyKCb2ZY4cIXtDPoAu1LqDvsQbhq5iKKVNFhzaKiwpe+K&#10;8lv6MAqy5t7b7LQ8rE+XVUrFp/263K5KfUyG/QaEp8H/i//cR61gMQ/zw5lwBOT2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ARpXXAAAAA3AAAAA8AAAAAAAAAAAAAAAAA&#10;oQIAAGRycy9kb3ducmV2LnhtbFBLBQYAAAAABAAEAPkAAACOAwAAAAA=&#10;" strokecolor="#002060" strokeweight="1.5pt">
              <v:stroke endarrow="block"/>
            </v:shape>
            <v:shape id="AutoShape 951" o:spid="_x0000_s1720" type="#_x0000_t110" style="position:absolute;left:8901;top:3484;width:1800;height:1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tPsUA&#10;AADcAAAADwAAAGRycy9kb3ducmV2LnhtbESPQWvCQBSE74X+h+UVequbeKgluooIhSJIqRU1t0f2&#10;mQ1m34bdNUn/fVco9DjMzDfMYjXaVvTkQ+NYQT7JQBBXTjdcKzh8v7+8gQgRWWPrmBT8UIDV8vFh&#10;gYV2A39Rv4+1SBAOBSowMXaFlKEyZDFMXEecvIvzFmOSvpba45DgtpXTLHuVFhtOCwY72hiqrvub&#10;VfA58/3Q8/VSml12rvWx3J22pVLPT+N6DiLSGP/Df+0PrWCa53A/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G0+xQAAANwAAAAPAAAAAAAAAAAAAAAAAJgCAABkcnMv&#10;ZG93bnJldi54bWxQSwUGAAAAAAQABAD1AAAAigMAAAAA&#10;" strokecolor="#002060" strokeweight="1.5pt">
              <v:textbox inset="0,0,0,0">
                <w:txbxContent>
                  <w:p w:rsidR="003A3A56" w:rsidRPr="001E52DE" w:rsidRDefault="003A3A56" w:rsidP="0065362B">
                    <w:pPr>
                      <w:rPr>
                        <w:rFonts w:ascii="Arial" w:hAnsi="Arial" w:cs="Arial"/>
                      </w:rPr>
                    </w:pPr>
                    <w:r>
                      <w:t>Д</w:t>
                    </w:r>
                    <w:r>
                      <w:rPr>
                        <w:rFonts w:ascii="Arial" w:hAnsi="Arial" w:cs="Arial"/>
                      </w:rPr>
                      <w:t>ұрыс</w:t>
                    </w:r>
                  </w:p>
                </w:txbxContent>
              </v:textbox>
            </v:shape>
            <v:shape id="AutoShape 952" o:spid="_x0000_s1721" type="#_x0000_t32" style="position:absolute;left:9801;top:4564;width:1;height:216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gMQAAADcAAAADwAAAGRycy9kb3ducmV2LnhtbESPQWvCQBSE74L/YXmCN90YsJTUVaQS&#10;8OChtV56e2Rfd9Nm34bsmsR/7xYEj8PMfMNsdqNrRE9dqD0rWC0zEMSV1zUbBZevcvEKIkRkjY1n&#10;UnCjALvtdLLBQvuBP6k/RyMShEOBCmyMbSFlqCw5DEvfEifvx3cOY5KdkbrDIcFdI/Mse5EOa04L&#10;Flt6t1T9na9OQX2y0WS/za1036e1H3qzLw8fSs1n4/4NRKQxPsOP9lEryFc5/J9JR0B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9D+AxAAAANwAAAAPAAAAAAAAAAAA&#10;AAAAAKECAABkcnMvZG93bnJldi54bWxQSwUGAAAAAAQABAD5AAAAkgMAAAAA&#10;" strokecolor="#002060" strokeweight="1.25pt">
              <v:stroke startarrow="block"/>
            </v:shape>
            <v:shape id="AutoShape 953" o:spid="_x0000_s1722" type="#_x0000_t32" style="position:absolute;left:8541;top:7264;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bf2cUAAADcAAAADwAAAGRycy9kb3ducmV2LnhtbESPW2vCQBSE3wv9D8sp9K1ujBckukpp&#10;qfgieH0/Zo9JbPZsyK4x+utdQfBxmJlvmMmsNaVoqHaFZQXdTgSCOLW64EzBbvv3NQLhPLLG0jIp&#10;uJKD2fT9bYKJthdeU7PxmQgQdgkqyL2vEildmpNB17EVcfCOtjbog6wzqWu8BLgpZRxFQ2mw4LCQ&#10;Y0U/OaX/m7NRcO4frq4/mN+axSle/e6zZS+KtVKfH+33GISn1r/Cz/ZCK4i7PXicCUdAT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Mbf2cUAAADcAAAADwAAAAAAAAAA&#10;AAAAAAChAgAAZHJzL2Rvd25yZXYueG1sUEsFBgAAAAAEAAQA+QAAAJMDAAAAAA==&#10;" strokecolor="#002060" strokeweight="1.5pt">
              <v:stroke startarrow="block"/>
            </v:shape>
            <v:shape id="AutoShape 954" o:spid="_x0000_s1723" type="#_x0000_t32" style="position:absolute;left:6032;top:7279;width:7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9HrcUAAADcAAAADwAAAGRycy9kb3ducmV2LnhtbESPQWvCQBSE70L/w/IK3nSTGItEN1Ja&#10;Kl4KrdX7M/tM0mbfhuwao7++WxB6HGbmG2a1HkwjeupcbVlBPI1AEBdW11wq2H+9TRYgnEfW2Fgm&#10;BVdysM4fRivMtL3wJ/U7X4oAYZehgsr7NpPSFRUZdFPbEgfvZDuDPsiulLrDS4CbRiZR9CQN1hwW&#10;KmzppaLiZ3c2Cs7p8erS+ebWb7+Tj9dD+T6LEq3U+HF4XoLwNPj/8L291QqSOIW/M+EIy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y9HrcUAAADcAAAADwAAAAAAAAAA&#10;AAAAAAChAgAAZHJzL2Rvd25yZXYueG1sUEsFBgAAAAAEAAQA+QAAAJMDAAAAAA==&#10;" strokecolor="#002060" strokeweight="1.5pt">
              <v:stroke startarrow="block"/>
            </v:shape>
            <v:rect id="Rectangle 955" o:spid="_x0000_s1724" style="position:absolute;left:4218;top:6724;width:1797;height:1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Z5sUA&#10;AADcAAAADwAAAGRycy9kb3ducmV2LnhtbESP3WrCQBCF7wu+wzKCd7pRsJXoKuIPtFgKVR9gyE5+&#10;MDsbs6uJefquIPTycOZ8Z85i1ZpS3Kl2hWUF41EEgjixuuBMwfm0H85AOI+ssbRMCh7kYLXsvS0w&#10;1rbhX7offSYChF2MCnLvq1hKl+Rk0I1sRRy81NYGfZB1JnWNTYCbUk6i6F0aLDg05FjRJqfkcryZ&#10;8EbzdT3IffrdpUVz3qXd9uPx0yk16LfrOQhPrf8/fqU/tYLJeArPMYEA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xnmxQAAANwAAAAPAAAAAAAAAAAAAAAAAJgCAABkcnMv&#10;ZG93bnJldi54bWxQSwUGAAAAAAQABAD1AAAAigMAAAAA&#10;" strokecolor="#002060" strokeweight="1.25pt">
              <v:textbox inset="0,0,0,0">
                <w:txbxContent>
                  <w:p w:rsidR="003A3A56" w:rsidRPr="004F19A9" w:rsidRDefault="003A3A56" w:rsidP="001E52DE">
                    <w:pPr>
                      <w:rPr>
                        <w:rFonts w:ascii="Arial" w:hAnsi="Arial" w:cs="Arial"/>
                        <w:sz w:val="24"/>
                        <w:szCs w:val="24"/>
                      </w:rPr>
                    </w:pPr>
                    <w:r>
                      <w:rPr>
                        <w:rFonts w:ascii="Arial" w:hAnsi="Arial" w:cs="Arial"/>
                        <w:sz w:val="24"/>
                        <w:szCs w:val="24"/>
                      </w:rPr>
                      <w:t>Нәтижені тексеру</w:t>
                    </w:r>
                  </w:p>
                </w:txbxContent>
              </v:textbox>
            </v:rect>
            <v:shape id="AutoShape 956" o:spid="_x0000_s1725" type="#_x0000_t32" style="position:absolute;left:2062;top:5644;width:2156;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F8QcYAAADcAAAADwAAAGRycy9kb3ducmV2LnhtbESPT2vCQBTE7wW/w/KE3urG1IaSZiNi&#10;afFS8E+9P7OvSTT7NmTXGPvpu0LB4zAzv2Gy+WAa0VPnassKppMIBHFhdc2lgu/dx9MrCOeRNTaW&#10;ScGVHMzz0UOGqbYX3lC/9aUIEHYpKqi8b1MpXVGRQTexLXHwfmxn0AfZlVJ3eAlw08g4ihJpsOaw&#10;UGFLy4qK0/ZsFJxnh6ubvXz+9qtjvH7fl1/PUayVehwPizcQngZ/D/+3V1pBPE3gdiYcAZ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xfEHGAAAA3AAAAA8AAAAAAAAA&#10;AAAAAAAAoQIAAGRycy9kb3ducmV2LnhtbFBLBQYAAAAABAAEAPkAAACUAwAAAAA=&#10;" strokecolor="#002060" strokeweight="1.5pt">
              <v:stroke startarrow="block"/>
            </v:shape>
            <v:shape id="AutoShape 957" o:spid="_x0000_s1726" type="#_x0000_t32" style="position:absolute;left:5122;top:7804;width:0;height: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l5sUAAADcAAAADwAAAGRycy9kb3ducmV2LnhtbESPT2vCQBTE70K/w/IKvTUbhf4hdRUt&#10;rehFqPaS2yP7TGKyb8Pu1iTfvisIHoeZ+Q0zXw6mFRdyvrasYJqkIIgLq2suFfwev5/fQfiArLG1&#10;TApG8rBcPEzmmGnb8w9dDqEUEcI+QwVVCF0mpS8qMugT2xFH72SdwRClK6V22Ee4aeUsTV+lwZrj&#10;QoUdfVZUNIc/o8BttKHTS97oXXpcN+d8XO+/aqWeHofVB4hAQ7iHb+2tVjCbvsH1TDw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l5sUAAADcAAAADwAAAAAAAAAA&#10;AAAAAAChAgAAZHJzL2Rvd25yZXYueG1sUEsFBgAAAAAEAAQA+QAAAJMDAAAAAA==&#10;" strokecolor="#002060" strokeweight="1.25pt"/>
            <v:rect id="Rectangle 958" o:spid="_x0000_s1727" style="position:absolute;left:5121;top:9261;width:534;height:7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GtScEA&#10;AADcAAAADwAAAGRycy9kb3ducmV2LnhtbERPy4rCMBTdD/gP4QruxlQXItUoIgiCgljfu2tzbavN&#10;TWky2vl7sxBcHs57PG1MKZ5Uu8Kygl43AkGcWl1wpmC/W/wOQTiPrLG0TAr+ycF00voZY6zti7f0&#10;THwmQgi7GBXk3lexlC7NyaDr2oo4cDdbG/QB1pnUNb5CuCllP4oG0mDBoSHHiuY5pY/kzyg437en&#10;ZLhZR6vmfjkcL8XhmslSqU67mY1AeGr8V/xxL7WCfi+sDWfCEZCT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BrUnBAAAA3AAAAA8AAAAAAAAAAAAAAAAAmAIAAGRycy9kb3du&#10;cmV2LnhtbFBLBQYAAAAABAAEAPUAAACGAwAAAAA=&#10;" filled="f" stroked="f" strokecolor="#002060" strokeweight="1.25pt">
              <v:textbox inset="0,0,0,0">
                <w:txbxContent>
                  <w:p w:rsidR="003A3A56" w:rsidRPr="001E52DE" w:rsidRDefault="003A3A56" w:rsidP="001E52DE">
                    <w:pPr>
                      <w:rPr>
                        <w:rFonts w:ascii="Arial" w:hAnsi="Arial" w:cs="Arial"/>
                        <w:sz w:val="24"/>
                        <w:szCs w:val="24"/>
                      </w:rPr>
                    </w:pPr>
                    <w:r w:rsidRPr="001E52DE">
                      <w:rPr>
                        <w:rFonts w:ascii="Arial" w:hAnsi="Arial" w:cs="Arial"/>
                        <w:sz w:val="24"/>
                        <w:szCs w:val="24"/>
                      </w:rPr>
                      <w:t>Иә</w:t>
                    </w:r>
                  </w:p>
                </w:txbxContent>
              </v:textbox>
            </v:rect>
            <v:shape id="AutoShape 959" o:spid="_x0000_s1728" type="#_x0000_t32" style="position:absolute;left:3861;top:8886;width:36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fXX8QAAADcAAAADwAAAGRycy9kb3ducmV2LnhtbESPQWvCQBSE74X+h+UJvTWbeBBNXUUs&#10;gnirCu3xJfuaxGTfxuyq23/fFQSPw8x8w8yXwXTiSoNrLCvIkhQEcWl1w5WC42HzPgXhPLLGzjIp&#10;+CMHy8XryxxzbW/8Rde9r0SEsMtRQe19n0vpypoMusT2xNH7tYNBH+VQST3gLcJNJ8dpOpEGG44L&#10;Nfa0rqls9xej4Ae/V5NTVnzSuchmYbs5t6d2p9TbKKw+QHgK/hl+tLdawTibwf1MPAJ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19dfxAAAANwAAAAPAAAAAAAAAAAA&#10;AAAAAKECAABkcnMvZG93bnJldi54bWxQSwUGAAAAAAQABAD5AAAAkgMAAAAA&#10;" strokecolor="#002060" strokeweight="1.25pt">
              <v:stroke startarrow="block"/>
            </v:shape>
            <v:rect id="Rectangle 960" o:spid="_x0000_s1729" style="position:absolute;left:3687;top:9964;width:2334;height:7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Bww8YA&#10;AADcAAAADwAAAGRycy9kb3ducmV2LnhtbESP3WrCQBBG74W+wzIF73TTXLSSuoq0CpUWQesDDNnJ&#10;D2Zn0+xqYp6+c1Ho5fDNd+bMcj24Rt2oC7VnA0/zBBRx7m3NpYHz9262ABUissXGMxm4U4D16mGy&#10;xMz6no90O8VSCYRDhgaqGNtM65BX5DDMfUssWeE7h1HGrtS2w17grtFpkjxrhzXLhQpbeqsov5yu&#10;TjT6/c+n3hVfY1H3520xvr/cD6Mx08dh8woq0hD/l//aH9ZAmoq+PCME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Bww8YAAADcAAAADwAAAAAAAAAAAAAAAACYAgAAZHJz&#10;L2Rvd25yZXYueG1sUEsFBgAAAAAEAAQA9QAAAIsDAAAAAA==&#10;" strokecolor="#002060" strokeweight="1.25pt">
              <v:textbox inset="0,0,0,0">
                <w:txbxContent>
                  <w:p w:rsidR="003A3A56" w:rsidRPr="004F19A9" w:rsidRDefault="003A3A56" w:rsidP="001E52DE">
                    <w:pPr>
                      <w:rPr>
                        <w:rFonts w:ascii="Arial" w:hAnsi="Arial" w:cs="Arial"/>
                        <w:sz w:val="24"/>
                        <w:szCs w:val="24"/>
                      </w:rPr>
                    </w:pPr>
                    <w:r>
                      <w:rPr>
                        <w:rFonts w:ascii="Arial" w:hAnsi="Arial" w:cs="Arial"/>
                        <w:sz w:val="24"/>
                        <w:szCs w:val="24"/>
                      </w:rPr>
                      <w:t>Кезектегі команданы енгізу</w:t>
                    </w:r>
                  </w:p>
                </w:txbxContent>
              </v:textbox>
            </v:rect>
            <v:shape id="AutoShape 961" o:spid="_x0000_s1730" type="#_x0000_t110" style="position:absolute;left:4218;top:8344;width:1800;height:1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g8UA&#10;AADcAAAADwAAAGRycy9kb3ducmV2LnhtbESPQWvCQBSE74X+h+UVeqsbc6gluooIgghSaqU1t0f2&#10;mQ1m34bdNUn/fVco9DjMzDfMYjXaVvTkQ+NYwXSSgSCunG64VnD63L68gQgRWWPrmBT8UIDV8vFh&#10;gYV2A39Qf4y1SBAOBSowMXaFlKEyZDFMXEecvIvzFmOSvpba45DgtpV5lr1Kiw2nBYMdbQxV1+PN&#10;Knif+X7o+XopzSE71/qrPHzvS6Wen8b1HESkMf6H/9o7rSDPp3A/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eDxQAAANwAAAAPAAAAAAAAAAAAAAAAAJgCAABkcnMv&#10;ZG93bnJldi54bWxQSwUGAAAAAAQABAD1AAAAigMAAAAA&#10;" strokecolor="#002060" strokeweight="1.5pt">
              <v:textbox inset="0,0,0,0">
                <w:txbxContent>
                  <w:p w:rsidR="003A3A56" w:rsidRPr="001E52DE" w:rsidRDefault="003A3A56" w:rsidP="0065362B">
                    <w:pPr>
                      <w:rPr>
                        <w:rFonts w:ascii="Arial" w:hAnsi="Arial" w:cs="Arial"/>
                      </w:rPr>
                    </w:pPr>
                    <w:r>
                      <w:t>Д</w:t>
                    </w:r>
                    <w:r>
                      <w:rPr>
                        <w:rFonts w:ascii="Arial" w:hAnsi="Arial" w:cs="Arial"/>
                      </w:rPr>
                      <w:t>ұрыс</w:t>
                    </w:r>
                  </w:p>
                </w:txbxContent>
              </v:textbox>
            </v:shape>
            <v:shape id="AutoShape 962" o:spid="_x0000_s1731" type="#_x0000_t32" style="position:absolute;left:5121;top:9424;width:0;height:5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j1PcQAAADcAAAADwAAAGRycy9kb3ducmV2LnhtbESPwWrDMBBE74X+g9hCb40cQ0txI5uQ&#10;YOghhzbNJbfF2kpOrJWxFNv5+6oQyHGYmTfMqppdJ0YaQutZwXKRgSBuvG7ZKDj81C/vIEJE1th5&#10;JgVXClCVjw8rLLSf+JvGfTQiQTgUqMDG2BdShsaSw7DwPXHyfv3gMCY5GKkHnBLcdTLPsjfpsOW0&#10;YLGnjaXmvL84Be3ORpOdumvtjrtXP41mXW+/lHp+mtcfICLN8R6+tT+1gjzP4f9MOgKy/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mPU9xAAAANwAAAAPAAAAAAAAAAAA&#10;AAAAAKECAABkcnMvZG93bnJldi54bWxQSwUGAAAAAAQABAD5AAAAkgMAAAAA&#10;" strokecolor="#002060" strokeweight="1.25pt">
              <v:stroke startarrow="block"/>
            </v:shape>
            <v:shape id="AutoShape 963" o:spid="_x0000_s1732" type="#_x0000_t32" style="position:absolute;left:2061;top:10326;width:162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oVZMUAAADcAAAADwAAAGRycy9kb3ducmV2LnhtbESPQWvCQBSE74L/YXkFb2bTVUtJXUUU&#10;xUuh2vb+mn1N0mbfhuwao7++WxA8DjPzDTNf9rYWHbW+cqzhMUlBEOfOVFxo+Hjfjp9B+IBssHZM&#10;Gi7kYbkYDuaYGXfmA3XHUIgIYZ+hhjKEJpPS5yVZ9IlriKP37VqLIcq2kKbFc4TbWqo0fZIWK44L&#10;JTa0Lin/PZ6shtP06+Kns9212/+ot81n8TpJldF69NCvXkAE6sM9fGvvjQalJvB/Jh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qoVZMUAAADcAAAADwAAAAAAAAAA&#10;AAAAAAChAgAAZHJzL2Rvd25yZXYueG1sUEsFBgAAAAAEAAQA+QAAAJMDAAAAAA==&#10;" strokecolor="#002060" strokeweight="1.5pt">
              <v:stroke startarrow="block"/>
            </v:shape>
            <v:rect id="Rectangle 964" o:spid="_x0000_s1733" style="position:absolute;left:2421;top:8344;width:1441;height:1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2wMYA&#10;AADcAAAADwAAAGRycy9kb3ducmV2LnhtbESP3WrCQBCF7wXfYRmhd3VjKFXSrFJshRZF0OYBhuzk&#10;h2Zn0+zWxDx9Vyh4eThzvjMn3QymERfqXG1ZwWIegSDOra65VJB97R5XIJxH1thYJgVXcrBZTycp&#10;Jtr2fKLL2ZciQNglqKDyvk2kdHlFBt3ctsTBK2xn0AfZlVJ32Ae4aWQcRc/SYM2hocKWthXl3+df&#10;E97oP3/2clccxqLus/difFtej6NSD7Ph9QWEp8Hfj//TH1pBHD/BbUwg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t2wMYAAADcAAAADwAAAAAAAAAAAAAAAACYAgAAZHJz&#10;L2Rvd25yZXYueG1sUEsFBgAAAAAEAAQA9QAAAIsDAAAAAA==&#10;" strokecolor="#002060" strokeweight="1.25pt">
              <v:textbox inset="0,0,0,0">
                <w:txbxContent>
                  <w:p w:rsidR="003A3A56" w:rsidRPr="004F19A9" w:rsidRDefault="003A3A56" w:rsidP="001E52DE">
                    <w:pPr>
                      <w:rPr>
                        <w:rFonts w:ascii="Arial" w:hAnsi="Arial" w:cs="Arial"/>
                        <w:sz w:val="24"/>
                        <w:szCs w:val="24"/>
                      </w:rPr>
                    </w:pPr>
                    <w:r>
                      <w:rPr>
                        <w:rFonts w:ascii="Arial" w:hAnsi="Arial" w:cs="Arial"/>
                        <w:sz w:val="24"/>
                        <w:szCs w:val="24"/>
                      </w:rPr>
                      <w:t>Өзгертулер енгізу</w:t>
                    </w:r>
                  </w:p>
                </w:txbxContent>
              </v:textbox>
            </v:rect>
            <v:shape id="AutoShape 965" o:spid="_x0000_s1734" type="#_x0000_t32" style="position:absolute;left:2062;top:8887;width:35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8oi8UAAADcAAAADwAAAGRycy9kb3ducmV2LnhtbESPQWvCQBSE74L/YXkFb7rpqqWkriKK&#10;4kWwtr2/Zl+TtNm3IbvG6K93BaHHYWa+YWaLzlaipcaXjjU8jxIQxJkzJecaPj82w1cQPiAbrByT&#10;hgt5WMz7vRmmxp35ndpjyEWEsE9RQxFCnUrps4Is+pGriaP34xqLIcoml6bBc4TbSqokeZEWS44L&#10;Bda0Kij7O56shtPk++In0+213f2qw/or348TZbQePHXLNxCBuvAffrR3RoNSU7ifi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8oi8UAAADcAAAADwAAAAAAAAAA&#10;AAAAAAChAgAAZHJzL2Rvd25yZXYueG1sUEsFBgAAAAAEAAQA+QAAAJMDAAAAAA==&#10;" strokecolor="#002060" strokeweight="1.5pt">
              <v:stroke startarrow="block"/>
            </v:shape>
            <v:rect id="Rectangle 966" o:spid="_x0000_s1735" style="position:absolute;left:3904;top:8344;width:534;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5WHccA&#10;AADcAAAADwAAAGRycy9kb3ducmV2LnhtbESPT2vCQBTE7wW/w/IEb83GHILErFIEQbBQTGutt9fs&#10;a/6YfRuyq6bfvlso9DjMzG+YfD2aTtxocI1lBfMoBkFcWt1wpeDtdfu4AOE8ssbOMin4Jgfr1eQh&#10;x0zbOx/oVvhKBAi7DBXU3veZlK6syaCLbE8cvC87GPRBDpXUA94D3HQyieNUGmw4LNTY06am8lJc&#10;jYKP9nAqFi/P8X5sz8f3c3P8rGSn1Gw6Pi1BeBr9f/ivvdMKkiSF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Vh3HAAAA3AAAAA8AAAAAAAAAAAAAAAAAmAIAAGRy&#10;cy9kb3ducmV2LnhtbFBLBQYAAAAABAAEAPUAAACMAwAAAAA=&#10;" filled="f" stroked="f" strokecolor="#002060" strokeweight="1.25pt">
              <v:textbox inset="0,0,0,0">
                <w:txbxContent>
                  <w:p w:rsidR="003A3A56" w:rsidRPr="001E52DE" w:rsidRDefault="003A3A56" w:rsidP="001E52DE">
                    <w:pPr>
                      <w:rPr>
                        <w:rFonts w:ascii="Arial" w:hAnsi="Arial" w:cs="Arial"/>
                        <w:sz w:val="24"/>
                        <w:szCs w:val="24"/>
                      </w:rPr>
                    </w:pPr>
                    <w:r>
                      <w:rPr>
                        <w:rFonts w:ascii="Arial" w:hAnsi="Arial" w:cs="Arial"/>
                        <w:sz w:val="24"/>
                        <w:szCs w:val="24"/>
                      </w:rPr>
                      <w:t>Жоқ</w:t>
                    </w:r>
                  </w:p>
                </w:txbxContent>
              </v:textbox>
            </v:rect>
            <v:shape id="AutoShape 967" o:spid="_x0000_s1736" type="#_x0000_t32" style="position:absolute;left:6032;top:2584;width:28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T3vMUAAADcAAAADwAAAGRycy9kb3ducmV2LnhtbESPS2vDMBCE74H+B7GF3hI5bh7GiRJK&#10;obQ5xm4gx8VaP4i1ci01dv99FAj0OMzMN8x2P5pWXKl3jWUF81kEgriwuuFKwXf+MU1AOI+ssbVM&#10;Cv7IwX73NNliqu3AR7pmvhIBwi5FBbX3XSqlK2oy6Ga2Iw5eaXuDPsi+krrHIcBNK+MoWkmDDYeF&#10;Gjt6r6m4ZL9GQd7+DDY/LD6Tw2mVUflql6fLWamX5/FtA8LT6P/Dj/aXVhDHa7ifCUdA7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T3vMUAAADcAAAADwAAAAAAAAAA&#10;AAAAAAChAgAAZHJzL2Rvd25yZXYueG1sUEsFBgAAAAAEAAQA+QAAAJMDAAAAAA==&#10;" strokecolor="#002060" strokeweight="1.5pt">
              <v:stroke endarrow="block"/>
            </v:shape>
            <v:rect id="Rectangle 1022" o:spid="_x0000_s1737" style="position:absolute;left:8476;top:3467;width:720;height:5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1n9MMA&#10;AADcAAAADwAAAGRycy9kb3ducmV2LnhtbERPy2qDQBTdF/oPwy10V8e6KGKchFAoFFooMU93N86N&#10;mjp3xJka+/eZRSDLw3nni8l0YqTBtZYVvEYxCOLK6pZrBZv1x0sKwnlkjZ1lUvBPDhbzx4ccM20v&#10;vKKx8LUIIewyVNB432dSuqohgy6yPXHgTnYw6AMcaqkHvIRw08kkjt+kwZZDQ4M9vTdU/RZ/RsHh&#10;vNoX6c93/DWdy+2ubLfHWnZKPT9NyxkIT5O/i2/uT60gScLacCYcAT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1n9MMAAADcAAAADwAAAAAAAAAAAAAAAACYAgAAZHJzL2Rv&#10;d25yZXYueG1sUEsFBgAAAAAEAAQA9QAAAIgDAAAAAA==&#10;" filled="f" stroked="f" strokecolor="#002060" strokeweight="1.25pt">
              <v:textbox inset="0,0,0,0">
                <w:txbxContent>
                  <w:p w:rsidR="003A3A56" w:rsidRPr="001E52DE" w:rsidRDefault="003A3A56" w:rsidP="001E52DE">
                    <w:pPr>
                      <w:rPr>
                        <w:rFonts w:ascii="Arial" w:hAnsi="Arial" w:cs="Arial"/>
                        <w:sz w:val="24"/>
                        <w:szCs w:val="24"/>
                      </w:rPr>
                    </w:pPr>
                    <w:r>
                      <w:rPr>
                        <w:rFonts w:ascii="Arial" w:hAnsi="Arial" w:cs="Arial"/>
                        <w:sz w:val="24"/>
                        <w:szCs w:val="24"/>
                      </w:rPr>
                      <w:t>Жоқ</w:t>
                    </w:r>
                  </w:p>
                </w:txbxContent>
              </v:textbox>
            </v:rect>
          </v:group>
        </w:pict>
      </w:r>
    </w:p>
    <w:p w:rsidR="0065362B" w:rsidRPr="00304CD7" w:rsidRDefault="0065362B" w:rsidP="000119D3">
      <w:pPr>
        <w:pStyle w:val="1-0"/>
        <w:spacing w:line="242" w:lineRule="auto"/>
        <w:rPr>
          <w:sz w:val="30"/>
          <w:szCs w:val="30"/>
        </w:rPr>
      </w:pPr>
    </w:p>
    <w:p w:rsidR="0065362B" w:rsidRPr="00304CD7" w:rsidRDefault="0065362B" w:rsidP="00CB564A">
      <w:pPr>
        <w:pStyle w:val="1-0"/>
        <w:spacing w:line="242" w:lineRule="auto"/>
        <w:ind w:firstLine="0"/>
        <w:rPr>
          <w:sz w:val="30"/>
          <w:szCs w:val="30"/>
        </w:rPr>
      </w:pPr>
    </w:p>
    <w:p w:rsidR="0065362B" w:rsidRPr="00304CD7" w:rsidRDefault="0065362B" w:rsidP="000119D3">
      <w:pPr>
        <w:pStyle w:val="1-0"/>
        <w:spacing w:line="242" w:lineRule="auto"/>
        <w:rPr>
          <w:sz w:val="30"/>
          <w:szCs w:val="30"/>
        </w:rPr>
      </w:pPr>
    </w:p>
    <w:p w:rsidR="0065362B" w:rsidRPr="00304CD7" w:rsidRDefault="0065362B" w:rsidP="000119D3">
      <w:pPr>
        <w:pStyle w:val="1-0"/>
        <w:spacing w:line="242" w:lineRule="auto"/>
        <w:rPr>
          <w:sz w:val="30"/>
          <w:szCs w:val="30"/>
        </w:rPr>
      </w:pPr>
    </w:p>
    <w:p w:rsidR="0065362B" w:rsidRPr="00304CD7" w:rsidRDefault="0065362B"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CB564A" w:rsidRDefault="00CB564A" w:rsidP="000119D3">
      <w:pPr>
        <w:pStyle w:val="1-0"/>
        <w:spacing w:line="242" w:lineRule="auto"/>
        <w:rPr>
          <w:sz w:val="30"/>
          <w:szCs w:val="30"/>
        </w:rPr>
      </w:pPr>
    </w:p>
    <w:p w:rsidR="00AC4820" w:rsidRDefault="00AC4820" w:rsidP="000119D3">
      <w:pPr>
        <w:pStyle w:val="1-0"/>
        <w:spacing w:line="242" w:lineRule="auto"/>
        <w:rPr>
          <w:sz w:val="30"/>
          <w:szCs w:val="30"/>
        </w:rPr>
      </w:pPr>
    </w:p>
    <w:p w:rsidR="00CB564A" w:rsidRDefault="00FF058A" w:rsidP="000119D3">
      <w:pPr>
        <w:pStyle w:val="1-0"/>
        <w:spacing w:line="242" w:lineRule="auto"/>
        <w:rPr>
          <w:sz w:val="30"/>
          <w:szCs w:val="30"/>
        </w:rPr>
      </w:pPr>
      <w:r w:rsidRPr="00304CD7">
        <w:rPr>
          <w:sz w:val="30"/>
          <w:szCs w:val="30"/>
        </w:rPr>
        <w:lastRenderedPageBreak/>
        <w:t xml:space="preserve">Команданы енгізумен, соның орындалу нәтижесін көрсету аралығындағы уақыт (реакция уақыты, немесе жауап уақыты) мүмкіндігінше аз болуы тиіс. Кері жағдайда пайдаланушының жұмыс уақытына нұқсан келтіреді. Әрине жауап уақыты өте аз мөлшерді құрайды, ескермеуге де болады. </w:t>
      </w:r>
    </w:p>
    <w:p w:rsidR="00982BF2" w:rsidRPr="00304CD7" w:rsidRDefault="00FF058A" w:rsidP="000119D3">
      <w:pPr>
        <w:pStyle w:val="1-0"/>
        <w:spacing w:line="242" w:lineRule="auto"/>
        <w:rPr>
          <w:sz w:val="30"/>
          <w:szCs w:val="30"/>
        </w:rPr>
      </w:pPr>
      <w:r w:rsidRPr="00304CD7">
        <w:rPr>
          <w:sz w:val="30"/>
          <w:szCs w:val="30"/>
        </w:rPr>
        <w:t xml:space="preserve">Бірақ бұл жағдай қарапайым опреацияларды орындау нұсқаулары бар кезінде ғана орын алады. Бірнеше пайдаланушылар бір уақытта жұмыс жасағанда реакция уақытының маңызы зор, сондық оны мүмкіндігінше азайту жүйе қуаттылығын, яғни жылдамдығын арттырады. </w:t>
      </w:r>
    </w:p>
    <w:p w:rsidR="00CB564A" w:rsidRDefault="00CB564A">
      <w:pPr>
        <w:rPr>
          <w:rFonts w:ascii="Times New Roman" w:hAnsi="Times New Roman" w:cs="Times New Roman"/>
          <w:b/>
          <w:sz w:val="30"/>
          <w:szCs w:val="30"/>
        </w:rPr>
      </w:pPr>
    </w:p>
    <w:p w:rsidR="00AC4820" w:rsidRDefault="00AC4820">
      <w:pPr>
        <w:rPr>
          <w:rFonts w:ascii="Times New Roman" w:hAnsi="Times New Roman" w:cs="Times New Roman"/>
          <w:b/>
          <w:sz w:val="30"/>
          <w:szCs w:val="30"/>
        </w:rPr>
      </w:pPr>
    </w:p>
    <w:p w:rsidR="005E7FEE" w:rsidRPr="00304CD7" w:rsidRDefault="001D0DB3" w:rsidP="008D527E">
      <w:pPr>
        <w:pStyle w:val="1-6"/>
      </w:pPr>
      <w:bookmarkStart w:id="16" w:name="_Toc9213669"/>
      <w:r>
        <w:t xml:space="preserve">1.11 </w:t>
      </w:r>
      <w:r w:rsidR="005E7FEE" w:rsidRPr="00304CD7">
        <w:t>АЖЖ-нің техникалық қамтамасыз етуі</w:t>
      </w:r>
      <w:bookmarkEnd w:id="16"/>
    </w:p>
    <w:p w:rsidR="005E7FEE" w:rsidRPr="00304CD7" w:rsidRDefault="005E7FEE" w:rsidP="000119D3">
      <w:pPr>
        <w:pStyle w:val="1-0"/>
        <w:spacing w:line="242" w:lineRule="auto"/>
        <w:rPr>
          <w:sz w:val="30"/>
          <w:szCs w:val="30"/>
        </w:rPr>
      </w:pPr>
    </w:p>
    <w:p w:rsidR="00AC4820" w:rsidRDefault="005E7FEE" w:rsidP="00AC4820">
      <w:pPr>
        <w:pStyle w:val="1-0"/>
        <w:spacing w:line="242" w:lineRule="auto"/>
        <w:rPr>
          <w:sz w:val="30"/>
          <w:szCs w:val="30"/>
        </w:rPr>
      </w:pPr>
      <w:r w:rsidRPr="00304CD7">
        <w:rPr>
          <w:sz w:val="30"/>
          <w:szCs w:val="30"/>
        </w:rPr>
        <w:t>Техникалық қамтамасыз ету немесе техникалық құралдар АЖЖ-нің аспаптары көмегімен жобалау кезінде ақпаратты енгізу, шығару, өңдеу, бейнелеу, сақтау және беру үрдістерінің физикалық тасымалдаушысы болып табылады. Техникалық қамтамасыз етудің жаңартылу мерзімі 2÷3 жылды құрайды</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AC4820" w:rsidRPr="00304CD7" w:rsidRDefault="00AC4820" w:rsidP="00AC4820">
      <w:pPr>
        <w:pStyle w:val="1-0"/>
        <w:spacing w:line="242" w:lineRule="auto"/>
        <w:rPr>
          <w:sz w:val="30"/>
          <w:szCs w:val="30"/>
        </w:rPr>
      </w:pPr>
      <w:r w:rsidRPr="00304CD7">
        <w:rPr>
          <w:sz w:val="30"/>
          <w:szCs w:val="30"/>
        </w:rPr>
        <w:t>Техникалық қамтамасыз етуге қойылатын талаптар:</w:t>
      </w:r>
    </w:p>
    <w:p w:rsidR="00AC4820" w:rsidRPr="00304CD7" w:rsidRDefault="00AC4820" w:rsidP="00AC4820">
      <w:pPr>
        <w:pStyle w:val="2-"/>
        <w:spacing w:line="242" w:lineRule="auto"/>
      </w:pPr>
      <w:r w:rsidRPr="00304CD7">
        <w:t>техникалық құралдарды жобалаушылардың тікелей жұмыс оындарында қолдану;</w:t>
      </w:r>
    </w:p>
    <w:p w:rsidR="00AC4820" w:rsidRPr="00304CD7" w:rsidRDefault="00AC4820" w:rsidP="00AC4820">
      <w:pPr>
        <w:pStyle w:val="2-"/>
        <w:spacing w:line="242" w:lineRule="auto"/>
      </w:pPr>
      <w:r w:rsidRPr="00304CD7">
        <w:t>жобалаушылардың жұмысының ыңғайлығы мен көрнекілігін қамтамасыз ету;</w:t>
      </w:r>
    </w:p>
    <w:p w:rsidR="00AC4820" w:rsidRPr="00304CD7" w:rsidRDefault="00AC4820" w:rsidP="00AC4820">
      <w:pPr>
        <w:pStyle w:val="2-"/>
        <w:spacing w:line="242" w:lineRule="auto"/>
      </w:pPr>
      <w:r w:rsidRPr="00304CD7">
        <w:t>түрлі категориядағы жобалаушылардың бір жобаны қатарлас бір уақытта атқаратындай мүмкіндігін қамтамасыз ету;</w:t>
      </w:r>
    </w:p>
    <w:p w:rsidR="00AC4820" w:rsidRPr="00304CD7" w:rsidRDefault="00AC4820" w:rsidP="00AC4820">
      <w:pPr>
        <w:pStyle w:val="2-"/>
        <w:spacing w:line="242" w:lineRule="auto"/>
      </w:pPr>
      <w:r w:rsidRPr="00304CD7">
        <w:t>жобалық ақпаратты енгізу, сақтау және бейнелеу тиімділігін қамтамасыз ету;</w:t>
      </w:r>
    </w:p>
    <w:p w:rsidR="00AC4820" w:rsidRPr="00304CD7" w:rsidRDefault="00AC4820" w:rsidP="00AC4820">
      <w:pPr>
        <w:pStyle w:val="2-"/>
        <w:spacing w:line="242" w:lineRule="auto"/>
      </w:pPr>
      <w:r w:rsidRPr="00304CD7">
        <w:t>есептеудің жоғалы дәлдік пен жылдамдығын қамтамасыз ету;</w:t>
      </w:r>
    </w:p>
    <w:p w:rsidR="00AC4820" w:rsidRPr="00304CD7" w:rsidRDefault="00AC4820" w:rsidP="00AC4820">
      <w:pPr>
        <w:pStyle w:val="2-"/>
        <w:spacing w:line="242" w:lineRule="auto"/>
      </w:pPr>
      <w:r w:rsidRPr="00304CD7">
        <w:t>жобалау кәсіпорындарының қажетті ресурстарымен (бөлмелер, энергоресурстар бағасы т.б.) үйлесімділігін қамтамасыз ету;</w:t>
      </w:r>
    </w:p>
    <w:p w:rsidR="00AC4820" w:rsidRPr="00304CD7" w:rsidRDefault="00AC4820" w:rsidP="00AC4820">
      <w:pPr>
        <w:pStyle w:val="2-"/>
        <w:spacing w:line="242" w:lineRule="auto"/>
      </w:pPr>
      <w:r w:rsidRPr="00304CD7">
        <w:t>жобалау нәтижелерін құрылыстық құжаттардың бірыңғай жүйесі (ҚҚБЖ) және техникалық құжаттардың бірыңғай жүйесі (ТҚБЖ) талаптарына сәйкес жобалау құжаттары түрінде шығару.</w:t>
      </w:r>
    </w:p>
    <w:p w:rsidR="00AC4820" w:rsidRPr="00304CD7" w:rsidRDefault="00AC4820" w:rsidP="00AC4820">
      <w:pPr>
        <w:pStyle w:val="2-"/>
      </w:pPr>
      <w:r w:rsidRPr="00304CD7">
        <w:t>Аталған талаптарды қанағаттандыру үшін техникалық құралдардың кешенін қалыптастыру қажет. Олар: орталық есептеу кешені (үлкен қуатты серверлер), жобалаушылардың терминалдық станциялары (орташа қуатты серверлер) және жобалаушылар терминалдары (дербес компьютерлер).</w:t>
      </w:r>
    </w:p>
    <w:p w:rsidR="005E7FEE" w:rsidRPr="00304CD7" w:rsidRDefault="005E7FEE" w:rsidP="000119D3">
      <w:pPr>
        <w:pStyle w:val="1-0"/>
        <w:spacing w:line="242" w:lineRule="auto"/>
        <w:rPr>
          <w:sz w:val="30"/>
          <w:szCs w:val="30"/>
        </w:rPr>
      </w:pPr>
    </w:p>
    <w:p w:rsidR="005E7FEE" w:rsidRPr="00304CD7" w:rsidRDefault="00032B8E" w:rsidP="000119D3">
      <w:pPr>
        <w:spacing w:line="242" w:lineRule="auto"/>
        <w:ind w:left="-57" w:right="-57"/>
        <w:rPr>
          <w:rFonts w:ascii="Times New Roman" w:hAnsi="Times New Roman" w:cs="Times New Roman"/>
          <w:b/>
          <w:sz w:val="30"/>
          <w:szCs w:val="30"/>
        </w:rPr>
      </w:pPr>
      <w:r>
        <w:rPr>
          <w:rFonts w:ascii="Times New Roman" w:hAnsi="Times New Roman" w:cs="Times New Roman"/>
          <w:b/>
          <w:noProof/>
          <w:sz w:val="30"/>
          <w:szCs w:val="30"/>
          <w:lang w:val="ru-RU" w:eastAsia="ru-RU"/>
        </w:rPr>
        <w:lastRenderedPageBreak/>
        <w:pict>
          <v:group id="Group 2448" o:spid="_x0000_s1738" style="position:absolute;left:0;text-align:left;margin-left:5.4pt;margin-top:1.3pt;width:453.6pt;height:387pt;z-index:253122560" coordorigin="1809,1314" coordsize="9072,7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">
            <v:roundrect id="AutoShape 2449" o:spid="_x0000_s1739" style="position:absolute;left:2061;top:4219;width:1800;height:77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VZcEA&#10;AADcAAAADwAAAGRycy9kb3ducmV2LnhtbERP32vCMBB+F/Y/hBv4IjOtG0O6piIFQdjTOn0/krMp&#10;ay5dk2n9781A8O0+vp9XbibXizONofOsIF9mIIi1Nx23Cg7fu5c1iBCRDfaeScGVAmyqp1mJhfEX&#10;/qJzE1uRQjgUqMDGOBRSBm3JYVj6gThxJz86jAmOrTQjXlK46+Uqy96lw45Tg8WBakv6p/lzCn6z&#10;zm5DWK/855H0fng7NYtaKjV/nrYfICJN8SG+u/cmzc9f4f+ZdIGs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5FWXBAAAA3AAAAA8AAAAAAAAAAAAAAAAAmAIAAGRycy9kb3du&#10;cmV2LnhtbFBLBQYAAAAABAAEAPUAAACGAwAAAAA=&#10;" fillcolor="yellow" strokecolor="#002060" strokeweight="5pt">
              <v:stroke linestyle="thickThin"/>
              <v:shadow color="#868686"/>
              <v:textbox inset=".5mm,.3mm,.5mm,.3mm">
                <w:txbxContent>
                  <w:p w:rsidR="003A3A56" w:rsidRPr="00B523B1" w:rsidRDefault="003A3A56" w:rsidP="005E7FEE">
                    <w:pPr>
                      <w:rPr>
                        <w:rFonts w:ascii="Arial" w:hAnsi="Arial" w:cs="Arial"/>
                        <w:sz w:val="24"/>
                        <w:szCs w:val="24"/>
                      </w:rPr>
                    </w:pPr>
                    <w:r w:rsidRPr="00B523B1">
                      <w:rPr>
                        <w:rFonts w:ascii="Arial" w:hAnsi="Arial" w:cs="Arial"/>
                        <w:sz w:val="24"/>
                        <w:szCs w:val="24"/>
                      </w:rPr>
                      <w:t>Әзірлеушінің ЖТС</w:t>
                    </w:r>
                  </w:p>
                </w:txbxContent>
              </v:textbox>
            </v:roundrect>
            <v:roundrect id="AutoShape 2450" o:spid="_x0000_s1740" style="position:absolute;left:2781;top:5479;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nr4cIA&#10;AADcAAAADwAAAGRycy9kb3ducmV2LnhtbERPTWvCQBC9F/oflil4002k1RJdJQoFj62t0OOQHZNg&#10;djbZXWP013cFobd5vM9ZrgfTiJ6cry0rSCcJCOLC6ppLBT/fH+N3ED4ga2wsk4IreVivnp+WmGl7&#10;4S/q96EUMYR9hgqqENpMSl9UZNBPbEscuaN1BkOErpTa4SWGm0ZOk2QmDdYcGypsaVtRcdqfjYLz&#10;6Xcz9F1efgYznb/xrUldd1Bq9DLkCxCBhvAvfrh3Os5PX+H+TLx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SevhwgAAANwAAAAPAAAAAAAAAAAAAAAAAJgCAABkcnMvZG93&#10;bnJldi54bWxQSwUGAAAAAAQABAD1AAAAhwM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rPr>
                    </w:pPr>
                    <w:r>
                      <w:rPr>
                        <w:rFonts w:ascii="Arial" w:hAnsi="Arial" w:cs="Arial"/>
                        <w:sz w:val="24"/>
                        <w:szCs w:val="24"/>
                      </w:rPr>
                      <w:t>Ә</w:t>
                    </w:r>
                    <w:r w:rsidRPr="00B523B1">
                      <w:rPr>
                        <w:rFonts w:ascii="Arial" w:hAnsi="Arial" w:cs="Arial"/>
                        <w:sz w:val="24"/>
                        <w:szCs w:val="24"/>
                      </w:rPr>
                      <w:t>Т</w:t>
                    </w:r>
                    <w:r w:rsidRPr="00B523B1">
                      <w:rPr>
                        <w:rFonts w:ascii="Arial" w:hAnsi="Arial" w:cs="Arial"/>
                        <w:sz w:val="24"/>
                        <w:szCs w:val="24"/>
                        <w:vertAlign w:val="subscript"/>
                      </w:rPr>
                      <w:t>1</w:t>
                    </w:r>
                  </w:p>
                </w:txbxContent>
              </v:textbox>
            </v:roundrect>
            <v:shape id="AutoShape 2451" o:spid="_x0000_s1741" type="#_x0000_t32" style="position:absolute;left:2241;top:5839;width:5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NnkcIAAADcAAAADwAAAGRycy9kb3ducmV2LnhtbERPTWvCQBC9F/wPyxS81Y3aiKRuggjS&#10;5tikQo9DdkyC2dmY3Zr033cLgrd5vM/ZZZPpxI0G11pWsFxEIIgrq1uuFXyVx5ctCOeRNXaWScEv&#10;OcjS2dMOE21H/qRb4WsRQtglqKDxvk+kdFVDBt3C9sSBO9vBoA9wqKUecAzhppOrKNpIgy2HhgZ7&#10;OjRUXYofo6DsrqMt89f3bX7aFHRe2/h0+VZq/jzt30B4mvxDfHd/6DB/GcP/M+ECm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0NnkcIAAADcAAAADwAAAAAAAAAAAAAA&#10;AAChAgAAZHJzL2Rvd25yZXYueG1sUEsFBgAAAAAEAAQA+QAAAJADAAAAAA==&#10;" strokecolor="#002060" strokeweight="1.5pt">
              <v:stroke endarrow="block"/>
            </v:shape>
            <v:roundrect id="AutoShape 2452" o:spid="_x0000_s1742" style="position:absolute;left:2781;top:6559;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QDcIA&#10;AADcAAAADwAAAGRycy9kb3ducmV2LnhtbERPyWrDMBC9B/oPYgq9JbINTYobJaSFQo9pFuhxsKa2&#10;iTWyJXlJvj4qFHqbx1tnvZ1MIwZyvrasIF0kIIgLq2suFZyOH/MXED4ga2wsk4IredhuHmZrzLUd&#10;+YuGQyhFDGGfo4IqhDaX0hcVGfQL2xJH7sc6gyFCV0rtcIzhppFZkiylwZpjQ4UtvVdUXA69UdBf&#10;vt+moduV+2Cy1TPfmtR1Z6WeHqfdK4hAU/gX/7k/dZyfLuH3mXiB3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9ANwgAAANwAAAAPAAAAAAAAAAAAAAAAAJgCAABkcnMvZG93&#10;bnJldi54bWxQSwUGAAAAAAQABAD1AAAAhwM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rPr>
                    </w:pPr>
                    <w:r>
                      <w:rPr>
                        <w:rFonts w:ascii="Arial" w:hAnsi="Arial" w:cs="Arial"/>
                        <w:sz w:val="24"/>
                        <w:szCs w:val="24"/>
                      </w:rPr>
                      <w:t>Ә</w:t>
                    </w:r>
                    <w:r w:rsidRPr="00B523B1">
                      <w:rPr>
                        <w:rFonts w:ascii="Arial" w:hAnsi="Arial" w:cs="Arial"/>
                        <w:sz w:val="24"/>
                        <w:szCs w:val="24"/>
                      </w:rPr>
                      <w:t>Т</w:t>
                    </w:r>
                    <w:r>
                      <w:rPr>
                        <w:rFonts w:ascii="Arial" w:hAnsi="Arial" w:cs="Arial"/>
                        <w:sz w:val="24"/>
                        <w:szCs w:val="24"/>
                        <w:vertAlign w:val="subscript"/>
                      </w:rPr>
                      <w:t>2</w:t>
                    </w:r>
                  </w:p>
                </w:txbxContent>
              </v:textbox>
            </v:roundrect>
            <v:shape id="AutoShape 2453" o:spid="_x0000_s1743" type="#_x0000_t32" style="position:absolute;left:2241;top:6919;width:5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1cfcMAAADcAAAADwAAAGRycy9kb3ducmV2LnhtbERPTWvCQBC9C/0Pywi9mY22phJdRQql&#10;zdFEocchOybB7Gya3Sbpv+8WCt7m8T5nd5hMKwbqXWNZwTKKQRCXVjdcKTgXb4sNCOeRNbaWScEP&#10;OTjsH2Y7TLUd+URD7isRQtilqKD2vkuldGVNBl1kO+LAXW1v0AfYV1L3OIZw08pVHCfSYMOhocaO&#10;Xmsqb/m3UVC0X6Mtsuf3TXZJcro+2fXl9qnU43w6bkF4mvxd/O/+0GH+8gX+ngkXyP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dXH3DAAAA3AAAAA8AAAAAAAAAAAAA&#10;AAAAoQIAAGRycy9kb3ducmV2LnhtbFBLBQYAAAAABAAEAPkAAACRAwAAAAA=&#10;" strokecolor="#002060" strokeweight="1.5pt">
              <v:stroke endarrow="block"/>
            </v:shape>
            <v:roundrect id="AutoShape 2454" o:spid="_x0000_s1744" style="position:absolute;left:2781;top:8334;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Th5MQA&#10;AADcAAAADwAAAGRycy9kb3ducmV2LnhtbESPQWvCQBCF74X+h2UK3uomglZSV1Gh0KNaBY9DdpoE&#10;s7Nxd42xv75zKPQ2w3vz3jeL1eBa1VOIjWcD+TgDRVx623Bl4Pj18ToHFROyxdYzGXhQhNXy+WmB&#10;hfV33lN/SJWSEI4FGqhT6gqtY1mTwzj2HbFo3z44TLKGStuAdwl3rZ5k2Uw7bFgaauxoW1N5Odyc&#10;gdvlvBn667raJTd5m/JPm4fryZjRy7B+B5VoSP/mv+tPK/i50MozMoF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E4eTEAAAA3AAAAA8AAAAAAAAAAAAAAAAAmAIAAGRycy9k&#10;b3ducmV2LnhtbFBLBQYAAAAABAAEAPUAAACJAw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lang w:val="en-US"/>
                      </w:rPr>
                    </w:pPr>
                    <w:r>
                      <w:rPr>
                        <w:rFonts w:ascii="Arial" w:hAnsi="Arial" w:cs="Arial"/>
                        <w:sz w:val="24"/>
                        <w:szCs w:val="24"/>
                      </w:rPr>
                      <w:t>Ә</w:t>
                    </w:r>
                    <w:r w:rsidRPr="00B523B1">
                      <w:rPr>
                        <w:rFonts w:ascii="Arial" w:hAnsi="Arial" w:cs="Arial"/>
                        <w:sz w:val="24"/>
                        <w:szCs w:val="24"/>
                      </w:rPr>
                      <w:t>Т</w:t>
                    </w:r>
                    <w:r w:rsidRPr="00B523B1">
                      <w:rPr>
                        <w:rFonts w:ascii="Arial" w:hAnsi="Arial" w:cs="Arial"/>
                        <w:i/>
                        <w:sz w:val="24"/>
                        <w:szCs w:val="24"/>
                        <w:vertAlign w:val="subscript"/>
                        <w:lang w:val="en-US"/>
                      </w:rPr>
                      <w:t>n</w:t>
                    </w:r>
                  </w:p>
                </w:txbxContent>
              </v:textbox>
            </v:roundrect>
            <v:shape id="AutoShape 2455" o:spid="_x0000_s1745" type="#_x0000_t32" style="position:absolute;left:2241;top:8694;width:5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5tlMMAAADcAAAADwAAAGRycy9kb3ducmV2LnhtbERPTWvCQBC9C/0Pywi96Sa2io1ughRK&#10;69FEocchOyYh2dk0uzXpv+8WCt7m8T5nn02mEzcaXGNZQbyMQBCXVjdcKTgXb4stCOeRNXaWScEP&#10;OcjSh9keE21HPtEt95UIIewSVFB73ydSurImg25pe+LAXe1g0Ac4VFIPOIZw08lVFG2kwYZDQ409&#10;vdZUtvm3UVB0X6Mtjs/v2+Nlk9P1ya4v7adSj/PpsAPhafJ38b/7Q4f58Qv8PRMukO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ObZTDAAAA3AAAAA8AAAAAAAAAAAAA&#10;AAAAoQIAAGRycy9kb3ducmV2LnhtbFBLBQYAAAAABAAEAPkAAACRAwAAAAA=&#10;" strokecolor="#002060" strokeweight="1.5pt">
              <v:stroke endarrow="block"/>
            </v:shape>
            <v:group id="Group 2456" o:spid="_x0000_s1746" style="position:absolute;left:3304;top:7654;width:41;height:275" coordorigin="7236,11594" coordsize="4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shape id="AutoShape 2457" o:spid="_x0000_s1747" type="#_x0000_t120" style="position:absolute;left:7236;top:11594;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g618MA&#10;AADcAAAADwAAAGRycy9kb3ducmV2LnhtbERPS4vCMBC+L+x/CLPgRWyqB1mqUVQsKOzFqgdvQzN9&#10;YDMpTaz135uFhb3Nx/ec5Xowjeipc7VlBdMoBkGcW11zqeByTiffIJxH1thYJgUvcrBefX4sMdH2&#10;ySfqM1+KEMIuQQWV920ipcsrMugi2xIHrrCdQR9gV0rd4TOEm0bO4nguDdYcGipsaVdRfs8eRsHx&#10;8Cgut5ff74tNNh9vT+n455oqNfoaNgsQngb/L/5zH3SYP5vC7zPhArl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g618MAAADcAAAADwAAAAAAAAAAAAAAAACYAgAAZHJzL2Rv&#10;d25yZXYueG1sUEsFBgAAAAAEAAQA9QAAAIgDAAAAAA==&#10;" fillcolor="black [3213]" strokecolor="#002060">
                <o:lock v:ext="edit" aspectratio="t"/>
              </v:shape>
              <v:shape id="AutoShape 2458" o:spid="_x0000_s1748" type="#_x0000_t120" style="position:absolute;left:7236;top:1182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qkoMIA&#10;AADcAAAADwAAAGRycy9kb3ducmV2LnhtbERPS4vCMBC+L/gfwgh7EU23B1mqUVQsKOzFqgdvQzN9&#10;YDMpTdT6782C4G0+vufMl71pxJ06V1tW8DOJQBDnVtdcKjgd0/EvCOeRNTaWScGTHCwXg685Jto+&#10;+ED3zJcihLBLUEHlfZtI6fKKDLqJbYkDV9jOoA+wK6Xu8BHCTSPjKJpKgzWHhgpb2lSUX7ObUbDf&#10;3YrT5em322KVTUfrQzr6O6dKfQ/71QyEp95/xG/3Tof5cQz/z4QL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WqSgwgAAANwAAAAPAAAAAAAAAAAAAAAAAJgCAABkcnMvZG93&#10;bnJldi54bWxQSwUGAAAAAAQABAD1AAAAhwMAAAAA&#10;" fillcolor="black [3213]" strokecolor="#002060">
                <o:lock v:ext="edit" aspectratio="t"/>
              </v:shape>
              <v:shape id="AutoShape 2459" o:spid="_x0000_s1749" type="#_x0000_t120" style="position:absolute;left:7236;top:1170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YBO8MA&#10;AADcAAAADwAAAGRycy9kb3ducmV2LnhtbERPS4vCMBC+C/6HMMJeZE1XQZZqFBULLnixdg97G5rp&#10;A5tJaaLWf78RBG/z8T1nue5NI27Uudqygq9JBII4t7rmUkF2Tj6/QTiPrLGxTAoe5GC9Gg6WGGt7&#10;5xPdUl+KEMIuRgWV920spcsrMugmtiUOXGE7gz7ArpS6w3sIN42cRtFcGqw5NFTY0q6i/JJejYKf&#10;w7XI/h5+vy826Xy8PSXj42+i1Meo3yxAeOr9W/xyH3SYP53B85lwgV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YBO8MAAADcAAAADwAAAAAAAAAAAAAAAACYAgAAZHJzL2Rv&#10;d25yZXYueG1sUEsFBgAAAAAEAAQA9QAAAIgDAAAAAA==&#10;" fillcolor="black [3213]" strokecolor="#002060">
                <o:lock v:ext="edit" aspectratio="t"/>
              </v:shape>
            </v:group>
            <v:group id="Group 2460" o:spid="_x0000_s1750" style="position:absolute;left:2225;top:7654;width:41;height:275" coordorigin="7236,11594" coordsize="4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shape id="AutoShape 2461" o:spid="_x0000_s1751" type="#_x0000_t120" style="position:absolute;left:7236;top:11594;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M81MMA&#10;AADcAAAADwAAAGRycy9kb3ducmV2LnhtbERPS4vCMBC+C/6HMMJeZE1XUJZqFBULLnixdg97G5rp&#10;A5tJaaLWf78RBG/z8T1nue5NI27Uudqygq9JBII4t7rmUkF2Tj6/QTiPrLGxTAoe5GC9Gg6WGGt7&#10;5xPdUl+KEMIuRgWV920spcsrMugmtiUOXGE7gz7ArpS6w3sIN42cRtFcGqw5NFTY0q6i/JJejYKf&#10;w7XI/h5+vy826Xy8PSXj42+i1Meo3yxAeOr9W/xyH3SYP53B85lwgV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M81MMAAADcAAAADwAAAAAAAAAAAAAAAACYAgAAZHJzL2Rv&#10;d25yZXYueG1sUEsFBgAAAAAEAAQA9QAAAIgDAAAAAA==&#10;" fillcolor="black [3213]" strokecolor="#002060">
                <o:lock v:ext="edit" aspectratio="t"/>
              </v:shape>
              <v:shape id="AutoShape 2462" o:spid="_x0000_s1752" type="#_x0000_t120" style="position:absolute;left:7236;top:1182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Gio8MA&#10;AADcAAAADwAAAGRycy9kb3ducmV2LnhtbERPS4vCMBC+L/gfwgheRFM9lKUaRcWCwl7sdg/ehmb6&#10;wGZSmqj135uFhb3Nx/ec9XYwrXhQ7xrLChbzCARxYXXDlYL8O519gnAeWWNrmRS8yMF2M/pYY6Lt&#10;ky/0yHwlQgi7BBXU3neJlK6oyaCb2444cKXtDfoA+0rqHp8h3LRyGUWxNNhwaKixo0NNxS27GwXn&#10;073Mry9/PJa7LJ7uL+n06ydVajIedisQngb/L/5zn3SYv4zh95lwgd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Gio8MAAADcAAAADwAAAAAAAAAAAAAAAACYAgAAZHJzL2Rv&#10;d25yZXYueG1sUEsFBgAAAAAEAAQA9QAAAIgDAAAAAA==&#10;" fillcolor="black [3213]" strokecolor="#002060">
                <o:lock v:ext="edit" aspectratio="t"/>
              </v:shape>
              <v:shape id="AutoShape 2463" o:spid="_x0000_s1753" type="#_x0000_t120" style="position:absolute;left:7236;top:1170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0HOMMA&#10;AADcAAAADwAAAGRycy9kb3ducmV2LnhtbERPS4vCMBC+C/6HMMJeZE3Xgy7VKCoWXPBi7R72NjTT&#10;BzaT0kSt/34jCN7m43vOct2bRtyoc7VlBV+TCARxbnXNpYLsnHx+g3AeWWNjmRQ8yMF6NRwsMdb2&#10;zie6pb4UIYRdjAoq79tYSpdXZNBNbEscuMJ2Bn2AXSl1h/cQbho5jaKZNFhzaKiwpV1F+SW9GgU/&#10;h2uR/T38fl9s0tl4e0rGx99EqY9Rv1mA8NT7t/jlPugwfzqH5zPhAr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0HOMMAAADcAAAADwAAAAAAAAAAAAAAAACYAgAAZHJzL2Rv&#10;d25yZXYueG1sUEsFBgAAAAAEAAQA9QAAAIgDAAAAAA==&#10;" fillcolor="black [3213]" strokecolor="#002060">
                <o:lock v:ext="edit" aspectratio="t"/>
              </v:shape>
            </v:group>
            <v:shape id="AutoShape 2464" o:spid="_x0000_s1754" type="#_x0000_t32" style="position:absolute;left:2241;top:4994;width:0;height:24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qtu8QAAADcAAAADwAAAGRycy9kb3ducmV2LnhtbESPQWvCQBCF7wX/wzJCb3WjopToKiIE&#10;6qFYrT9gyI5JdHc2Zrea/vvOoeBthvfmvW+W6947dacuNoENjEcZKOIy2IYrA6fv4u0dVEzIFl1g&#10;MvBLEdarwcsScxsefKD7MVVKQjjmaKBOqc21jmVNHuMotMSinUPnMcnaVdp2+JBw7/Qky+baY8PS&#10;UGNL25rK6/HHG7BfbrfV+89QnMrpzHmcX4vLzZjXYb9ZgErUp6f5//rDCv5EaOUZmUC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q27xAAAANwAAAAPAAAAAAAAAAAA&#10;AAAAAKECAABkcnMvZG93bnJldi54bWxQSwUGAAAAAAQABAD5AAAAkgMAAAAA&#10;" strokecolor="#002060" strokeweight="1.5pt"/>
            <v:shape id="AutoShape 2465" o:spid="_x0000_s1755" type="#_x0000_t32" style="position:absolute;left:2241;top:8155;width:1;height:53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YIIMEAAADcAAAADwAAAGRycy9kb3ducmV2LnhtbERP24rCMBB9F/yHMIJva7rKinaNIkJB&#10;HxbXywcMzWzbNZnUJmr9eyMIvs3hXGe2aK0RV2p85VjB5yABQZw7XXGh4HjIPiYgfEDWaByTgjt5&#10;WMy7nRmm2t14R9d9KEQMYZ+igjKEOpXS5yVZ9ANXE0fuzzUWQ4RNIXWDtxhujRwmyVharDg2lFjT&#10;qqT8tL9YBfrXbFZy++OyYz76MhbHp+z/rFS/1y6/QQRqw1v8cq91nD+cwvOZeIG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hgggwQAAANwAAAAPAAAAAAAAAAAAAAAA&#10;AKECAABkcnMvZG93bnJldi54bWxQSwUGAAAAAAQABAD5AAAAjwMAAAAA&#10;" strokecolor="#002060" strokeweight="1.5pt"/>
            <v:shape id="AutoShape 2466" o:spid="_x0000_s1756" type="#_x0000_t32" style="position:absolute;left:2961;top:3679;width:0;height: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GYacQAAADcAAAADwAAAGRycy9kb3ducmV2LnhtbESPQWvCQBCF74X+h2UKvdVNtYqkriKC&#10;tB5NFDwO2TEJZmdjdjXpv+8cBG8zvDfvfbNYDa5Rd+pC7dnA5ygBRVx4W3Np4JBvP+agQkS22Hgm&#10;A38UYLV8fVlgan3Pe7pnsVQSwiFFA1WMbap1KCpyGEa+JRbt7DuHUdau1LbDXsJdo8dJMtMOa5aG&#10;ClvaVFRcspszkDfX3ue7r5/57jjL6Dzx0+PlZMz727D+BhVpiE/z4/rXCv5E8OUZm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gZhpxAAAANwAAAAPAAAAAAAAAAAA&#10;AAAAAKECAABkcnMvZG93bnJldi54bWxQSwUGAAAAAAQABAD5AAAAkgMAAAAA&#10;" strokecolor="#002060" strokeweight="1.5pt">
              <v:stroke endarrow="block"/>
            </v:shape>
            <v:roundrect id="AutoShape 2467" o:spid="_x0000_s1757" style="position:absolute;left:4221;top:4219;width:2340;height:77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Jy6cEA&#10;AADcAAAADwAAAGRycy9kb3ducmV2LnhtbERP32vCMBB+F/Y/hBv4IjOtG0O6piIFQdjTOn0/krMp&#10;ay5dk2n9781A8O0+vp9XbibXizONofOsIF9mIIi1Nx23Cg7fu5c1iBCRDfaeScGVAmyqp1mJhfEX&#10;/qJzE1uRQjgUqMDGOBRSBm3JYVj6gThxJz86jAmOrTQjXlK46+Uqy96lw45Tg8WBakv6p/lzCn6z&#10;zm5DWK/855H0fng7NYtaKjV/nrYfICJN8SG+u/cmzX/N4f+ZdIGs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cunBAAAA3AAAAA8AAAAAAAAAAAAAAAAAmAIAAGRycy9kb3du&#10;cmV2LnhtbFBLBQYAAAAABAAEAPUAAACGAwAAAAA=&#10;" fillcolor="yellow" strokecolor="#002060" strokeweight="5pt">
              <v:stroke linestyle="thickThin"/>
              <v:shadow color="#868686"/>
              <v:textbox inset=".5mm,.3mm,.5mm,.3mm">
                <w:txbxContent>
                  <w:p w:rsidR="003A3A56" w:rsidRPr="00B523B1" w:rsidRDefault="003A3A56" w:rsidP="005E7FEE">
                    <w:pPr>
                      <w:ind w:left="-57" w:right="-57"/>
                      <w:rPr>
                        <w:rFonts w:ascii="Arial" w:hAnsi="Arial" w:cs="Arial"/>
                        <w:sz w:val="24"/>
                        <w:szCs w:val="24"/>
                      </w:rPr>
                    </w:pPr>
                    <w:r>
                      <w:rPr>
                        <w:rFonts w:ascii="Arial" w:hAnsi="Arial" w:cs="Arial"/>
                        <w:sz w:val="24"/>
                        <w:szCs w:val="24"/>
                      </w:rPr>
                      <w:t>Құрастырушының</w:t>
                    </w:r>
                    <w:r w:rsidRPr="00B523B1">
                      <w:rPr>
                        <w:rFonts w:ascii="Arial" w:hAnsi="Arial" w:cs="Arial"/>
                        <w:sz w:val="24"/>
                        <w:szCs w:val="24"/>
                      </w:rPr>
                      <w:t xml:space="preserve"> ЖТС</w:t>
                    </w:r>
                  </w:p>
                </w:txbxContent>
              </v:textbox>
            </v:roundrect>
            <v:roundrect id="AutoShape 2468" o:spid="_x0000_s1758" style="position:absolute;left:5481;top:5479;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KbsIA&#10;AADcAAAADwAAAGRycy9kb3ducmV2LnhtbERPTWvCQBC9F/oflil4040p1RKzigoFj62t0OOQHZOQ&#10;7GzcXWP013cFobd5vM/JV4NpRU/O15YVTCcJCOLC6ppLBT/fH+N3ED4ga2wtk4IreVgtn59yzLS9&#10;8Bf1+1CKGMI+QwVVCF0mpS8qMugntiOO3NE6gyFCV0rt8BLDTSvTJJlJgzXHhgo72lZUNPuzUXBu&#10;fjdDf1qXn8Gk8ze+tVN3Oig1ehnWCxCBhvAvfrh3Os5/TeH+TLx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WYpuwgAAANwAAAAPAAAAAAAAAAAAAAAAAJgCAABkcnMvZG93&#10;bnJldi54bWxQSwUGAAAAAAQABAD1AAAAhwM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rPr>
                    </w:pPr>
                    <w:r>
                      <w:rPr>
                        <w:rFonts w:ascii="Arial" w:hAnsi="Arial" w:cs="Arial"/>
                        <w:sz w:val="24"/>
                        <w:szCs w:val="24"/>
                      </w:rPr>
                      <w:t>Қ</w:t>
                    </w:r>
                    <w:r w:rsidRPr="00B523B1">
                      <w:rPr>
                        <w:rFonts w:ascii="Arial" w:hAnsi="Arial" w:cs="Arial"/>
                        <w:sz w:val="24"/>
                        <w:szCs w:val="24"/>
                      </w:rPr>
                      <w:t>Т</w:t>
                    </w:r>
                    <w:r w:rsidRPr="00B523B1">
                      <w:rPr>
                        <w:rFonts w:ascii="Arial" w:hAnsi="Arial" w:cs="Arial"/>
                        <w:sz w:val="24"/>
                        <w:szCs w:val="24"/>
                        <w:vertAlign w:val="subscript"/>
                      </w:rPr>
                      <w:t>1</w:t>
                    </w:r>
                  </w:p>
                </w:txbxContent>
              </v:textbox>
            </v:roundrect>
            <v:shape id="AutoShape 2469" o:spid="_x0000_s1759" type="#_x0000_t32" style="position:absolute;left:4401;top:5839;width:105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MGHsIAAADcAAAADwAAAGRycy9kb3ducmV2LnhtbERPTWuDQBC9F/oflin01qytaQgmq5RC&#10;SXOsJpDj4E5UdGetu1Hz77OBQm/zeJ+zzWbTiZEG11hW8LqIQBCXVjdcKTgUXy9rEM4ja+wsk4Ir&#10;OcjSx4ctJtpO/ENj7isRQtglqKD2vk+kdGVNBt3C9sSBO9vBoA9wqKQecArhppNvUbSSBhsODTX2&#10;9FlT2eYXo6Dofidb7Je79f64yukc2/dje1Lq+Wn+2IDwNPt/8Z/7W4f5cQz3Z8IFMr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FMGHsIAAADcAAAADwAAAAAAAAAAAAAA&#10;AAChAgAAZHJzL2Rvd25yZXYueG1sUEsFBgAAAAAEAAQA+QAAAJADAAAAAA==&#10;" strokecolor="#002060" strokeweight="1.5pt">
              <v:stroke endarrow="block"/>
            </v:shape>
            <v:roundrect id="AutoShape 2470" o:spid="_x0000_s1760" style="position:absolute;left:5481;top:6559;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3gcIA&#10;AADcAAAADwAAAGRycy9kb3ducmV2LnhtbERPS4vCMBC+C/sfwix409THrtI1iisIe1RXwePQjG2x&#10;mdQk1q6/3ggL3ubje85s0ZpKNOR8aVnBoJ+AIM6sLjlXsP9d96YgfEDWWFkmBX/kYTF/68ww1fbG&#10;W2p2IRcxhH2KCooQ6lRKnxVk0PdtTRy5k3UGQ4Qul9rhLYabSg6T5FMaLDk2FFjTqqDsvLsaBdfz&#10;8bttLst8E8xw8sH3auAuB6W67+3yC0SgNrzE/+4fHeePxvB8Jl4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LeBwgAAANwAAAAPAAAAAAAAAAAAAAAAAJgCAABkcnMvZG93&#10;bnJldi54bWxQSwUGAAAAAAQABAD1AAAAhwM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lang w:val="en-US"/>
                      </w:rPr>
                    </w:pPr>
                    <w:r>
                      <w:rPr>
                        <w:rFonts w:ascii="Arial" w:hAnsi="Arial" w:cs="Arial"/>
                        <w:sz w:val="24"/>
                        <w:szCs w:val="24"/>
                      </w:rPr>
                      <w:t>Қ</w:t>
                    </w:r>
                    <w:r w:rsidRPr="00B523B1">
                      <w:rPr>
                        <w:rFonts w:ascii="Arial" w:hAnsi="Arial" w:cs="Arial"/>
                        <w:sz w:val="24"/>
                        <w:szCs w:val="24"/>
                      </w:rPr>
                      <w:t>Т</w:t>
                    </w:r>
                    <w:r>
                      <w:rPr>
                        <w:rFonts w:ascii="Arial" w:hAnsi="Arial" w:cs="Arial"/>
                        <w:sz w:val="24"/>
                        <w:szCs w:val="24"/>
                        <w:vertAlign w:val="subscript"/>
                        <w:lang w:val="en-US"/>
                      </w:rPr>
                      <w:t>2</w:t>
                    </w:r>
                  </w:p>
                </w:txbxContent>
              </v:textbox>
            </v:roundrect>
            <v:shape id="AutoShape 2471" o:spid="_x0000_s1761" type="#_x0000_t32" style="position:absolute;left:4414;top:6919;width:103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Y78cEAAADcAAAADwAAAGRycy9kb3ducmV2LnhtbERPS4vCMBC+C/6HMMLeNF0fRbpGWYRl&#10;9Wir4HFoxrbYTLpN1tZ/bwTB23x8z1ltelOLG7WusqzgcxKBIM6trrhQcMx+xksQziNrrC2Tgjs5&#10;2KyHgxUm2nZ8oFvqCxFC2CWooPS+SaR0eUkG3cQ2xIG72NagD7AtpG6xC+GmltMoiqXBikNDiQ1t&#10;S8qv6b9RkNV/nc3289/l/hSndJnZxel6Vupj1H9/gfDU+7f45d7pMH+2gOcz4QK5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9jvxwQAAANwAAAAPAAAAAAAAAAAAAAAA&#10;AKECAABkcnMvZG93bnJldi54bWxQSwUGAAAAAAQABAD5AAAAjwMAAAAA&#10;" strokecolor="#002060" strokeweight="1.5pt">
              <v:stroke endarrow="block"/>
            </v:shape>
            <v:roundrect id="AutoShape 2472" o:spid="_x0000_s1762" style="position:absolute;left:5481;top:8334;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KMbcEA&#10;AADcAAAADwAAAGRycy9kb3ducmV2LnhtbERPS4vCMBC+L/gfwgje1lTFB9UourDgcX2Bx6EZ22Iz&#10;qUmsdX+9ERb2Nh/fcxar1lSiIedLywoG/QQEcWZ1ybmC4+H7cwbCB2SNlWVS8CQPq2XnY4Gptg/e&#10;UbMPuYgh7FNUUIRQp1L6rCCDvm9r4shdrDMYInS51A4fMdxUcpgkE2mw5NhQYE1fBWXX/d0ouF/P&#10;m7a5rfOfYIbTMf9WA3c7KdXrtus5iEBt+Bf/ubc6zh9N4P1MvEA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ijG3BAAAA3AAAAA8AAAAAAAAAAAAAAAAAmAIAAGRycy9kb3du&#10;cmV2LnhtbFBLBQYAAAAABAAEAPUAAACGAw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lang w:val="en-US"/>
                      </w:rPr>
                    </w:pPr>
                    <w:r>
                      <w:rPr>
                        <w:rFonts w:ascii="Arial" w:hAnsi="Arial" w:cs="Arial"/>
                        <w:sz w:val="24"/>
                        <w:szCs w:val="24"/>
                      </w:rPr>
                      <w:t>Қ</w:t>
                    </w:r>
                    <w:r w:rsidRPr="00B523B1">
                      <w:rPr>
                        <w:rFonts w:ascii="Arial" w:hAnsi="Arial" w:cs="Arial"/>
                        <w:sz w:val="24"/>
                        <w:szCs w:val="24"/>
                      </w:rPr>
                      <w:t>Т</w:t>
                    </w:r>
                    <w:r w:rsidRPr="00B523B1">
                      <w:rPr>
                        <w:rFonts w:ascii="Arial" w:hAnsi="Arial" w:cs="Arial"/>
                        <w:i/>
                        <w:sz w:val="24"/>
                        <w:szCs w:val="24"/>
                        <w:vertAlign w:val="subscript"/>
                        <w:lang w:val="en-US"/>
                      </w:rPr>
                      <w:t>n</w:t>
                    </w:r>
                  </w:p>
                </w:txbxContent>
              </v:textbox>
            </v:roundrect>
            <v:shape id="AutoShape 2473" o:spid="_x0000_s1763" type="#_x0000_t32" style="position:absolute;left:4414;top:8695;width:10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gAHcMAAADcAAAADwAAAGRycy9kb3ducmV2LnhtbERPTWvCQBC9C/0PyxR6043GWomuoQil&#10;zbGJQo9DdkyC2dk0u03Sf+8WCt7m8T5nn06mFQP1rrGsYLmIQBCXVjdcKTgVb/MtCOeRNbaWScEv&#10;OUgPD7M9JtqO/ElD7isRQtglqKD2vkukdGVNBt3CdsSBu9jeoA+wr6TucQzhppWrKNpIgw2Hhho7&#10;OtZUXvMfo6Bov0dbZOv3bXbe5HSJ7fP5+qXU0+P0ugPhafJ38b/7Q4f58Qv8PRMukIc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oAB3DAAAA3AAAAA8AAAAAAAAAAAAA&#10;AAAAoQIAAGRycy9kb3ducmV2LnhtbFBLBQYAAAAABAAEAPkAAACRAwAAAAA=&#10;" strokecolor="#002060" strokeweight="1.5pt">
              <v:stroke endarrow="block"/>
            </v:shape>
            <v:group id="Group 2474" o:spid="_x0000_s1764" style="position:absolute;left:6004;top:7654;width:41;height:275" coordorigin="7236,11594" coordsize="4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AutoShape 2475" o:spid="_x0000_s1765" type="#_x0000_t120" style="position:absolute;left:7236;top:11594;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egDMMA&#10;AADcAAAADwAAAGRycy9kb3ducmV2LnhtbERPS4vCMBC+L/gfwgheZE1VkN2uUVQsKOzFrh68Dc30&#10;wTaT0kSt/94Igrf5+J4zX3amFldqXWVZwXgUgSDOrK64UHD8Sz6/QDiPrLG2TAru5GC56H3MMdb2&#10;xge6pr4QIYRdjApK75tYSpeVZNCNbEMcuNy2Bn2AbSF1i7cQbmo5iaKZNFhxaCixoU1J2X96MQr2&#10;u0t+PN/9dpuv0tlwfUiGv6dEqUG/W/2A8NT5t/jl3ukwf/oNz2fCB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egDMMAAADcAAAADwAAAAAAAAAAAAAAAACYAgAAZHJzL2Rv&#10;d25yZXYueG1sUEsFBgAAAAAEAAQA9QAAAIgDAAAAAA==&#10;" fillcolor="black [3213]" strokecolor="#002060">
                <o:lock v:ext="edit" aspectratio="t"/>
              </v:shape>
              <v:shape id="AutoShape 2476" o:spid="_x0000_s1766" type="#_x0000_t120" style="position:absolute;left:7236;top:1182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t67MYA&#10;AADcAAAADwAAAGRycy9kb3ducmV2LnhtbESPT2vCQBDF70K/wzIFL1I3LSIluootBhR6MdpDb0N2&#10;8gezsyG7avz2zqHgbYb35r3fLNeDa9WV+tB4NvA+TUARF942XBk4HbO3T1AhIltsPZOBOwVYr15G&#10;S0ytv/GBrnmslIRwSNFAHWOXah2KmhyGqe+IRSt97zDK2lfa9niTcNfqjySZa4cNS0ONHX3XVJzz&#10;izOw313K0989brflJp9Pvg7Z5Oc3M2b8OmwWoCIN8Wn+v95ZwZ8JvjwjE+jV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t67MYAAADcAAAADwAAAAAAAAAAAAAAAACYAgAAZHJz&#10;L2Rvd25yZXYueG1sUEsFBgAAAAAEAAQA9QAAAIsDAAAAAA==&#10;" fillcolor="black [3213]" strokecolor="#002060">
                <o:lock v:ext="edit" aspectratio="t"/>
              </v:shape>
              <v:shape id="AutoShape 2477" o:spid="_x0000_s1767" type="#_x0000_t120" style="position:absolute;left:7236;top:1170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fd8IA&#10;AADcAAAADwAAAGRycy9kb3ducmV2LnhtbERPS4vCMBC+L/gfwgheRFNlEalGUbGgsBerHrwNzfSB&#10;zaQ0Ueu/NwsLe5uP7znLdWdq8aTWVZYVTMYRCOLM6ooLBZdzMpqDcB5ZY22ZFLzJwXrV+1pirO2L&#10;T/RMfSFCCLsYFZTeN7GULivJoBvbhjhwuW0N+gDbQuoWXyHc1HIaRTNpsOLQUGJDu5Kye/owCo6H&#10;R365vf1+n2/S2XB7SoY/10SpQb/bLEB46vy/+M990GH+9wR+nwkXy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V993wgAAANwAAAAPAAAAAAAAAAAAAAAAAJgCAABkcnMvZG93&#10;bnJldi54bWxQSwUGAAAAAAQABAD1AAAAhwMAAAAA&#10;" fillcolor="black [3213]" strokecolor="#002060">
                <o:lock v:ext="edit" aspectratio="t"/>
              </v:shape>
            </v:group>
            <v:group id="Group 2478" o:spid="_x0000_s1768" style="position:absolute;left:4401;top:7654;width:41;height:275" coordorigin="7236,11594" coordsize="4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shape id="AutoShape 2479" o:spid="_x0000_s1769" type="#_x0000_t120" style="position:absolute;left:7236;top:11594;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nkm8MA&#10;AADcAAAADwAAAGRycy9kb3ducmV2LnhtbERPS4vCMBC+L/gfwizsRTR1XUS6RlGxoODFqoe9Dc30&#10;wTaT0kSt/94Igrf5+J4zW3SmFldqXWVZwWgYgSDOrK64UHA6JoMpCOeRNdaWScGdHCzmvY8Zxtre&#10;+EDX1BcihLCLUUHpfRNL6bKSDLqhbYgDl9vWoA+wLaRu8RbCTS2/o2giDVYcGkpsaF1S9p9ejILd&#10;9pKf/u5+s8mX6aS/OiT9/TlR6uuzW/6C8NT5t/jl3uow/2cMz2fCB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nkm8MAAADcAAAADwAAAAAAAAAAAAAAAACYAgAAZHJzL2Rv&#10;d25yZXYueG1sUEsFBgAAAAAEAAQA9QAAAIgDAAAAAA==&#10;" fillcolor="black [3213]" strokecolor="#002060">
                <o:lock v:ext="edit" aspectratio="t"/>
              </v:shape>
              <v:shape id="AutoShape 2480" o:spid="_x0000_s1770" type="#_x0000_t120" style="position:absolute;left:7236;top:1182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B878IA&#10;AADcAAAADwAAAGRycy9kb3ducmV2LnhtbERPS4vCMBC+L/gfwgheRNNdRKQaRcWCwl6sevA2NNMH&#10;NpPSRK3/3ggLe5uP7zmLVWdq8aDWVZYVfI8jEMSZ1RUXCs6nZDQD4TyyxtoyKXiRg9Wy97XAWNsn&#10;H+mR+kKEEHYxKii9b2IpXVaSQTe2DXHgctsa9AG2hdQtPkO4qeVPFE2lwYpDQ4kNbUvKbundKDjs&#10;7/n5+vK7Xb5Op8PNMRn+XhKlBv1uPQfhqfP/4j/3Xof5kwl8ngkX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IHzvwgAAANwAAAAPAAAAAAAAAAAAAAAAAJgCAABkcnMvZG93&#10;bnJldi54bWxQSwUGAAAAAAQABAD1AAAAhwMAAAAA&#10;" fillcolor="black [3213]" strokecolor="#002060">
                <o:lock v:ext="edit" aspectratio="t"/>
              </v:shape>
              <v:shape id="AutoShape 2481" o:spid="_x0000_s1771" type="#_x0000_t120" style="position:absolute;left:7236;top:1170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zZdMMA&#10;AADcAAAADwAAAGRycy9kb3ducmV2LnhtbERPS4vCMBC+L/gfwizsRTR1cUW6RlGxoODFqoe9Dc30&#10;wTaT0kSt/94Igrf5+J4zW3SmFldqXWVZwWgYgSDOrK64UHA6JoMpCOeRNdaWScGdHCzmvY8Zxtre&#10;+EDX1BcihLCLUUHpfRNL6bKSDLqhbYgDl9vWoA+wLaRu8RbCTS2/o2giDVYcGkpsaF1S9p9ejILd&#10;9pKf/u5+s8mX6aS/OiT9/TlR6uuzW/6C8NT5t/jl3uowf/wDz2fCB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zZdMMAAADcAAAADwAAAAAAAAAAAAAAAACYAgAAZHJzL2Rv&#10;d25yZXYueG1sUEsFBgAAAAAEAAQA9QAAAIgDAAAAAA==&#10;" fillcolor="black [3213]" strokecolor="#002060">
                <o:lock v:ext="edit" aspectratio="t"/>
              </v:shape>
            </v:group>
            <v:shape id="AutoShape 2482" o:spid="_x0000_s1772" type="#_x0000_t32" style="position:absolute;left:4413;top:4994;width:0;height:24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58sEAAADcAAAADwAAAGRycy9kb3ducmV2LnhtbERP24rCMBB9F/yHMMK+aepeilSjiFDQ&#10;h2XX6gcMzdhWk0m3iVr/frOw4NscznUWq94acaPON44VTCcJCOLS6YYrBcdDPp6B8AFZo3FMCh7k&#10;YbUcDhaYaXfnPd2KUIkYwj5DBXUIbSalL2uy6CeuJY7cyXUWQ4RdJXWH9xhujXxNklRabDg21NjS&#10;pqbyUlytAv1tdhv59enyY/n2YSyml/z8o9TLqF/PQQTqw1P8797qOP89hb9n4gV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xnnywQAAANwAAAAPAAAAAAAAAAAAAAAA&#10;AKECAABkcnMvZG93bnJldi54bWxQSwUGAAAAAAQABAD5AAAAjwMAAAAA&#10;" strokecolor="#002060" strokeweight="1.5pt"/>
            <v:shape id="AutoShape 2483" o:spid="_x0000_s1773" type="#_x0000_t32" style="position:absolute;left:4413;top:8155;width:1;height:53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rcacMAAADcAAAADwAAAGRycy9kb3ducmV2LnhtbERP22rCQBB9F/yHZQp9000vphKzigiB&#10;9qF4aT5gyI5JdHc2zW41/ftuQfBtDuc6+WqwRlyo961jBU/TBARx5XTLtYLyq5jMQfiArNE4JgW/&#10;5GG1HI9yzLS78p4uh1CLGMI+QwVNCF0mpa8asuinriOO3NH1FkOEfS11j9cYbo18TpJUWmw5NjTY&#10;0aah6nz4sQr0znxs5PbTFWX1MjMW03Nx+lbq8WFYL0AEGsJdfHO/6zj/9Q3+n4kX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K3GnDAAAA3AAAAA8AAAAAAAAAAAAA&#10;AAAAoQIAAGRycy9kb3ducmV2LnhtbFBLBQYAAAAABAAEAPkAAACRAwAAAAA=&#10;" strokecolor="#002060" strokeweight="1.5pt"/>
            <v:shape id="AutoShape 2484" o:spid="_x0000_s1774" type="#_x0000_t32" style="position:absolute;left:5397;top:3679;width:0;height: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HnEsQAAADcAAAADwAAAGRycy9kb3ducmV2LnhtbESPQWvCQBCF74X+h2UKvdVNrYqkriKC&#10;tB5NKvQ4ZMckmJ2N2dXEf+8cBG8zvDfvfbNYDa5RV+pC7dnA5ygBRVx4W3Np4C/ffsxBhYhssfFM&#10;Bm4UYLV8fVlgan3Pe7pmsVQSwiFFA1WMbap1KCpyGEa+JRbt6DuHUdau1LbDXsJdo8dJMtMOa5aG&#10;ClvaVFScsoszkDfn3ue7yc98d5hldPzy08Pp35j3t2H9DSrSEJ/mx/WvFfyJ0MozMoFe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8ecSxAAAANwAAAAPAAAAAAAAAAAA&#10;AAAAAKECAABkcnMvZG93bnJldi54bWxQSwUGAAAAAAQABAD5AAAAkgMAAAAA&#10;" strokecolor="#002060" strokeweight="1.5pt">
              <v:stroke endarrow="block"/>
            </v:shape>
            <v:roundrect id="AutoShape 2485" o:spid="_x0000_s1775" style="position:absolute;left:6921;top:4219;width:1800;height:77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INksAA&#10;AADcAAAADwAAAGRycy9kb3ducmV2LnhtbERPTYvCMBC9C/sfwizsRdZUKeJWo5SCUPBk3b0PzdgU&#10;m0ltonb/vREW9jaP9zmb3Wg7cafBt44VzGcJCOLa6ZYbBd+n/ecKhA/IGjvHpOCXPOy2b5MNZto9&#10;+Ej3KjQihrDPUIEJoc+k9LUhi37meuLInd1gMUQ4NFIP+IjhtpOLJFlKiy3HBoM9FYbqS3WzCq5J&#10;a3LvVwt3+KG67NNzNS2kUh/vY74GEWgM/+I/d6nj/PQLXs/EC+T2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INksAAAADcAAAADwAAAAAAAAAAAAAAAACYAgAAZHJzL2Rvd25y&#10;ZXYueG1sUEsFBgAAAAAEAAQA9QAAAIUDAAAAAA==&#10;" fillcolor="yellow" strokecolor="#002060" strokeweight="5pt">
              <v:stroke linestyle="thickThin"/>
              <v:shadow color="#868686"/>
              <v:textbox inset=".5mm,.3mm,.5mm,.3mm">
                <w:txbxContent>
                  <w:p w:rsidR="003A3A56" w:rsidRPr="00B523B1" w:rsidRDefault="003A3A56" w:rsidP="005E7FEE">
                    <w:pPr>
                      <w:rPr>
                        <w:rFonts w:ascii="Arial" w:hAnsi="Arial" w:cs="Arial"/>
                        <w:sz w:val="24"/>
                        <w:szCs w:val="24"/>
                      </w:rPr>
                    </w:pPr>
                    <w:r>
                      <w:rPr>
                        <w:rFonts w:ascii="Arial" w:hAnsi="Arial" w:cs="Arial"/>
                        <w:sz w:val="24"/>
                        <w:szCs w:val="24"/>
                      </w:rPr>
                      <w:t>Технологтың</w:t>
                    </w:r>
                    <w:r w:rsidRPr="00B523B1">
                      <w:rPr>
                        <w:rFonts w:ascii="Arial" w:hAnsi="Arial" w:cs="Arial"/>
                        <w:sz w:val="24"/>
                        <w:szCs w:val="24"/>
                      </w:rPr>
                      <w:t xml:space="preserve"> ЖТС</w:t>
                    </w:r>
                  </w:p>
                </w:txbxContent>
              </v:textbox>
            </v:roundrect>
            <v:roundrect id="AutoShape 2486" o:spid="_x0000_s1776" style="position:absolute;left:7641;top:5479;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hUIsUA&#10;AADcAAAADwAAAGRycy9kb3ducmV2LnhtbESPQWvCQBCF74X+h2UK3upGwVZSN2IFwWNrFXocstMk&#10;JDsbd9eY+uudQ6G3Gd6b975ZrUfXqYFCbDwbmE0zUMSltw1XBo5fu+clqJiQLXaeycAvRVgXjw8r&#10;zK2/8icNh1QpCeGYo4E6pT7XOpY1OYxT3xOL9uODwyRrqLQNeJVw1+l5lr1ohw1LQ409bWsq28PF&#10;Gbi03+/jcN5UH8nNXxd862bhfDJm8jRu3kAlGtO/+e96bwV/IfjyjEyg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FQixQAAANwAAAAPAAAAAAAAAAAAAAAAAJgCAABkcnMv&#10;ZG93bnJldi54bWxQSwUGAAAAAAQABAD1AAAAigM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rPr>
                    </w:pPr>
                    <w:r>
                      <w:rPr>
                        <w:rFonts w:ascii="Arial" w:hAnsi="Arial" w:cs="Arial"/>
                        <w:sz w:val="24"/>
                        <w:szCs w:val="24"/>
                      </w:rPr>
                      <w:t>Т</w:t>
                    </w:r>
                    <w:r w:rsidRPr="00B523B1">
                      <w:rPr>
                        <w:rFonts w:ascii="Arial" w:hAnsi="Arial" w:cs="Arial"/>
                        <w:sz w:val="24"/>
                        <w:szCs w:val="24"/>
                      </w:rPr>
                      <w:t>Т</w:t>
                    </w:r>
                    <w:r w:rsidRPr="00B523B1">
                      <w:rPr>
                        <w:rFonts w:ascii="Arial" w:hAnsi="Arial" w:cs="Arial"/>
                        <w:sz w:val="24"/>
                        <w:szCs w:val="24"/>
                        <w:vertAlign w:val="subscript"/>
                      </w:rPr>
                      <w:t>1</w:t>
                    </w:r>
                  </w:p>
                </w:txbxContent>
              </v:textbox>
            </v:roundrect>
            <v:shape id="AutoShape 2487" o:spid="_x0000_s1777" type="#_x0000_t32" style="position:absolute;left:7101;top:5839;width:5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LYUsIAAADcAAAADwAAAGRycy9kb3ducmV2LnhtbERPTWvCQBC9F/wPyxS81Y3aiKRuggjS&#10;5tikQo9DdkyC2dmY3Zr033cLgrd5vM/ZZZPpxI0G11pWsFxEIIgrq1uuFXyVx5ctCOeRNXaWScEv&#10;OcjS2dMOE21H/qRb4WsRQtglqKDxvk+kdFVDBt3C9sSBO9vBoA9wqKUecAzhppOrKNpIgy2HhgZ7&#10;OjRUXYofo6DsrqMt89f3bX7aFHRe2/h0+VZq/jzt30B4mvxDfHd/6DA/XsL/M+ECm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hLYUsIAAADcAAAADwAAAAAAAAAAAAAA&#10;AAChAgAAZHJzL2Rvd25yZXYueG1sUEsFBgAAAAAEAAQA+QAAAJADAAAAAA==&#10;" strokecolor="#002060" strokeweight="1.5pt">
              <v:stroke endarrow="block"/>
            </v:shape>
            <v:roundrect id="AutoShape 2488" o:spid="_x0000_s1778" style="position:absolute;left:7641;top:6559;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ZvzsEA&#10;AADcAAAADwAAAGRycy9kb3ducmV2LnhtbERPS4vCMBC+C/6HMMLeNLWgLtUo7oLg0ccu7HFoxrbY&#10;TGoSa9dfbwTB23x8z1msOlOLlpyvLCsYjxIQxLnVFRcKfo6b4ScIH5A11pZJwT95WC37vQVm2t54&#10;T+0hFCKGsM9QQRlCk0np85IM+pFtiCN3ss5giNAVUju8xXBTyzRJptJgxbGhxIa+S8rPh6tRcD3/&#10;fXXtZV3sgklnE77XY3f5Vepj0K3nIAJ14S1+ubc6zp+k8HwmX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Gb87BAAAA3AAAAA8AAAAAAAAAAAAAAAAAmAIAAGRycy9kb3du&#10;cmV2LnhtbFBLBQYAAAAABAAEAPUAAACGAw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lang w:val="en-US"/>
                      </w:rPr>
                    </w:pPr>
                    <w:r>
                      <w:rPr>
                        <w:rFonts w:ascii="Arial" w:hAnsi="Arial" w:cs="Arial"/>
                        <w:sz w:val="24"/>
                        <w:szCs w:val="24"/>
                      </w:rPr>
                      <w:t>Т</w:t>
                    </w:r>
                    <w:r w:rsidRPr="00B523B1">
                      <w:rPr>
                        <w:rFonts w:ascii="Arial" w:hAnsi="Arial" w:cs="Arial"/>
                        <w:sz w:val="24"/>
                        <w:szCs w:val="24"/>
                      </w:rPr>
                      <w:t>Т</w:t>
                    </w:r>
                    <w:r>
                      <w:rPr>
                        <w:rFonts w:ascii="Arial" w:hAnsi="Arial" w:cs="Arial"/>
                        <w:sz w:val="24"/>
                        <w:szCs w:val="24"/>
                        <w:vertAlign w:val="subscript"/>
                        <w:lang w:val="en-US"/>
                      </w:rPr>
                      <w:t>2</w:t>
                    </w:r>
                  </w:p>
                </w:txbxContent>
              </v:textbox>
            </v:roundrect>
            <v:shape id="AutoShape 2489" o:spid="_x0000_s1779" type="#_x0000_t32" style="position:absolute;left:7101;top:6919;width:5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zjvsEAAADcAAAADwAAAGRycy9kb3ducmV2LnhtbERPS4vCMBC+C/6HMMLeNF0fRbpGWYRl&#10;9Wir4HFoxrbYTLpN1tZ/bwTB23x8z1ltelOLG7WusqzgcxKBIM6trrhQcMx+xksQziNrrC2Tgjs5&#10;2KyHgxUm2nZ8oFvqCxFC2CWooPS+SaR0eUkG3cQ2xIG72NagD7AtpG6xC+GmltMoiqXBikNDiQ1t&#10;S8qv6b9RkNV/nc3289/l/hSndJnZxel6Vupj1H9/gfDU+7f45d7pMH8xg+cz4QK5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jOO+wQAAANwAAAAPAAAAAAAAAAAAAAAA&#10;AKECAABkcnMvZG93bnJldi54bWxQSwUGAAAAAAQABAD5AAAAjwMAAAAA&#10;" strokecolor="#002060" strokeweight="1.5pt">
              <v:stroke endarrow="block"/>
            </v:shape>
            <v:roundrect id="AutoShape 2490" o:spid="_x0000_s1780" style="position:absolute;left:7641;top:8334;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NSIcEA&#10;AADcAAAADwAAAGRycy9kb3ducmV2LnhtbERPTYvCMBC9C/sfwgh701RZXalGcQXBo6sreByasS02&#10;k5rEWv31G0HwNo/3ObNFayrRkPOlZQWDfgKCOLO65FzB337dm4DwAVljZZkU3MnDYv7RmWGq7Y1/&#10;qdmFXMQQ9ikqKEKoUyl9VpBB37c1ceRO1hkMEbpcaoe3GG4qOUySsTRYcmwosKZVQdl5dzUKrufj&#10;T9tclvk2mOH3iB/VwF0OSn122+UURKA2vMUv90bH+aMveD4TL5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jUiHBAAAA3AAAAA8AAAAAAAAAAAAAAAAAmAIAAGRycy9kb3du&#10;cmV2LnhtbFBLBQYAAAAABAAEAPUAAACGAw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lang w:val="en-US"/>
                      </w:rPr>
                    </w:pPr>
                    <w:r>
                      <w:rPr>
                        <w:rFonts w:ascii="Arial" w:hAnsi="Arial" w:cs="Arial"/>
                        <w:sz w:val="24"/>
                        <w:szCs w:val="24"/>
                      </w:rPr>
                      <w:t>Т</w:t>
                    </w:r>
                    <w:r w:rsidRPr="00B523B1">
                      <w:rPr>
                        <w:rFonts w:ascii="Arial" w:hAnsi="Arial" w:cs="Arial"/>
                        <w:sz w:val="24"/>
                        <w:szCs w:val="24"/>
                      </w:rPr>
                      <w:t>Т</w:t>
                    </w:r>
                    <w:r w:rsidRPr="00B523B1">
                      <w:rPr>
                        <w:rFonts w:ascii="Arial" w:hAnsi="Arial" w:cs="Arial"/>
                        <w:i/>
                        <w:sz w:val="24"/>
                        <w:szCs w:val="24"/>
                        <w:vertAlign w:val="subscript"/>
                        <w:lang w:val="en-US"/>
                      </w:rPr>
                      <w:t>n</w:t>
                    </w:r>
                  </w:p>
                </w:txbxContent>
              </v:textbox>
            </v:roundrect>
            <v:shape id="AutoShape 2491" o:spid="_x0000_s1781" type="#_x0000_t32" style="position:absolute;left:7101;top:8694;width:5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neUcIAAADcAAAADwAAAGRycy9kb3ducmV2LnhtbERPTWvCQBC9C/0PyxR6001bI5K6kSKU&#10;1mMThR6H7JiE7M7G7Nak/94tCN7m8T5ns52sERcafOtYwfMiAUFcOd1yreBQfszXIHxA1mgck4I/&#10;8rDNH2YbzLQb+ZsuRahFDGGfoYImhD6T0lcNWfQL1xNH7uQGiyHCoZZ6wDGGWyNfkmQlLbYcGxrs&#10;addQ1RW/VkFpzqMr98vP9f64Kuj06tJj96PU0+P0/gYi0BTu4pv7S8f5aQr/z8QLZH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neUcIAAADcAAAADwAAAAAAAAAAAAAA&#10;AAChAgAAZHJzL2Rvd25yZXYueG1sUEsFBgAAAAAEAAQA+QAAAJADAAAAAA==&#10;" strokecolor="#002060" strokeweight="1.5pt">
              <v:stroke endarrow="block"/>
            </v:shape>
            <v:group id="Group 2492" o:spid="_x0000_s1782" style="position:absolute;left:8164;top:7654;width:41;height:275" coordorigin="7236,11594" coordsize="4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shape id="AutoShape 2493" o:spid="_x0000_s1783" type="#_x0000_t120" style="position:absolute;left:7236;top:11594;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0RcMA&#10;AADcAAAADwAAAGRycy9kb3ducmV2LnhtbERPS4vCMBC+L/gfwgheZE0VdJeuUVQsKOzFrh68Dc30&#10;wTaT0kSt/94Igrf5+J4zX3amFldqXWVZwXgUgSDOrK64UHD8Sz6/QTiPrLG2TAru5GC56H3MMdb2&#10;xge6pr4QIYRdjApK75tYSpeVZNCNbEMcuNy2Bn2AbSF1i7cQbmo5iaKZNFhxaCixoU1J2X96MQr2&#10;u0t+PN/9dpuv0tlwfUiGv6dEqUG/W/2A8NT5t/jl3ukwf/oFz2fCB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t0RcMAAADcAAAADwAAAAAAAAAAAAAAAACYAgAAZHJzL2Rv&#10;d25yZXYueG1sUEsFBgAAAAAEAAQA9QAAAIgDAAAAAA==&#10;" fillcolor="black [3213]" strokecolor="#002060">
                <o:lock v:ext="edit" aspectratio="t"/>
              </v:shape>
              <v:shape id="AutoShape 2494" o:spid="_x0000_s1784" type="#_x0000_t120" style="position:absolute;left:7236;top:1182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TgN8YA&#10;AADcAAAADwAAAGRycy9kb3ducmV2LnhtbESPT2vCQBDF70K/wzIFL1I3LSgluootBhR6MdpDb0N2&#10;8gezsyG7avz2zqHgbYb35r3fLNeDa9WV+tB4NvA+TUARF942XBk4HbO3T1AhIltsPZOBOwVYr15G&#10;S0ytv/GBrnmslIRwSNFAHWOXah2KmhyGqe+IRSt97zDK2lfa9niTcNfqjySZa4cNS0ONHX3XVJzz&#10;izOw313K0989brflJp9Pvg7Z5Oc3M2b8OmwWoCIN8Wn+v95ZwZ8JrTwjE+jV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TgN8YAAADcAAAADwAAAAAAAAAAAAAAAACYAgAAZHJz&#10;L2Rvd25yZXYueG1sUEsFBgAAAAAEAAQA9QAAAIsDAAAAAA==&#10;" fillcolor="black [3213]" strokecolor="#002060">
                <o:lock v:ext="edit" aspectratio="t"/>
              </v:shape>
              <v:shape id="AutoShape 2495" o:spid="_x0000_s1785" type="#_x0000_t120" style="position:absolute;left:7236;top:1170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FrMMA&#10;AADcAAAADwAAAGRycy9kb3ducmV2LnhtbERPS4vCMBC+L/gfwgheZE0VlN2uUVQsKOzFrh68Dc30&#10;wTaT0kSt/94Igrf5+J4zX3amFldqXWVZwXgUgSDOrK64UHD8Sz6/QDiPrLG2TAru5GC56H3MMdb2&#10;xge6pr4QIYRdjApK75tYSpeVZNCNbEMcuNy2Bn2AbSF1i7cQbmo5iaKZNFhxaCixoU1J2X96MQr2&#10;u0t+PN/9dpuv0tlwfUiGv6dEqUG/W/2A8NT5t/jl3ukwf/oNz2fCB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FrMMAAADcAAAADwAAAAAAAAAAAAAAAACYAgAAZHJzL2Rv&#10;d25yZXYueG1sUEsFBgAAAAAEAAQA9QAAAIgDAAAAAA==&#10;" fillcolor="black [3213]" strokecolor="#002060">
                <o:lock v:ext="edit" aspectratio="t"/>
              </v:shape>
            </v:group>
            <v:group id="Group 2496" o:spid="_x0000_s1786" style="position:absolute;left:7085;top:7654;width:41;height:275" coordorigin="7236,11594" coordsize="4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shape id="AutoShape 2497" o:spid="_x0000_s1787" type="#_x0000_t120" style="position:absolute;left:7236;top:11594;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DF8MA&#10;AADcAAAADwAAAGRycy9kb3ducmV2LnhtbERPS4vCMBC+L/gfwgheRFM9lKUaRcWCwl7sdg/ehmb6&#10;wGZSmqj135uFhb3Nx/ec9XYwrXhQ7xrLChbzCARxYXXDlYL8O519gnAeWWNrmRS8yMF2M/pYY6Lt&#10;ky/0yHwlQgi7BBXU3neJlK6oyaCb2444cKXtDfoA+0rqHp8h3LRyGUWxNNhwaKixo0NNxS27GwXn&#10;073Mry9/PJa7LJ7uL+n06ydVajIedisQngb/L/5zn3SYHy/g95lwgd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DF8MAAADcAAAADwAAAAAAAAAAAAAAAACYAgAAZHJzL2Rv&#10;d25yZXYueG1sUEsFBgAAAAAEAAQA9QAAAIgDAAAAAA==&#10;" fillcolor="black [3213]" strokecolor="#002060">
                <o:lock v:ext="edit" aspectratio="t"/>
              </v:shape>
              <v:shape id="AutoShape 2498" o:spid="_x0000_s1788" type="#_x0000_t120" style="position:absolute;left:7236;top:1182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AdYMMA&#10;AADcAAAADwAAAGRycy9kb3ducmV2LnhtbERPS4vCMBC+L/gfwgheRFM9lKUaRcWCwl7sdg/ehmb6&#10;wGZSmqj135uFhb3Nx/ec9XYwrXhQ7xrLChbzCARxYXXDlYL8O519gnAeWWNrmRS8yMF2M/pYY6Lt&#10;ky/0yHwlQgi7BBXU3neJlK6oyaCb2444cKXtDfoA+0rqHp8h3LRyGUWxNNhwaKixo0NNxS27GwXn&#10;073Mry9/PJa7LJ7uL+n06ydVajIedisQngb/L/5zn3SYHy/h95lwgd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AdYMMAAADcAAAADwAAAAAAAAAAAAAAAACYAgAAZHJzL2Rv&#10;d25yZXYueG1sUEsFBgAAAAAEAAQA9QAAAIgDAAAAAA==&#10;" fillcolor="black [3213]" strokecolor="#002060">
                <o:lock v:ext="edit" aspectratio="t"/>
              </v:shape>
              <v:shape id="AutoShape 2499" o:spid="_x0000_s1789" type="#_x0000_t120" style="position:absolute;left:7236;top:1170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4+8MA&#10;AADcAAAADwAAAGRycy9kb3ducmV2LnhtbERPS4vCMBC+L/gfwgh7EU13hbJUo+hiQcGLXT14G5rp&#10;A5tJaaLWf28EYW/z8T1nvuxNI27Uudqygq9JBII4t7rmUsHxLx3/gHAeWWNjmRQ8yMFyMfiYY6Lt&#10;nQ90y3wpQgi7BBVU3reJlC6vyKCb2JY4cIXtDPoAu1LqDu8h3DTyO4piabDm0FBhS78V5ZfsahTs&#10;ttfieH74zaZYZfFofUhH+1Oq1OewX81AeOr9v/jt3uowP57C65lwgV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y4+8MAAADcAAAADwAAAAAAAAAAAAAAAACYAgAAZHJzL2Rv&#10;d25yZXYueG1sUEsFBgAAAAAEAAQA9QAAAIgDAAAAAA==&#10;" fillcolor="black [3213]" strokecolor="#002060">
                <o:lock v:ext="edit" aspectratio="t"/>
              </v:shape>
            </v:group>
            <v:shape id="AutoShape 2500" o:spid="_x0000_s1790" type="#_x0000_t32" style="position:absolute;left:7101;top:4994;width:0;height:24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0efsEAAADcAAAADwAAAGRycy9kb3ducmV2LnhtbERP24rCMBB9F/yHMMK+aepeilSjiFDQ&#10;h2XX6gcMzdhWk0m3iVr/frOw4NscznUWq94acaPON44VTCcJCOLS6YYrBcdDPp6B8AFZo3FMCh7k&#10;YbUcDhaYaXfnPd2KUIkYwj5DBXUIbSalL2uy6CeuJY7cyXUWQ4RdJXWH9xhujXxNklRabDg21NjS&#10;pqbyUlytAv1tdhv59enyY/n2YSyml/z8o9TLqF/PQQTqw1P8797qOD99h79n4gV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7R5+wQAAANwAAAAPAAAAAAAAAAAAAAAA&#10;AKECAABkcnMvZG93bnJldi54bWxQSwUGAAAAAAQABAD5AAAAjwMAAAAA&#10;" strokecolor="#002060" strokeweight="1.5pt"/>
            <v:shape id="AutoShape 2501" o:spid="_x0000_s1791" type="#_x0000_t32" style="position:absolute;left:7101;top:8155;width:1;height:53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G75cAAAADcAAAADwAAAGRycy9kb3ducmV2LnhtbERP24rCMBB9F/Yfwiz4pumuWJauURah&#10;oA/i9QOGZmyryaTbRK1/bwTBtzmc60xmnTXiSq2vHSv4GiYgiAunay4VHPb54AeED8gajWNScCcP&#10;s+lHb4KZdjfe0nUXShFD2GeooAqhyaT0RUUW/dA1xJE7utZiiLAtpW7xFsOtkd9JkkqLNceGChua&#10;V1ScdxerQG/Mci7XK5cfitHYWEzP+elfqf5n9/cLIlAX3uKXe6Hj/HQMz2fiBXL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hu+XAAAAA3AAAAA8AAAAAAAAAAAAAAAAA&#10;oQIAAGRycy9kb3ducmV2LnhtbFBLBQYAAAAABAAEAPkAAACOAwAAAAA=&#10;" strokecolor="#002060" strokeweight="1.5pt"/>
            <v:shape id="AutoShape 2502" o:spid="_x0000_s1792" type="#_x0000_t32" style="position:absolute;left:7821;top:3679;width:0;height: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eKm8EAAADcAAAADwAAAGRycy9kb3ducmV2LnhtbERPTYvCMBC9C/6HMMLeNHXVItUosiCu&#10;R9sV9jg0Y1tsJrWJtvvvN4LgbR7vc9bb3tTiQa2rLCuYTiIQxLnVFRcKfrL9eAnCeWSNtWVS8EcO&#10;tpvhYI2Jth2f6JH6QoQQdgkqKL1vEildXpJBN7ENceAutjXoA2wLqVvsQrip5WcUxdJgxaGhxIa+&#10;Ssqv6d0oyOpbZ7Pj/LA8nuOULjO7OF9/lfoY9bsVCE+9f4tf7m8d5scxPJ8JF8jN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l4qbwQAAANwAAAAPAAAAAAAAAAAAAAAA&#10;AKECAABkcnMvZG93bnJldi54bWxQSwUGAAAAAAQABAD5AAAAjwMAAAAA&#10;" strokecolor="#002060" strokeweight="1.5pt">
              <v:stroke endarrow="block"/>
            </v:shape>
            <v:roundrect id="AutoShape 2503" o:spid="_x0000_s1793" style="position:absolute;left:9081;top:4219;width:1800;height:77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RgG8EA&#10;AADcAAAADwAAAGRycy9kb3ducmV2LnhtbERPTWuDQBC9B/oflin0EuoaKTYYN0GEgpBTbXsf3Ikr&#10;cWeNu03sv88WCr3N431OeVjsKK40+8Gxgk2SgiDunB64V/D58fa8BeEDssbRMSn4IQ+H/cOqxEK7&#10;G7/TtQ29iCHsC1RgQpgKKX1nyKJP3EQcuZObLYYI517qGW8x3I4yS9NcWhw4NhicqDbUndtvq+CS&#10;Dqbyfpu54xd1zfRyate1VOrpcal2IAIt4V/85250nJ+/wu8z8QK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EYBvBAAAA3AAAAA8AAAAAAAAAAAAAAAAAmAIAAGRycy9kb3du&#10;cmV2LnhtbFBLBQYAAAAABAAEAPUAAACGAwAAAAA=&#10;" fillcolor="yellow" strokecolor="#002060" strokeweight="5pt">
              <v:stroke linestyle="thickThin"/>
              <v:shadow color="#868686"/>
              <v:textbox inset=".5mm,.3mm,.5mm,.3mm">
                <w:txbxContent>
                  <w:p w:rsidR="003A3A56" w:rsidRPr="00B523B1" w:rsidRDefault="003A3A56" w:rsidP="005E7FEE">
                    <w:pPr>
                      <w:rPr>
                        <w:rFonts w:ascii="Arial" w:hAnsi="Arial" w:cs="Arial"/>
                        <w:sz w:val="24"/>
                        <w:szCs w:val="24"/>
                      </w:rPr>
                    </w:pPr>
                    <w:r>
                      <w:rPr>
                        <w:rFonts w:ascii="Arial" w:hAnsi="Arial" w:cs="Arial"/>
                        <w:sz w:val="24"/>
                        <w:szCs w:val="24"/>
                      </w:rPr>
                      <w:t>Сынаушының</w:t>
                    </w:r>
                    <w:r w:rsidRPr="00B523B1">
                      <w:rPr>
                        <w:rFonts w:ascii="Arial" w:hAnsi="Arial" w:cs="Arial"/>
                        <w:sz w:val="24"/>
                        <w:szCs w:val="24"/>
                      </w:rPr>
                      <w:t xml:space="preserve"> ЖТС</w:t>
                    </w:r>
                  </w:p>
                </w:txbxContent>
              </v:textbox>
            </v:roundrect>
            <v:roundrect id="AutoShape 2504" o:spid="_x0000_s1794" style="position:absolute;left:9801;top:5479;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KSmcUA&#10;AADcAAAADwAAAGRycy9kb3ducmV2LnhtbESPQWvCQBCF70L/wzKF3nSjoJbUjdhCwaNVCz0O2WkS&#10;kp2Nu2tM/fWdQ6G3Gd6b977ZbEfXqYFCbDwbmM8yUMSltw1XBs6n9+kzqJiQLXaeycAPRdgWD5MN&#10;5tbf+IOGY6qUhHDM0UCdUp9rHcuaHMaZ74lF+/bBYZI1VNoGvEm46/Qiy1baYcPSUGNPbzWV7fHq&#10;DFzbr9dxuOyqQ3KL9ZLv3TxcPo15ehx3L6ASjenf/He9t4K/Elp5Rib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ApKZxQAAANwAAAAPAAAAAAAAAAAAAAAAAJgCAABkcnMv&#10;ZG93bnJldi54bWxQSwUGAAAAAAQABAD1AAAAigM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rPr>
                    </w:pPr>
                    <w:r>
                      <w:rPr>
                        <w:rFonts w:ascii="Arial" w:hAnsi="Arial" w:cs="Arial"/>
                        <w:sz w:val="24"/>
                        <w:szCs w:val="24"/>
                      </w:rPr>
                      <w:t>С</w:t>
                    </w:r>
                    <w:r w:rsidRPr="00B523B1">
                      <w:rPr>
                        <w:rFonts w:ascii="Arial" w:hAnsi="Arial" w:cs="Arial"/>
                        <w:sz w:val="24"/>
                        <w:szCs w:val="24"/>
                      </w:rPr>
                      <w:t>Т</w:t>
                    </w:r>
                    <w:r w:rsidRPr="00B523B1">
                      <w:rPr>
                        <w:rFonts w:ascii="Arial" w:hAnsi="Arial" w:cs="Arial"/>
                        <w:sz w:val="24"/>
                        <w:szCs w:val="24"/>
                        <w:vertAlign w:val="subscript"/>
                      </w:rPr>
                      <w:t>1</w:t>
                    </w:r>
                  </w:p>
                </w:txbxContent>
              </v:textbox>
            </v:roundrect>
            <v:shape id="AutoShape 2505" o:spid="_x0000_s1795" type="#_x0000_t32" style="position:absolute;left:9261;top:5839;width:5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ge6cIAAADcAAAADwAAAGRycy9kb3ducmV2LnhtbERPTWvCQBC9C/0PyxS86aa2hjR1DVIo&#10;6tGkQo9DdkyC2dk0u03iv+8WCt7m8T5nk02mFQP1rrGs4GkZgSAurW64UvBZfCwSEM4ja2wtk4Ib&#10;Oci2D7MNptqOfKIh95UIIexSVFB736VSurImg25pO+LAXWxv0AfYV1L3OIZw08pVFMXSYMOhocaO&#10;3msqr/mPUVC036Mtji/75HiOc7o82/X5+qXU/HHavYHwNPm7+N990GF+/Ap/z4QL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ge6cIAAADcAAAADwAAAAAAAAAAAAAA&#10;AAChAgAAZHJzL2Rvd25yZXYueG1sUEsFBgAAAAAEAAQA+QAAAJADAAAAAA==&#10;" strokecolor="#002060" strokeweight="1.5pt">
              <v:stroke endarrow="block"/>
            </v:shape>
            <v:roundrect id="AutoShape 2506" o:spid="_x0000_s1796" style="position:absolute;left:9801;top:6559;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0IQsUA&#10;AADcAAAADwAAAGRycy9kb3ducmV2LnhtbESPQWvCQBCF70L/wzKF3nSjYC2pG7GC4NFaCz0O2WkS&#10;kp2Nu2tM/fWdQ6G3Gd6b975Zb0bXqYFCbDwbmM8yUMSltw1XBs4f++kLqJiQLXaeycAPRdgUD5M1&#10;5tbf+J2GU6qUhHDM0UCdUp9rHcuaHMaZ74lF+/bBYZI1VNoGvEm46/Qiy561w4alocaedjWV7enq&#10;DFzbr7dxuGyrY3KL1ZLv3TxcPo15ehy3r6ASjenf/Hd9sIK/Enx5Rib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rQhCxQAAANwAAAAPAAAAAAAAAAAAAAAAAJgCAABkcnMv&#10;ZG93bnJldi54bWxQSwUGAAAAAAQABAD1AAAAigM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lang w:val="en-US"/>
                      </w:rPr>
                    </w:pPr>
                    <w:r>
                      <w:rPr>
                        <w:rFonts w:ascii="Arial" w:hAnsi="Arial" w:cs="Arial"/>
                        <w:sz w:val="24"/>
                        <w:szCs w:val="24"/>
                      </w:rPr>
                      <w:t>С</w:t>
                    </w:r>
                    <w:r w:rsidRPr="00B523B1">
                      <w:rPr>
                        <w:rFonts w:ascii="Arial" w:hAnsi="Arial" w:cs="Arial"/>
                        <w:sz w:val="24"/>
                        <w:szCs w:val="24"/>
                      </w:rPr>
                      <w:t>Т</w:t>
                    </w:r>
                    <w:r>
                      <w:rPr>
                        <w:rFonts w:ascii="Arial" w:hAnsi="Arial" w:cs="Arial"/>
                        <w:sz w:val="24"/>
                        <w:szCs w:val="24"/>
                        <w:vertAlign w:val="subscript"/>
                        <w:lang w:val="en-US"/>
                      </w:rPr>
                      <w:t>2</w:t>
                    </w:r>
                  </w:p>
                </w:txbxContent>
              </v:textbox>
            </v:roundrect>
            <v:shape id="AutoShape 2507" o:spid="_x0000_s1797" type="#_x0000_t32" style="position:absolute;left:9261;top:6919;width:5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eEMsMAAADcAAAADwAAAGRycy9kb3ducmV2LnhtbERPTWvCQBC9C/0Pywi9mY22phJdRQql&#10;zdFEocchOybB7Gya3Sbpv+8WCt7m8T5nd5hMKwbqXWNZwTKKQRCXVjdcKTgXb4sNCOeRNbaWScEP&#10;OTjsH2Y7TLUd+URD7isRQtilqKD2vkuldGVNBl1kO+LAXW1v0AfYV1L3OIZw08pVHCfSYMOhocaO&#10;Xmsqb/m3UVC0X6Mtsuf3TXZJcro+2fXl9qnU43w6bkF4mvxd/O/+0GH+yxL+ngkXyP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hDLDAAAA3AAAAA8AAAAAAAAAAAAA&#10;AAAAoQIAAGRycy9kb3ducmV2LnhtbFBLBQYAAAAABAAEAPkAAACRAwAAAAA=&#10;" strokecolor="#002060" strokeweight="1.5pt">
              <v:stroke endarrow="block"/>
            </v:shape>
            <v:roundrect id="AutoShape 2508" o:spid="_x0000_s1798" style="position:absolute;left:9801;top:8334;width:1080;height:7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MzrsAA&#10;AADcAAAADwAAAGRycy9kb3ducmV2LnhtbERPS4vCMBC+C/6HMMLeNLWwulSjuAsLe/QJexyasS02&#10;k5rEWv31RhC8zcf3nPmyM7VoyfnKsoLxKAFBnFtdcaFgv/sdfoHwAVljbZkU3MjDctHvzTHT9sob&#10;arehEDGEfYYKyhCaTEqfl2TQj2xDHLmjdQZDhK6Q2uE1hptapkkykQYrjg0lNvRTUn7aXoyCy+n/&#10;u2vPq2IdTDr95Hs9dueDUh+DbjUDEagLb/HL/afj/GkKz2fiB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DMzrsAAAADcAAAADwAAAAAAAAAAAAAAAACYAgAAZHJzL2Rvd25y&#10;ZXYueG1sUEsFBgAAAAAEAAQA9QAAAIUDAAAAAA==&#10;" fillcolor="white [3201]" strokecolor="#002060" strokeweight="5pt">
              <v:stroke linestyle="thickThin"/>
              <v:shadow color="#868686"/>
              <v:textbox inset=".5mm,.3mm,.5mm,.3mm">
                <w:txbxContent>
                  <w:p w:rsidR="003A3A56" w:rsidRPr="00B523B1" w:rsidRDefault="003A3A56" w:rsidP="005E7FEE">
                    <w:pPr>
                      <w:rPr>
                        <w:rFonts w:ascii="Arial" w:hAnsi="Arial" w:cs="Arial"/>
                        <w:sz w:val="24"/>
                        <w:szCs w:val="24"/>
                        <w:lang w:val="en-US"/>
                      </w:rPr>
                    </w:pPr>
                    <w:r>
                      <w:rPr>
                        <w:rFonts w:ascii="Arial" w:hAnsi="Arial" w:cs="Arial"/>
                        <w:sz w:val="24"/>
                        <w:szCs w:val="24"/>
                      </w:rPr>
                      <w:t>С</w:t>
                    </w:r>
                    <w:r w:rsidRPr="00B523B1">
                      <w:rPr>
                        <w:rFonts w:ascii="Arial" w:hAnsi="Arial" w:cs="Arial"/>
                        <w:sz w:val="24"/>
                        <w:szCs w:val="24"/>
                      </w:rPr>
                      <w:t>Т</w:t>
                    </w:r>
                    <w:r w:rsidRPr="00B523B1">
                      <w:rPr>
                        <w:rFonts w:ascii="Arial" w:hAnsi="Arial" w:cs="Arial"/>
                        <w:i/>
                        <w:sz w:val="24"/>
                        <w:szCs w:val="24"/>
                        <w:vertAlign w:val="subscript"/>
                        <w:lang w:val="en-US"/>
                      </w:rPr>
                      <w:t>n</w:t>
                    </w:r>
                  </w:p>
                </w:txbxContent>
              </v:textbox>
            </v:roundrect>
            <v:shape id="AutoShape 2509" o:spid="_x0000_s1799" type="#_x0000_t32" style="position:absolute;left:9261;top:8694;width:5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m/3sMAAADcAAAADwAAAGRycy9kb3ducmV2LnhtbERPTWvCQBC9C/0PyxR6043GWomuoQil&#10;zbGJQo9DdkyC2dk0u03Sf+8WCt7m8T5nn06mFQP1rrGsYLmIQBCXVjdcKTgVb/MtCOeRNbaWScEv&#10;OUgPD7M9JtqO/ElD7isRQtglqKD2vkukdGVNBt3CdsSBu9jeoA+wr6TucQzhppWrKNpIgw2Hhho7&#10;OtZUXvMfo6Bov0dbZOv3bXbe5HSJ7fP5+qXU0+P0ugPhafJ38b/7Q4f5LzH8PRMukIc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5v97DAAAA3AAAAA8AAAAAAAAAAAAA&#10;AAAAoQIAAGRycy9kb3ducmV2LnhtbFBLBQYAAAAABAAEAPkAAACRAwAAAAA=&#10;" strokecolor="#002060" strokeweight="1.5pt">
              <v:stroke endarrow="block"/>
            </v:shape>
            <v:group id="Group 2510" o:spid="_x0000_s1800" style="position:absolute;left:10324;top:7654;width:41;height:275" coordorigin="7236,11594" coordsize="4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shape id="AutoShape 2511" o:spid="_x0000_s1801" type="#_x0000_t120" style="position:absolute;left:7236;top:11594;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TycMA&#10;AADcAAAADwAAAGRycy9kb3ducmV2LnhtbERPS4vCMBC+L/gfwgheZE0VdJeuUVQsKOzFrh68Dc30&#10;wTaT0kSt/94Igrf5+J4zX3amFldqXWVZwXgUgSDOrK64UHD8Sz6/QTiPrLG2TAru5GC56H3MMdb2&#10;xge6pr4QIYRdjApK75tYSpeVZNCNbEMcuNy2Bn2AbSF1i7cQbmo5iaKZNFhxaCixoU1J2X96MQr2&#10;u0t+PN/9dpuv0tlwfUiGv6dEqUG/W/2A8NT5t/jl3ukw/2sKz2fCB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ATycMAAADcAAAADwAAAAAAAAAAAAAAAACYAgAAZHJzL2Rv&#10;d25yZXYueG1sUEsFBgAAAAAEAAQA9QAAAIgDAAAAAA==&#10;" fillcolor="black [3213]" strokecolor="#002060">
                <o:lock v:ext="edit" aspectratio="t"/>
              </v:shape>
              <v:shape id="AutoShape 2512" o:spid="_x0000_s1802" type="#_x0000_t120" style="position:absolute;left:7236;top:1182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KNvsMA&#10;AADcAAAADwAAAGRycy9kb3ducmV2LnhtbERPS4vCMBC+C/6HMMJeRNPdQ12qUXSxoLAXu3rwNjTT&#10;BzaT0kSt/94sCN7m43vOYtWbRtyoc7VlBZ/TCARxbnXNpYLjXzr5BuE8ssbGMil4kIPVcjhYYKLt&#10;nQ90y3wpQgi7BBVU3reJlC6vyKCb2pY4cIXtDPoAu1LqDu8h3DTyK4piabDm0FBhSz8V5ZfsahTs&#10;d9fieH747bZYZ/F4c0jHv6dUqY9Rv56D8NT7t/jl3ukwfxbD/zPhA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KNvsMAAADcAAAADwAAAAAAAAAAAAAAAACYAgAAZHJzL2Rv&#10;d25yZXYueG1sUEsFBgAAAAAEAAQA9QAAAIgDAAAAAA==&#10;" fillcolor="black [3213]" strokecolor="#002060">
                <o:lock v:ext="edit" aspectratio="t"/>
              </v:shape>
              <v:shape id="AutoShape 2513" o:spid="_x0000_s1803" type="#_x0000_t120" style="position:absolute;left:7236;top:1170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oJcMA&#10;AADcAAAADwAAAGRycy9kb3ducmV2LnhtbERPS4vCMBC+L/gfwgheRNPdg0o1iooFhb1Y9eBtaKYP&#10;bCaliVr/vREW9jYf33MWq87U4kGtqywr+B5HIIgzqysuFJxPyWgGwnlkjbVlUvAiB6tl72uBsbZP&#10;PtIj9YUIIexiVFB638RSuqwkg25sG+LA5bY16ANsC6lbfIZwU8ufKJpIgxWHhhIb2paU3dK7UXDY&#10;3/Pz9eV3u3ydToabYzL8vSRKDfrdeg7CU+f/xX/uvQ7zp1P4PBMu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oJcMAAADcAAAADwAAAAAAAAAAAAAAAACYAgAAZHJzL2Rv&#10;d25yZXYueG1sUEsFBgAAAAAEAAQA9QAAAIgDAAAAAA==&#10;" fillcolor="black [3213]" strokecolor="#002060">
                <o:lock v:ext="edit" aspectratio="t"/>
              </v:shape>
            </v:group>
            <v:group id="Group 2514" o:spid="_x0000_s1804" style="position:absolute;left:9245;top:7654;width:41;height:275" coordorigin="7236,11594" coordsize="4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shape id="AutoShape 2515" o:spid="_x0000_s1805" type="#_x0000_t120" style="position:absolute;left:7236;top:11594;width:41;height:4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0ZzMMA&#10;AADcAAAADwAAAGRycy9kb3ducmV2LnhtbERPS4vCMBC+C/6HMMJeZE31oLtdo6hYUPBiVw/ehmb6&#10;YJtJaaLWf78RBG/z8T1nvuxMLW7UusqygvEoAkGcWV1xoeD0m3x+gXAeWWNtmRQ8yMFy0e/NMdb2&#10;zke6pb4QIYRdjApK75tYSpeVZNCNbEMcuNy2Bn2AbSF1i/cQbmo5iaKpNFhxaCixoU1J2V96NQr2&#10;u2t+ujz8dpuv0ulwfUyGh3Oi1MegW/2A8NT5t/jl3ukwf/YNz2fCB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0ZzMMAAADcAAAADwAAAAAAAAAAAAAAAACYAgAAZHJzL2Rv&#10;d25yZXYueG1sUEsFBgAAAAAEAAQA9QAAAIgDAAAAAA==&#10;" fillcolor="black [3213]" strokecolor="#002060">
                <o:lock v:ext="edit" aspectratio="t"/>
              </v:shape>
              <v:shape id="AutoShape 2516" o:spid="_x0000_s1806" type="#_x0000_t120" style="position:absolute;left:7236;top:1182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LAdsYA&#10;AADcAAAADwAAAGRycy9kb3ducmV2LnhtbESPT2vCQBDF70K/wzKFXqRu2oNI6iq2GFDwYkwPvQ3Z&#10;yR+anQ3ZVeO3dw6Ctxnem/d+s1yPrlMXGkLr2cDHLAFFXHrbcm2gOGXvC1AhIlvsPJOBGwVYr14m&#10;S0ytv/KRLnmslYRwSNFAE2Ofah3KhhyGme+JRav84DDKOtTaDniVcNfpzySZa4ctS0ODPf00VP7n&#10;Z2dgvztXxd8tbrfVJp9Pv4/Z9PCbGfP2Om6+QEUa49P8uN5ZwV8IvjwjE+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LAdsYAAADcAAAADwAAAAAAAAAAAAAAAACYAgAAZHJz&#10;L2Rvd25yZXYueG1sUEsFBgAAAAAEAAQA9QAAAIsDAAAAAA==&#10;" fillcolor="black [3213]" strokecolor="#002060">
                <o:lock v:ext="edit" aspectratio="t"/>
              </v:shape>
              <v:shape id="AutoShape 2517" o:spid="_x0000_s1807" type="#_x0000_t120" style="position:absolute;left:7236;top:11705;width:41;height:4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l7cIA&#10;AADcAAAADwAAAGRycy9kb3ducmV2LnhtbERPy6rCMBDdX/AfwghuRFNdiFSjqFhQcGPVhbuhmT6w&#10;mZQmav17c+HC3c3hPGe57kwtXtS6yrKCyTgCQZxZXXGh4HpJRnMQziNrrC2Tgg85WK96P0uMtX3z&#10;mV6pL0QIYRejgtL7JpbSZSUZdGPbEAcut61BH2BbSN3iO4SbWk6jaCYNVhwaSmxoV1L2SJ9GwfHw&#10;zK/3j9/v8006G27PyfB0S5Qa9LvNAoSnzv+L/9wHHebPJ/D7TLhAr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7mXtwgAAANwAAAAPAAAAAAAAAAAAAAAAAJgCAABkcnMvZG93&#10;bnJldi54bWxQSwUGAAAAAAQABAD1AAAAhwMAAAAA&#10;" fillcolor="black [3213]" strokecolor="#002060">
                <o:lock v:ext="edit" aspectratio="t"/>
              </v:shape>
            </v:group>
            <v:shape id="AutoShape 2518" o:spid="_x0000_s1808" type="#_x0000_t32" style="position:absolute;left:9261;top:4994;width:0;height:24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TFa8IAAADcAAAADwAAAGRycy9kb3ducmV2LnhtbERP22rCQBB9L/gPywh9q5taDJK6hhII&#10;2IfipX7AkJ0mqbuzMbs16d+7guDbHM51VvlojbhQ71vHCl5nCQjiyumWawXH7/JlCcIHZI3GMSn4&#10;Jw/5evK0wky7gfd0OYRaxBD2GSpoQugyKX3VkEU/cx1x5H5cbzFE2NdS9zjEcGvkPElSabHl2NBg&#10;R0VD1enwZxXonfks5PbLlcfqbWEspqfy96zU83T8eAcRaAwP8d290XH+cg63Z+IFcn0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ETFa8IAAADcAAAADwAAAAAAAAAAAAAA&#10;AAChAgAAZHJzL2Rvd25yZXYueG1sUEsFBgAAAAAEAAQA+QAAAJADAAAAAA==&#10;" strokecolor="#002060" strokeweight="1.5pt"/>
            <v:shape id="AutoShape 2519" o:spid="_x0000_s1809" type="#_x0000_t32" style="position:absolute;left:9261;top:8154;width:1;height:53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hg8MAAAADcAAAADwAAAGRycy9kb3ducmV2LnhtbERPzYrCMBC+C75DGMGbpiqKdI0iQkEP&#10;sq7rAwzN2FaTSW2i1rffCMLe5uP7ncWqtUY8qPGVYwWjYQKCOHe64kLB6TcbzEH4gKzROCYFL/Kw&#10;WnY7C0y1e/IPPY6hEDGEfYoKyhDqVEqfl2TRD11NHLmzayyGCJtC6gafMdwaOU6SmbRYcWwosaZN&#10;Sfn1eLcK9MHsNvJ777JTPpkai7Nrdrkp1e+16y8QgdrwL/64tzrOn0/g/Uy8QC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cIYPDAAAAA3AAAAA8AAAAAAAAAAAAAAAAA&#10;oQIAAGRycy9kb3ducmV2LnhtbFBLBQYAAAAABAAEAPkAAACOAwAAAAA=&#10;" strokecolor="#002060" strokeweight="1.5pt"/>
            <v:shape id="AutoShape 2520" o:spid="_x0000_s1810" type="#_x0000_t32" style="position:absolute;left:9981;top:3679;width:0;height: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VXjcIAAADcAAAADwAAAGRycy9kb3ducmV2LnhtbERPTWvCQBC9C/0PyxR6001bDSF1lSKU&#10;1mMTAz0O2TEbzM7G7Nak/94VCt7m8T5nvZ1sJy40+NaxgudFAoK4drrlRsGh/JhnIHxA1tg5JgV/&#10;5GG7eZitMddu5G+6FKERMYR9jgpMCH0upa8NWfQL1xNH7ugGiyHCoZF6wDGG206+JEkqLbYcGwz2&#10;tDNUn4pfq6DszqMr98vPbF+lBR1f3ao6/Sj19Di9v4EINIW7+N/9peP8bAm3Z+IFcnM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AVXjcIAAADcAAAADwAAAAAAAAAAAAAA&#10;AAChAgAAZHJzL2Rvd25yZXYueG1sUEsFBgAAAAAEAAQA+QAAAJADAAAAAA==&#10;" strokecolor="#002060" strokeweight="1.5pt">
              <v:stroke endarrow="block"/>
            </v:shape>
            <v:shape id="AutoShape 2521" o:spid="_x0000_s1811" type="#_x0000_t32" style="position:absolute;left:2961;top:3679;width:702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1dH8EAAADcAAAADwAAAGRycy9kb3ducmV2LnhtbERPzYrCMBC+C75DGMGbpqso0jXKIhT0&#10;IKtdH2BoZtuuyaQ2UevbmwXB23x8v7Ncd9aIG7W+dqzgY5yAIC6crrlUcPrJRgsQPiBrNI5JwYM8&#10;rFf93hJT7e58pFseShFD2KeooAqhSaX0RUUW/dg1xJH7da3FEGFbSt3iPYZbIydJMpcWa44NFTa0&#10;qag451erQB/MbiO/9y47FdOZsTg/Z38XpYaD7usTRKAuvMUv91bH+YsZ/D8TL5Cr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rV0fwQAAANwAAAAPAAAAAAAAAAAAAAAA&#10;AKECAABkcnMvZG93bnJldi54bWxQSwUGAAAAAAQABAD5AAAAjwMAAAAA&#10;" strokecolor="#002060" strokeweight="1.5pt"/>
            <v:shape id="AutoShape 2522" o:spid="_x0000_s1812" type="#_x0000_t32" style="position:absolute;left:6555;top:3234;width:0;height:45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tsYcIAAADcAAAADwAAAGRycy9kb3ducmV2LnhtbERPS2vCQBC+F/wPywi9NRttG0J0FRGk&#10;9dikQo9DdvLA7GzMrib+e7dQ6G0+vuest5PpxI0G11pWsIhiEMSl1S3XCr6Lw0sKwnlkjZ1lUnAn&#10;B9vN7GmNmbYjf9Et97UIIewyVNB432dSurIhgy6yPXHgKjsY9AEOtdQDjiHcdHIZx4k02HJoaLCn&#10;fUPlOb8aBUV3GW1xfPtIj6ckp+rVvp/OP0o9z6fdCoSnyf+L/9yfOsxPE/h9JlwgN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5tsYcIAAADcAAAADwAAAAAAAAAAAAAA&#10;AAChAgAAZHJzL2Rvd25yZXYueG1sUEsFBgAAAAAEAAQA+QAAAJADAAAAAA==&#10;" strokecolor="#002060" strokeweight="1.5pt">
              <v:stroke endarrow="block"/>
            </v:shape>
            <v:roundrect id="AutoShape 2523" o:spid="_x0000_s1813" style="position:absolute;left:4581;top:2394;width:3960;height:77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JJ7cMA&#10;AADcAAAADwAAAGRycy9kb3ducmV2LnhtbERPS2sCMRC+C/0PYQq9iJtU1MrWKFIoKL3oWu/TzezD&#10;bibLJnW3/74pCN7m43vOajPYRlyp87VjDc+JAkGcO1NzqeHz9D5ZgvAB2WDjmDT8kofN+mG0wtS4&#10;no90zUIpYgj7FDVUIbSplD6vyKJPXEscucJ1FkOEXSlNh30Mt42cKrWQFmuODRW29FZR/p39WA0f&#10;/Wy+V+fZdDv+uqjWHczlVAStnx6H7SuIQEO4i2/unYnzly/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JJ7cMAAADcAAAADwAAAAAAAAAAAAAAAACYAgAAZHJzL2Rv&#10;d25yZXYueG1sUEsFBgAAAAAEAAQA9QAAAIgDAAAAAA==&#10;" fillcolor="#002060" strokecolor="#4f81bd [3204]" strokeweight="10pt">
              <v:stroke linestyle="thinThin"/>
              <v:shadow color="#868686"/>
              <v:textbox inset=".5mm,.3mm,.5mm,.3mm">
                <w:txbxContent>
                  <w:p w:rsidR="003A3A56" w:rsidRPr="00B523B1" w:rsidRDefault="003A3A56" w:rsidP="005E7FEE">
                    <w:pPr>
                      <w:ind w:left="-57" w:right="-57"/>
                      <w:rPr>
                        <w:rFonts w:ascii="Arial" w:hAnsi="Arial" w:cs="Arial"/>
                        <w:b/>
                        <w:sz w:val="24"/>
                        <w:szCs w:val="24"/>
                      </w:rPr>
                    </w:pPr>
                    <w:r w:rsidRPr="00B523B1">
                      <w:rPr>
                        <w:rFonts w:ascii="Arial" w:hAnsi="Arial" w:cs="Arial"/>
                        <w:b/>
                        <w:sz w:val="24"/>
                        <w:szCs w:val="24"/>
                      </w:rPr>
                      <w:t>Орталық есептеу кешені</w:t>
                    </w:r>
                  </w:p>
                </w:txbxContent>
              </v:textbox>
            </v:roundrect>
            <v:shape id="AutoShape 2524" o:spid="_x0000_s1814" type="#_x0000_t32" style="position:absolute;left:6555;top:1834;width:0;height: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hdiMQAAADcAAAADwAAAGRycy9kb3ducmV2LnhtbESPQWvCQBCF74X+h2UEb3WjVgmpq5SC&#10;tB5NFHocsmMSzM6m2a1J/33nIHib4b1575vNbnStulEfGs8G5rMEFHHpbcOVgVOxf0lBhYhssfVM&#10;Bv4owG77/LTBzPqBj3TLY6UkhEOGBuoYu0zrUNbkMMx8RyzaxfcOo6x9pW2Pg4S7Vi+SZK0dNiwN&#10;NXb0UVN5zX+dgaL9GXxxeP1MD+d1TpelX52v38ZMJ+P7G6hIY3yY79dfVvBToZVnZAK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SF2IxAAAANwAAAAPAAAAAAAAAAAA&#10;AAAAAKECAABkcnMvZG93bnJldi54bWxQSwUGAAAAAAQABAD5AAAAkgMAAAAA&#10;" strokecolor="#002060" strokeweight="1.5pt">
              <v:stroke endarrow="block"/>
            </v:shape>
            <v:roundrect id="AutoShape 2525" o:spid="_x0000_s1815" style="position:absolute;left:4581;top:1314;width:3960;height:5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kvjsIA&#10;AADcAAAADwAAAGRycy9kb3ducmV2LnhtbESP0YrCMBBF34X9hzCCb5qqIG7XKLIg6IuudT9gaGab&#10;YjMpSbT1740g7NsM994zd1ab3jbiTj7UjhVMJxkI4tLpmisFv5fdeAkiRGSNjWNS8KAAm/XHYIW5&#10;dh2f6V7ESiQIhxwVmBjbXMpQGrIYJq4lTtqf8xZjWn0ltccuwW0jZ1m2kBZrThcMtvRtqLwWN5so&#10;/mSq7tjOp9vDQXJm+tMPnZUaDfvtF4hIffw3v9N7neovP+H1TJp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CS+OwgAAANwAAAAPAAAAAAAAAAAAAAAAAJgCAABkcnMvZG93&#10;bnJldi54bWxQSwUGAAAAAAQABAD1AAAAhwMAAAAA&#10;" fillcolor="#fde9d9 [665]" strokecolor="#002060" strokeweight="2.5pt">
              <v:shadow color="#868686"/>
              <v:textbox inset=".5mm,.3mm,.5mm,.3mm">
                <w:txbxContent>
                  <w:p w:rsidR="003A3A56" w:rsidRPr="00B523B1" w:rsidRDefault="003A3A56" w:rsidP="005E7FEE">
                    <w:pPr>
                      <w:ind w:left="-57" w:right="-57"/>
                      <w:rPr>
                        <w:rFonts w:ascii="Arial" w:hAnsi="Arial" w:cs="Arial"/>
                        <w:sz w:val="24"/>
                        <w:szCs w:val="24"/>
                      </w:rPr>
                    </w:pPr>
                    <w:r>
                      <w:rPr>
                        <w:rFonts w:ascii="Arial" w:hAnsi="Arial" w:cs="Arial"/>
                        <w:sz w:val="24"/>
                        <w:szCs w:val="24"/>
                      </w:rPr>
                      <w:t>АЖЖ-нің техникалық құралдары</w:t>
                    </w:r>
                  </w:p>
                </w:txbxContent>
              </v:textbox>
            </v:roundrect>
            <v:shape id="Text Box 2526" o:spid="_x0000_s1816" type="#_x0000_t202" style="position:absolute;left:1809;top:4914;width:360;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V08UA&#10;AADcAAAADwAAAGRycy9kb3ducmV2LnhtbESPS4sCQQyE7wv+hyaCl2XtUZZFR1sRRfCgsD4uewvT&#10;mQdOp4fpVsd/bw4L3hKqUvVlvuxcre7UhsqzgdEwAUWceVtxYeBy3n5NQIWIbLH2TAaeFGC56H3M&#10;MbX+wUe6n2KhJIRDigbKGJtU65CV5DAMfUMsWu5bh1HWttC2xYeEu1qPk+RHO6xYGkpsaF1Sdj3d&#10;nIHd5q+6Xp75tqO1/uTDPv8df+fGDPrdagYqUhff5v/rnRX8qeDLMzKBXr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hXTxQAAANwAAAAPAAAAAAAAAAAAAAAAAJgCAABkcnMv&#10;ZG93bnJldi54bWxQSwUGAAAAAAQABAD1AAAAigMAAAAA&#10;" filled="f" stroked="f" strokecolor="white [3212]">
              <v:textbox style="layout-flow:vertical;mso-layout-flow-alt:bottom-to-top" inset="0,0,0,0">
                <w:txbxContent>
                  <w:p w:rsidR="003A3A56" w:rsidRPr="00B523B1" w:rsidRDefault="003A3A56" w:rsidP="005E7FEE">
                    <w:pPr>
                      <w:rPr>
                        <w:rFonts w:ascii="Arial" w:hAnsi="Arial" w:cs="Arial"/>
                        <w:sz w:val="24"/>
                        <w:szCs w:val="24"/>
                      </w:rPr>
                    </w:pPr>
                    <w:r w:rsidRPr="00B523B1">
                      <w:rPr>
                        <w:rFonts w:ascii="Arial" w:hAnsi="Arial" w:cs="Arial"/>
                        <w:sz w:val="24"/>
                        <w:szCs w:val="24"/>
                      </w:rPr>
                      <w:t>Жобалаушылар терминалдары</w:t>
                    </w:r>
                  </w:p>
                </w:txbxContent>
              </v:textbox>
            </v:shape>
          </v:group>
        </w:pict>
      </w: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b/>
          <w:sz w:val="30"/>
          <w:szCs w:val="30"/>
        </w:rPr>
      </w:pPr>
    </w:p>
    <w:p w:rsidR="005E7FEE" w:rsidRPr="00304CD7" w:rsidRDefault="005E7FEE" w:rsidP="000119D3">
      <w:pPr>
        <w:spacing w:line="242" w:lineRule="auto"/>
        <w:ind w:left="-57" w:right="-57"/>
        <w:rPr>
          <w:rFonts w:ascii="Times New Roman" w:hAnsi="Times New Roman" w:cs="Times New Roman"/>
          <w:sz w:val="30"/>
          <w:szCs w:val="30"/>
        </w:rPr>
      </w:pPr>
      <w:r w:rsidRPr="00304CD7">
        <w:rPr>
          <w:rFonts w:ascii="Times New Roman" w:hAnsi="Times New Roman" w:cs="Times New Roman"/>
          <w:sz w:val="30"/>
          <w:szCs w:val="30"/>
        </w:rPr>
        <w:t>ӘТ</w:t>
      </w:r>
      <w:r w:rsidRPr="00304CD7">
        <w:rPr>
          <w:rFonts w:ascii="Times New Roman" w:hAnsi="Times New Roman" w:cs="Times New Roman"/>
          <w:sz w:val="30"/>
          <w:szCs w:val="30"/>
          <w:vertAlign w:val="subscript"/>
        </w:rPr>
        <w:t>1</w:t>
      </w:r>
      <w:r w:rsidRPr="00304CD7">
        <w:rPr>
          <w:rFonts w:ascii="Times New Roman" w:hAnsi="Times New Roman" w:cs="Times New Roman"/>
          <w:sz w:val="30"/>
          <w:szCs w:val="30"/>
        </w:rPr>
        <w:t>...ӘТ</w:t>
      </w:r>
      <w:r w:rsidRPr="00304CD7">
        <w:rPr>
          <w:rFonts w:ascii="Times New Roman" w:hAnsi="Times New Roman" w:cs="Times New Roman"/>
          <w:i/>
          <w:sz w:val="30"/>
          <w:szCs w:val="30"/>
          <w:vertAlign w:val="subscript"/>
        </w:rPr>
        <w:t>n</w:t>
      </w:r>
      <w:r w:rsidRPr="00304CD7">
        <w:rPr>
          <w:rFonts w:ascii="Times New Roman" w:hAnsi="Times New Roman" w:cs="Times New Roman"/>
          <w:sz w:val="30"/>
          <w:szCs w:val="30"/>
        </w:rPr>
        <w:t xml:space="preserve"> – әзірлеушінің терминалдары; ҚТ</w:t>
      </w:r>
      <w:r w:rsidRPr="00304CD7">
        <w:rPr>
          <w:rFonts w:ascii="Times New Roman" w:hAnsi="Times New Roman" w:cs="Times New Roman"/>
          <w:sz w:val="30"/>
          <w:szCs w:val="30"/>
          <w:vertAlign w:val="subscript"/>
        </w:rPr>
        <w:t>1</w:t>
      </w:r>
      <w:r w:rsidRPr="00304CD7">
        <w:rPr>
          <w:rFonts w:ascii="Times New Roman" w:hAnsi="Times New Roman" w:cs="Times New Roman"/>
          <w:sz w:val="30"/>
          <w:szCs w:val="30"/>
        </w:rPr>
        <w:t>...ҚТ</w:t>
      </w:r>
      <w:r w:rsidRPr="00304CD7">
        <w:rPr>
          <w:rFonts w:ascii="Times New Roman" w:hAnsi="Times New Roman" w:cs="Times New Roman"/>
          <w:i/>
          <w:sz w:val="30"/>
          <w:szCs w:val="30"/>
          <w:vertAlign w:val="subscript"/>
        </w:rPr>
        <w:t>n</w:t>
      </w:r>
      <w:r w:rsidRPr="00304CD7">
        <w:rPr>
          <w:rFonts w:ascii="Times New Roman" w:hAnsi="Times New Roman" w:cs="Times New Roman"/>
          <w:sz w:val="30"/>
          <w:szCs w:val="30"/>
        </w:rPr>
        <w:t xml:space="preserve"> – құрастырушының терминалдары; ТТ</w:t>
      </w:r>
      <w:r w:rsidRPr="00304CD7">
        <w:rPr>
          <w:rFonts w:ascii="Times New Roman" w:hAnsi="Times New Roman" w:cs="Times New Roman"/>
          <w:sz w:val="30"/>
          <w:szCs w:val="30"/>
          <w:vertAlign w:val="subscript"/>
        </w:rPr>
        <w:t>1</w:t>
      </w:r>
      <w:r w:rsidRPr="00304CD7">
        <w:rPr>
          <w:rFonts w:ascii="Times New Roman" w:hAnsi="Times New Roman" w:cs="Times New Roman"/>
          <w:sz w:val="30"/>
          <w:szCs w:val="30"/>
        </w:rPr>
        <w:t>...ТТ</w:t>
      </w:r>
      <w:r w:rsidRPr="00304CD7">
        <w:rPr>
          <w:rFonts w:ascii="Times New Roman" w:hAnsi="Times New Roman" w:cs="Times New Roman"/>
          <w:i/>
          <w:sz w:val="30"/>
          <w:szCs w:val="30"/>
          <w:vertAlign w:val="subscript"/>
        </w:rPr>
        <w:t>n</w:t>
      </w:r>
      <w:r w:rsidRPr="00304CD7">
        <w:rPr>
          <w:rFonts w:ascii="Times New Roman" w:hAnsi="Times New Roman" w:cs="Times New Roman"/>
          <w:sz w:val="30"/>
          <w:szCs w:val="30"/>
        </w:rPr>
        <w:t xml:space="preserve"> – технологтың терминалдары; СТ</w:t>
      </w:r>
      <w:r w:rsidRPr="00304CD7">
        <w:rPr>
          <w:rFonts w:ascii="Times New Roman" w:hAnsi="Times New Roman" w:cs="Times New Roman"/>
          <w:sz w:val="30"/>
          <w:szCs w:val="30"/>
          <w:vertAlign w:val="subscript"/>
        </w:rPr>
        <w:t>1</w:t>
      </w:r>
      <w:r w:rsidRPr="00304CD7">
        <w:rPr>
          <w:rFonts w:ascii="Times New Roman" w:hAnsi="Times New Roman" w:cs="Times New Roman"/>
          <w:sz w:val="30"/>
          <w:szCs w:val="30"/>
        </w:rPr>
        <w:t>...СТ</w:t>
      </w:r>
      <w:r w:rsidRPr="00304CD7">
        <w:rPr>
          <w:rFonts w:ascii="Times New Roman" w:hAnsi="Times New Roman" w:cs="Times New Roman"/>
          <w:i/>
          <w:sz w:val="30"/>
          <w:szCs w:val="30"/>
          <w:vertAlign w:val="subscript"/>
        </w:rPr>
        <w:t>n</w:t>
      </w:r>
      <w:r w:rsidRPr="00304CD7">
        <w:rPr>
          <w:rFonts w:ascii="Times New Roman" w:hAnsi="Times New Roman" w:cs="Times New Roman"/>
          <w:sz w:val="30"/>
          <w:szCs w:val="30"/>
        </w:rPr>
        <w:t xml:space="preserve"> – сынаушының терминалдары.</w:t>
      </w:r>
    </w:p>
    <w:p w:rsidR="005E7FEE" w:rsidRPr="00304CD7" w:rsidRDefault="005E7FEE" w:rsidP="000119D3">
      <w:pPr>
        <w:spacing w:line="242" w:lineRule="auto"/>
        <w:ind w:left="-57" w:right="-57"/>
        <w:rPr>
          <w:rFonts w:ascii="Times New Roman" w:hAnsi="Times New Roman" w:cs="Times New Roman"/>
          <w:sz w:val="30"/>
          <w:szCs w:val="30"/>
        </w:rPr>
      </w:pPr>
    </w:p>
    <w:p w:rsidR="005E7FEE" w:rsidRPr="00304CD7" w:rsidRDefault="005E7FEE" w:rsidP="000119D3">
      <w:pPr>
        <w:spacing w:line="242" w:lineRule="auto"/>
        <w:ind w:left="-57" w:right="-57"/>
        <w:rPr>
          <w:rFonts w:ascii="Times New Roman" w:hAnsi="Times New Roman" w:cs="Times New Roman"/>
          <w:sz w:val="30"/>
          <w:szCs w:val="30"/>
        </w:rPr>
      </w:pPr>
      <w:r w:rsidRPr="00304CD7">
        <w:rPr>
          <w:rFonts w:ascii="Times New Roman" w:hAnsi="Times New Roman" w:cs="Times New Roman"/>
          <w:sz w:val="30"/>
          <w:szCs w:val="30"/>
        </w:rPr>
        <w:t xml:space="preserve">Сурет </w:t>
      </w:r>
      <w:r w:rsidR="009E3F12">
        <w:rPr>
          <w:rFonts w:ascii="Times New Roman" w:hAnsi="Times New Roman" w:cs="Times New Roman"/>
          <w:sz w:val="30"/>
          <w:szCs w:val="30"/>
        </w:rPr>
        <w:t>1.20</w:t>
      </w:r>
      <w:r w:rsidRPr="00304CD7">
        <w:rPr>
          <w:rFonts w:ascii="Times New Roman" w:hAnsi="Times New Roman" w:cs="Times New Roman"/>
          <w:sz w:val="30"/>
          <w:szCs w:val="30"/>
        </w:rPr>
        <w:t xml:space="preserve">. АЖЖ-нің техникалық </w:t>
      </w:r>
      <w:r w:rsidR="007700CE" w:rsidRPr="00304CD7">
        <w:rPr>
          <w:rFonts w:ascii="Times New Roman" w:hAnsi="Times New Roman" w:cs="Times New Roman"/>
          <w:sz w:val="30"/>
          <w:szCs w:val="30"/>
        </w:rPr>
        <w:t>құралдар кешенінің</w:t>
      </w:r>
      <w:r w:rsidRPr="00304CD7">
        <w:rPr>
          <w:rFonts w:ascii="Times New Roman" w:hAnsi="Times New Roman" w:cs="Times New Roman"/>
          <w:sz w:val="30"/>
          <w:szCs w:val="30"/>
        </w:rPr>
        <w:t xml:space="preserve"> құрылымы </w:t>
      </w:r>
    </w:p>
    <w:p w:rsidR="002774A1" w:rsidRDefault="002774A1" w:rsidP="000119D3">
      <w:pPr>
        <w:pStyle w:val="1-0"/>
        <w:spacing w:line="242" w:lineRule="auto"/>
        <w:rPr>
          <w:sz w:val="30"/>
          <w:szCs w:val="30"/>
        </w:rPr>
      </w:pPr>
    </w:p>
    <w:p w:rsidR="002774A1" w:rsidRPr="00304CD7" w:rsidRDefault="002774A1" w:rsidP="000119D3">
      <w:pPr>
        <w:pStyle w:val="1-0"/>
        <w:spacing w:line="242" w:lineRule="auto"/>
        <w:rPr>
          <w:sz w:val="30"/>
          <w:szCs w:val="30"/>
        </w:rPr>
      </w:pPr>
      <w:r w:rsidRPr="00304CD7">
        <w:rPr>
          <w:sz w:val="30"/>
          <w:szCs w:val="30"/>
        </w:rPr>
        <w:t>Техникалық құралдар кешенінің құрылымын және құрамын қалыптастыру күрделі мәселе. АЖЖ-тің техникалық құралдар кешенін таңдаудың мақсатты функциясын жазамыз:</w:t>
      </w:r>
    </w:p>
    <w:p w:rsidR="002774A1" w:rsidRPr="00304CD7" w:rsidRDefault="002774A1" w:rsidP="000119D3">
      <w:pPr>
        <w:pStyle w:val="1-0"/>
        <w:spacing w:line="242" w:lineRule="auto"/>
        <w:rPr>
          <w:sz w:val="30"/>
          <w:szCs w:val="30"/>
        </w:rPr>
      </w:pPr>
    </w:p>
    <w:p w:rsidR="002774A1" w:rsidRPr="00304CD7" w:rsidRDefault="002774A1" w:rsidP="000119D3">
      <w:pPr>
        <w:pStyle w:val="1-0"/>
        <w:spacing w:line="242" w:lineRule="auto"/>
        <w:rPr>
          <w:sz w:val="30"/>
          <w:szCs w:val="30"/>
        </w:rPr>
      </w:pPr>
      <w:r w:rsidRPr="00304CD7">
        <w:rPr>
          <w:i/>
          <w:sz w:val="30"/>
          <w:szCs w:val="30"/>
        </w:rPr>
        <w:t>W</w:t>
      </w:r>
      <w:r w:rsidRPr="00304CD7">
        <w:rPr>
          <w:sz w:val="30"/>
          <w:szCs w:val="30"/>
        </w:rPr>
        <w:t xml:space="preserve"> = min</w:t>
      </w:r>
      <w:r w:rsidRPr="00304CD7">
        <w:rPr>
          <w:sz w:val="30"/>
          <w:szCs w:val="30"/>
          <w:vertAlign w:val="subscript"/>
        </w:rPr>
        <w:t>Х</w:t>
      </w:r>
      <w:r w:rsidRPr="00304CD7">
        <w:rPr>
          <w:sz w:val="30"/>
          <w:szCs w:val="30"/>
        </w:rPr>
        <w:t xml:space="preserve">{F[ </w:t>
      </w:r>
      <w:r w:rsidRPr="00304CD7">
        <w:rPr>
          <w:i/>
          <w:sz w:val="30"/>
          <w:szCs w:val="30"/>
        </w:rPr>
        <w:t>f</w:t>
      </w:r>
      <w:r w:rsidRPr="00304CD7">
        <w:rPr>
          <w:sz w:val="30"/>
          <w:szCs w:val="30"/>
          <w:vertAlign w:val="subscript"/>
        </w:rPr>
        <w:t>1</w:t>
      </w:r>
      <w:r w:rsidRPr="00304CD7">
        <w:rPr>
          <w:sz w:val="30"/>
          <w:szCs w:val="30"/>
        </w:rPr>
        <w:t>(</w:t>
      </w:r>
      <w:r w:rsidRPr="00304CD7">
        <w:rPr>
          <w:i/>
          <w:sz w:val="30"/>
          <w:szCs w:val="30"/>
        </w:rPr>
        <w:t>X</w:t>
      </w:r>
      <w:r w:rsidRPr="00304CD7">
        <w:rPr>
          <w:sz w:val="30"/>
          <w:szCs w:val="30"/>
        </w:rPr>
        <w:t>),</w:t>
      </w:r>
      <w:r w:rsidRPr="00304CD7">
        <w:rPr>
          <w:i/>
          <w:sz w:val="30"/>
          <w:szCs w:val="30"/>
        </w:rPr>
        <w:t xml:space="preserve">  f</w:t>
      </w:r>
      <w:r w:rsidRPr="00304CD7">
        <w:rPr>
          <w:sz w:val="30"/>
          <w:szCs w:val="30"/>
          <w:vertAlign w:val="subscript"/>
        </w:rPr>
        <w:t>2</w:t>
      </w:r>
      <w:r w:rsidRPr="00304CD7">
        <w:rPr>
          <w:sz w:val="30"/>
          <w:szCs w:val="30"/>
        </w:rPr>
        <w:t>(</w:t>
      </w:r>
      <w:r w:rsidRPr="00304CD7">
        <w:rPr>
          <w:i/>
          <w:sz w:val="30"/>
          <w:szCs w:val="30"/>
        </w:rPr>
        <w:t>X</w:t>
      </w:r>
      <w:r w:rsidRPr="00304CD7">
        <w:rPr>
          <w:sz w:val="30"/>
          <w:szCs w:val="30"/>
        </w:rPr>
        <w:t>),…,</w:t>
      </w:r>
      <w:r w:rsidRPr="00304CD7">
        <w:rPr>
          <w:i/>
          <w:sz w:val="30"/>
          <w:szCs w:val="30"/>
        </w:rPr>
        <w:t xml:space="preserve"> f</w:t>
      </w:r>
      <w:r w:rsidRPr="00304CD7">
        <w:rPr>
          <w:i/>
          <w:sz w:val="30"/>
          <w:szCs w:val="30"/>
          <w:vertAlign w:val="subscript"/>
        </w:rPr>
        <w:t>n</w:t>
      </w:r>
      <w:r w:rsidRPr="00304CD7">
        <w:rPr>
          <w:sz w:val="30"/>
          <w:szCs w:val="30"/>
        </w:rPr>
        <w:t>(</w:t>
      </w:r>
      <w:r w:rsidRPr="00304CD7">
        <w:rPr>
          <w:i/>
          <w:sz w:val="30"/>
          <w:szCs w:val="30"/>
        </w:rPr>
        <w:t>X</w:t>
      </w:r>
      <w:r w:rsidRPr="00304CD7">
        <w:rPr>
          <w:sz w:val="30"/>
          <w:szCs w:val="30"/>
        </w:rPr>
        <w:t>)]}</w:t>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00ED5A82">
        <w:rPr>
          <w:sz w:val="30"/>
          <w:szCs w:val="30"/>
        </w:rPr>
        <w:t>(1.</w:t>
      </w:r>
      <w:r w:rsidRPr="00304CD7">
        <w:rPr>
          <w:sz w:val="30"/>
          <w:szCs w:val="30"/>
        </w:rPr>
        <w:t>1)</w:t>
      </w:r>
    </w:p>
    <w:p w:rsidR="002774A1" w:rsidRPr="00304CD7" w:rsidRDefault="002774A1" w:rsidP="000119D3">
      <w:pPr>
        <w:pStyle w:val="1-0"/>
        <w:spacing w:line="242" w:lineRule="auto"/>
        <w:ind w:firstLine="0"/>
        <w:rPr>
          <w:sz w:val="30"/>
          <w:szCs w:val="30"/>
        </w:rPr>
      </w:pPr>
    </w:p>
    <w:p w:rsidR="002774A1" w:rsidRPr="00304CD7" w:rsidRDefault="002774A1" w:rsidP="000119D3">
      <w:pPr>
        <w:pStyle w:val="1-0"/>
        <w:spacing w:line="242" w:lineRule="auto"/>
        <w:ind w:firstLine="0"/>
        <w:rPr>
          <w:sz w:val="30"/>
          <w:szCs w:val="30"/>
        </w:rPr>
      </w:pPr>
      <w:r w:rsidRPr="00304CD7">
        <w:rPr>
          <w:sz w:val="30"/>
          <w:szCs w:val="30"/>
        </w:rPr>
        <w:t xml:space="preserve">мұнда </w:t>
      </w:r>
      <w:r w:rsidRPr="00304CD7">
        <w:rPr>
          <w:i/>
          <w:sz w:val="30"/>
          <w:szCs w:val="30"/>
        </w:rPr>
        <w:t>X</w:t>
      </w:r>
      <w:r w:rsidRPr="00304CD7">
        <w:rPr>
          <w:sz w:val="30"/>
          <w:szCs w:val="30"/>
        </w:rPr>
        <w:t>={</w:t>
      </w:r>
      <w:r w:rsidRPr="00304CD7">
        <w:rPr>
          <w:i/>
          <w:sz w:val="30"/>
          <w:szCs w:val="30"/>
        </w:rPr>
        <w:t>x</w:t>
      </w:r>
      <w:r w:rsidRPr="00304CD7">
        <w:rPr>
          <w:i/>
          <w:sz w:val="30"/>
          <w:szCs w:val="30"/>
          <w:vertAlign w:val="subscript"/>
        </w:rPr>
        <w:t>i</w:t>
      </w:r>
      <w:r w:rsidRPr="00304CD7">
        <w:rPr>
          <w:sz w:val="30"/>
          <w:szCs w:val="30"/>
        </w:rPr>
        <w:t xml:space="preserve">}, </w:t>
      </w:r>
      <w:r w:rsidRPr="00304CD7">
        <w:rPr>
          <w:i/>
          <w:sz w:val="30"/>
          <w:szCs w:val="30"/>
        </w:rPr>
        <w:t xml:space="preserve">i </w:t>
      </w:r>
      <w:r w:rsidRPr="00304CD7">
        <w:rPr>
          <w:sz w:val="30"/>
          <w:szCs w:val="30"/>
        </w:rPr>
        <w:t>=</w:t>
      </w:r>
      <m:oMath>
        <m:acc>
          <m:accPr>
            <m:chr m:val="̅"/>
            <m:ctrlPr>
              <w:rPr>
                <w:rFonts w:ascii="Cambria Math" w:hAnsi="Cambria Math"/>
                <w:i/>
                <w:sz w:val="30"/>
                <w:szCs w:val="30"/>
                <w:lang w:val="en-US"/>
              </w:rPr>
            </m:ctrlPr>
          </m:accPr>
          <m:e>
            <m:r>
              <w:rPr>
                <w:rFonts w:ascii="Cambria Math" w:hAnsi="Cambria Math"/>
                <w:sz w:val="30"/>
                <w:szCs w:val="30"/>
              </w:rPr>
              <m:t>1,m</m:t>
            </m:r>
          </m:e>
        </m:acc>
      </m:oMath>
      <w:r w:rsidRPr="00304CD7">
        <w:rPr>
          <w:sz w:val="30"/>
          <w:szCs w:val="30"/>
        </w:rPr>
        <w:t xml:space="preserve"> – техникалық құралдардың сипаттамалары (жылдамдығы, операциялық жады көлемі, сенімділігі, құны, алатын алаң аумағы);  </w:t>
      </w:r>
      <w:r w:rsidRPr="00304CD7">
        <w:rPr>
          <w:i/>
          <w:sz w:val="30"/>
          <w:szCs w:val="30"/>
        </w:rPr>
        <w:t>f</w:t>
      </w:r>
      <w:r w:rsidRPr="00304CD7">
        <w:rPr>
          <w:sz w:val="30"/>
          <w:szCs w:val="30"/>
          <w:vertAlign w:val="subscript"/>
        </w:rPr>
        <w:t>1</w:t>
      </w:r>
      <w:r w:rsidRPr="00304CD7">
        <w:rPr>
          <w:sz w:val="30"/>
          <w:szCs w:val="30"/>
        </w:rPr>
        <w:t>,</w:t>
      </w:r>
      <w:r w:rsidRPr="00304CD7">
        <w:rPr>
          <w:i/>
          <w:sz w:val="30"/>
          <w:szCs w:val="30"/>
        </w:rPr>
        <w:t xml:space="preserve">  f</w:t>
      </w:r>
      <w:r w:rsidRPr="00304CD7">
        <w:rPr>
          <w:sz w:val="30"/>
          <w:szCs w:val="30"/>
          <w:vertAlign w:val="subscript"/>
        </w:rPr>
        <w:t>2</w:t>
      </w:r>
      <w:r w:rsidRPr="00304CD7">
        <w:rPr>
          <w:sz w:val="30"/>
          <w:szCs w:val="30"/>
        </w:rPr>
        <w:t>,…,</w:t>
      </w:r>
      <w:r w:rsidRPr="00304CD7">
        <w:rPr>
          <w:i/>
          <w:sz w:val="30"/>
          <w:szCs w:val="30"/>
        </w:rPr>
        <w:t xml:space="preserve"> f</w:t>
      </w:r>
      <w:r w:rsidRPr="00304CD7">
        <w:rPr>
          <w:i/>
          <w:sz w:val="30"/>
          <w:szCs w:val="30"/>
          <w:vertAlign w:val="subscript"/>
        </w:rPr>
        <w:t xml:space="preserve">n </w:t>
      </w:r>
      <w:r w:rsidRPr="00304CD7">
        <w:rPr>
          <w:sz w:val="30"/>
          <w:szCs w:val="30"/>
        </w:rPr>
        <w:t>– мақсатты функцияның көрсеткіштері (өнімділігі, есептеу қуаты, өткізу қабілеттілігі, энергия сыйымдылығы, пайдалану құны).</w:t>
      </w: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r w:rsidRPr="00304CD7">
        <w:rPr>
          <w:sz w:val="30"/>
          <w:szCs w:val="30"/>
        </w:rPr>
        <w:t>Шектеулер теңдеуін жазамыз:</w:t>
      </w: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r w:rsidRPr="00304CD7">
        <w:rPr>
          <w:i/>
          <w:sz w:val="30"/>
          <w:szCs w:val="30"/>
        </w:rPr>
        <w:t>G</w:t>
      </w:r>
      <w:r w:rsidRPr="00304CD7">
        <w:rPr>
          <w:sz w:val="30"/>
          <w:szCs w:val="30"/>
        </w:rPr>
        <w:t>(</w:t>
      </w:r>
      <w:r w:rsidRPr="00304CD7">
        <w:rPr>
          <w:i/>
          <w:sz w:val="30"/>
          <w:szCs w:val="30"/>
        </w:rPr>
        <w:t>x</w:t>
      </w:r>
      <w:r w:rsidRPr="00304CD7">
        <w:rPr>
          <w:i/>
          <w:sz w:val="30"/>
          <w:szCs w:val="30"/>
          <w:vertAlign w:val="subscript"/>
        </w:rPr>
        <w:t>j</w:t>
      </w:r>
      <w:r w:rsidRPr="00304CD7">
        <w:rPr>
          <w:sz w:val="30"/>
          <w:szCs w:val="30"/>
        </w:rPr>
        <w:t xml:space="preserve">) ≤ </w:t>
      </w:r>
      <w:r w:rsidRPr="00304CD7">
        <w:rPr>
          <w:i/>
          <w:sz w:val="30"/>
          <w:szCs w:val="30"/>
        </w:rPr>
        <w:t>G</w:t>
      </w:r>
      <w:r w:rsidRPr="00304CD7">
        <w:rPr>
          <w:sz w:val="30"/>
          <w:szCs w:val="30"/>
          <w:vertAlign w:val="subscript"/>
        </w:rPr>
        <w:t>0</w:t>
      </w:r>
      <w:r w:rsidRPr="00304CD7">
        <w:rPr>
          <w:sz w:val="30"/>
          <w:szCs w:val="30"/>
        </w:rPr>
        <w:t xml:space="preserve">, </w:t>
      </w:r>
      <w:r w:rsidRPr="00304CD7">
        <w:rPr>
          <w:sz w:val="30"/>
          <w:szCs w:val="30"/>
        </w:rPr>
        <w:tab/>
      </w:r>
      <w:r w:rsidRPr="00304CD7">
        <w:rPr>
          <w:i/>
          <w:sz w:val="30"/>
          <w:szCs w:val="30"/>
        </w:rPr>
        <w:t xml:space="preserve">j </w:t>
      </w:r>
      <w:r w:rsidRPr="00304CD7">
        <w:rPr>
          <w:sz w:val="30"/>
          <w:szCs w:val="30"/>
        </w:rPr>
        <w:t>=</w:t>
      </w:r>
      <m:oMath>
        <m:acc>
          <m:accPr>
            <m:chr m:val="̅"/>
            <m:ctrlPr>
              <w:rPr>
                <w:rFonts w:ascii="Cambria Math" w:hAnsi="Cambria Math"/>
                <w:i/>
                <w:sz w:val="30"/>
                <w:szCs w:val="30"/>
                <w:lang w:val="en-US"/>
              </w:rPr>
            </m:ctrlPr>
          </m:accPr>
          <m:e>
            <m:r>
              <w:rPr>
                <w:rFonts w:ascii="Cambria Math"/>
                <w:sz w:val="30"/>
                <w:szCs w:val="30"/>
              </w:rPr>
              <m:t>1,</m:t>
            </m:r>
            <m:r>
              <w:rPr>
                <w:rFonts w:ascii="Cambria Math" w:hAnsi="Cambria Math"/>
                <w:sz w:val="30"/>
                <w:szCs w:val="30"/>
              </w:rPr>
              <m:t>M</m:t>
            </m:r>
          </m:e>
        </m:acc>
      </m:oMath>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00ED5A82">
        <w:rPr>
          <w:sz w:val="30"/>
          <w:szCs w:val="30"/>
        </w:rPr>
        <w:t>(1.</w:t>
      </w:r>
      <w:r w:rsidRPr="00304CD7">
        <w:rPr>
          <w:sz w:val="30"/>
          <w:szCs w:val="30"/>
        </w:rPr>
        <w:t>2)</w:t>
      </w:r>
    </w:p>
    <w:p w:rsidR="005E7FEE" w:rsidRPr="00304CD7" w:rsidRDefault="005E7FEE" w:rsidP="000119D3">
      <w:pPr>
        <w:pStyle w:val="1-0"/>
        <w:spacing w:line="242" w:lineRule="auto"/>
        <w:ind w:firstLine="0"/>
        <w:rPr>
          <w:sz w:val="30"/>
          <w:szCs w:val="30"/>
        </w:rPr>
      </w:pPr>
    </w:p>
    <w:p w:rsidR="005E7FEE" w:rsidRPr="00304CD7" w:rsidRDefault="005E7FEE" w:rsidP="000119D3">
      <w:pPr>
        <w:pStyle w:val="1-0"/>
        <w:spacing w:line="242" w:lineRule="auto"/>
        <w:ind w:firstLine="0"/>
        <w:rPr>
          <w:sz w:val="30"/>
          <w:szCs w:val="30"/>
        </w:rPr>
      </w:pPr>
      <w:r w:rsidRPr="00304CD7">
        <w:rPr>
          <w:sz w:val="30"/>
          <w:szCs w:val="30"/>
        </w:rPr>
        <w:t xml:space="preserve">мұнда </w:t>
      </w:r>
      <w:r w:rsidRPr="00304CD7">
        <w:rPr>
          <w:i/>
          <w:sz w:val="30"/>
          <w:szCs w:val="30"/>
        </w:rPr>
        <w:t>x</w:t>
      </w:r>
      <w:r w:rsidRPr="00304CD7">
        <w:rPr>
          <w:sz w:val="30"/>
          <w:szCs w:val="30"/>
          <w:vertAlign w:val="subscript"/>
        </w:rPr>
        <w:t xml:space="preserve">1 </w:t>
      </w:r>
      <w:r w:rsidRPr="00304CD7">
        <w:rPr>
          <w:sz w:val="30"/>
          <w:szCs w:val="30"/>
        </w:rPr>
        <w:t xml:space="preserve">– техникалық құралдардың құны, </w:t>
      </w:r>
      <w:r w:rsidRPr="00304CD7">
        <w:rPr>
          <w:i/>
          <w:sz w:val="30"/>
          <w:szCs w:val="30"/>
        </w:rPr>
        <w:t>x</w:t>
      </w:r>
      <w:r w:rsidRPr="00304CD7">
        <w:rPr>
          <w:sz w:val="30"/>
          <w:szCs w:val="30"/>
          <w:vertAlign w:val="subscript"/>
        </w:rPr>
        <w:t xml:space="preserve">2 </w:t>
      </w:r>
      <w:r w:rsidRPr="00304CD7">
        <w:rPr>
          <w:sz w:val="30"/>
          <w:szCs w:val="30"/>
        </w:rPr>
        <w:t>– алатын алаң аумағы және т.с.с.</w:t>
      </w:r>
    </w:p>
    <w:p w:rsidR="005E7FEE" w:rsidRPr="00304CD7" w:rsidRDefault="005E7FEE" w:rsidP="000119D3">
      <w:pPr>
        <w:pStyle w:val="1-0"/>
        <w:tabs>
          <w:tab w:val="left" w:pos="426"/>
        </w:tabs>
        <w:spacing w:line="242" w:lineRule="auto"/>
        <w:ind w:firstLine="0"/>
        <w:rPr>
          <w:sz w:val="30"/>
          <w:szCs w:val="30"/>
        </w:rPr>
      </w:pPr>
      <w:r w:rsidRPr="00304CD7">
        <w:rPr>
          <w:sz w:val="30"/>
          <w:szCs w:val="30"/>
        </w:rPr>
        <w:tab/>
        <w:t xml:space="preserve">Әрбір </w:t>
      </w:r>
      <m:oMath>
        <m:sSub>
          <m:sSubPr>
            <m:ctrlPr>
              <w:rPr>
                <w:rFonts w:ascii="Cambria Math" w:hAnsi="Cambria Math"/>
                <w:i/>
                <w:sz w:val="30"/>
                <w:szCs w:val="30"/>
              </w:rPr>
            </m:ctrlPr>
          </m:sSubPr>
          <m:e>
            <m:r>
              <w:rPr>
                <w:rFonts w:ascii="Cambria Math" w:hAnsi="Cambria Math"/>
                <w:sz w:val="30"/>
                <w:szCs w:val="30"/>
              </w:rPr>
              <m:t>х</m:t>
            </m:r>
          </m:e>
          <m:sub>
            <m:r>
              <w:rPr>
                <w:rFonts w:ascii="Cambria Math" w:hAnsi="Cambria Math"/>
                <w:sz w:val="30"/>
                <w:szCs w:val="30"/>
              </w:rPr>
              <m:t>і</m:t>
            </m:r>
          </m:sub>
        </m:sSub>
        <m:r>
          <w:rPr>
            <w:rFonts w:ascii="Cambria Math" w:hAnsi="Cambria Math"/>
            <w:sz w:val="30"/>
            <w:szCs w:val="30"/>
          </w:rPr>
          <m:t>∈</m:t>
        </m:r>
        <m:r>
          <w:rPr>
            <w:rFonts w:ascii="Cambria Math"/>
            <w:sz w:val="30"/>
            <w:szCs w:val="30"/>
          </w:rPr>
          <m:t>Х</m:t>
        </m:r>
      </m:oMath>
      <w:r w:rsidRPr="00304CD7">
        <w:rPr>
          <w:sz w:val="30"/>
          <w:szCs w:val="30"/>
        </w:rPr>
        <w:t xml:space="preserve"> жинағы үшін </w:t>
      </w:r>
      <w:r w:rsidRPr="00304CD7">
        <w:rPr>
          <w:i/>
          <w:sz w:val="30"/>
          <w:szCs w:val="30"/>
        </w:rPr>
        <w:t>f</w:t>
      </w:r>
      <w:r w:rsidRPr="00304CD7">
        <w:rPr>
          <w:i/>
          <w:sz w:val="30"/>
          <w:szCs w:val="30"/>
          <w:vertAlign w:val="subscript"/>
        </w:rPr>
        <w:t>j</w:t>
      </w:r>
      <w:r w:rsidRPr="00304CD7">
        <w:rPr>
          <w:sz w:val="30"/>
          <w:szCs w:val="30"/>
        </w:rPr>
        <w:t>(</w:t>
      </w:r>
      <w:r w:rsidRPr="00304CD7">
        <w:rPr>
          <w:i/>
          <w:sz w:val="30"/>
          <w:szCs w:val="30"/>
        </w:rPr>
        <w:t>X</w:t>
      </w:r>
      <w:r w:rsidRPr="00304CD7">
        <w:rPr>
          <w:sz w:val="30"/>
          <w:szCs w:val="30"/>
        </w:rPr>
        <w:t xml:space="preserve">) және </w:t>
      </w:r>
      <w:r w:rsidRPr="00304CD7">
        <w:rPr>
          <w:i/>
          <w:sz w:val="30"/>
          <w:szCs w:val="30"/>
        </w:rPr>
        <w:t>W</w:t>
      </w:r>
      <w:r w:rsidRPr="00304CD7">
        <w:rPr>
          <w:sz w:val="30"/>
          <w:szCs w:val="30"/>
        </w:rPr>
        <w:t xml:space="preserve"> функционалы нақты сандық мәндерді қабылдайды.  </w:t>
      </w:r>
    </w:p>
    <w:p w:rsidR="005E7FEE" w:rsidRPr="00304CD7" w:rsidRDefault="005E7FEE" w:rsidP="000119D3">
      <w:pPr>
        <w:pStyle w:val="1-0"/>
        <w:spacing w:line="242" w:lineRule="auto"/>
        <w:rPr>
          <w:sz w:val="30"/>
          <w:szCs w:val="30"/>
        </w:rPr>
      </w:pPr>
      <w:r w:rsidRPr="00304CD7">
        <w:rPr>
          <w:i/>
          <w:sz w:val="30"/>
          <w:szCs w:val="30"/>
        </w:rPr>
        <w:t>G</w:t>
      </w:r>
      <w:r w:rsidRPr="00304CD7">
        <w:rPr>
          <w:sz w:val="30"/>
          <w:szCs w:val="30"/>
        </w:rPr>
        <w:t>(</w:t>
      </w:r>
      <w:r w:rsidRPr="00304CD7">
        <w:rPr>
          <w:i/>
          <w:sz w:val="30"/>
          <w:szCs w:val="30"/>
        </w:rPr>
        <w:t>x</w:t>
      </w:r>
      <w:r w:rsidRPr="00304CD7">
        <w:rPr>
          <w:i/>
          <w:sz w:val="30"/>
          <w:szCs w:val="30"/>
          <w:vertAlign w:val="subscript"/>
        </w:rPr>
        <w:t>j</w:t>
      </w:r>
      <w:r w:rsidRPr="00304CD7">
        <w:rPr>
          <w:sz w:val="30"/>
          <w:szCs w:val="30"/>
        </w:rPr>
        <w:t xml:space="preserve">) ≤ </w:t>
      </w:r>
      <w:r w:rsidRPr="00304CD7">
        <w:rPr>
          <w:i/>
          <w:sz w:val="30"/>
          <w:szCs w:val="30"/>
        </w:rPr>
        <w:t>G</w:t>
      </w:r>
      <w:r w:rsidRPr="00304CD7">
        <w:rPr>
          <w:sz w:val="30"/>
          <w:szCs w:val="30"/>
          <w:vertAlign w:val="subscript"/>
        </w:rPr>
        <w:t>0</w:t>
      </w:r>
      <w:r w:rsidRPr="00304CD7">
        <w:rPr>
          <w:sz w:val="30"/>
          <w:szCs w:val="30"/>
        </w:rPr>
        <w:t xml:space="preserve"> болғанда </w:t>
      </w:r>
      <w:r w:rsidRPr="00304CD7">
        <w:rPr>
          <w:i/>
          <w:sz w:val="30"/>
          <w:szCs w:val="30"/>
        </w:rPr>
        <w:t>W</w:t>
      </w:r>
      <w:r w:rsidRPr="00304CD7">
        <w:rPr>
          <w:sz w:val="30"/>
          <w:szCs w:val="30"/>
        </w:rPr>
        <w:t xml:space="preserve"> = min{</w:t>
      </w:r>
      <w:r w:rsidRPr="00304CD7">
        <w:rPr>
          <w:b/>
          <w:sz w:val="30"/>
          <w:szCs w:val="30"/>
        </w:rPr>
        <w:t xml:space="preserve">F </w:t>
      </w:r>
      <w:r w:rsidRPr="00304CD7">
        <w:rPr>
          <w:sz w:val="30"/>
          <w:szCs w:val="30"/>
        </w:rPr>
        <w:t xml:space="preserve">( </w:t>
      </w:r>
      <w:r w:rsidRPr="00304CD7">
        <w:rPr>
          <w:i/>
          <w:sz w:val="30"/>
          <w:szCs w:val="30"/>
        </w:rPr>
        <w:t>f</w:t>
      </w:r>
      <w:r w:rsidRPr="00304CD7">
        <w:rPr>
          <w:sz w:val="30"/>
          <w:szCs w:val="30"/>
          <w:vertAlign w:val="subscript"/>
        </w:rPr>
        <w:t>1</w:t>
      </w:r>
      <w:r w:rsidRPr="00304CD7">
        <w:rPr>
          <w:sz w:val="30"/>
          <w:szCs w:val="30"/>
        </w:rPr>
        <w:t>,</w:t>
      </w:r>
      <w:r w:rsidRPr="00304CD7">
        <w:rPr>
          <w:i/>
          <w:sz w:val="30"/>
          <w:szCs w:val="30"/>
        </w:rPr>
        <w:t xml:space="preserve">  f</w:t>
      </w:r>
      <w:r w:rsidRPr="00304CD7">
        <w:rPr>
          <w:sz w:val="30"/>
          <w:szCs w:val="30"/>
          <w:vertAlign w:val="subscript"/>
        </w:rPr>
        <w:t>2</w:t>
      </w:r>
      <w:r w:rsidRPr="00304CD7">
        <w:rPr>
          <w:sz w:val="30"/>
          <w:szCs w:val="30"/>
        </w:rPr>
        <w:t>,…,</w:t>
      </w:r>
      <w:r w:rsidRPr="00304CD7">
        <w:rPr>
          <w:i/>
          <w:sz w:val="30"/>
          <w:szCs w:val="30"/>
        </w:rPr>
        <w:t xml:space="preserve"> f</w:t>
      </w:r>
      <w:r w:rsidRPr="00304CD7">
        <w:rPr>
          <w:i/>
          <w:sz w:val="30"/>
          <w:szCs w:val="30"/>
          <w:vertAlign w:val="subscript"/>
        </w:rPr>
        <w:t>n</w:t>
      </w:r>
      <w:r w:rsidRPr="00304CD7">
        <w:rPr>
          <w:sz w:val="30"/>
          <w:szCs w:val="30"/>
        </w:rPr>
        <w:t xml:space="preserve">)}функциясын іздей келе белгілі сызықты немесе сызықты емес бағдарламалау әдісімен тиімді  </w:t>
      </w:r>
      <m:oMath>
        <m:sSub>
          <m:sSubPr>
            <m:ctrlPr>
              <w:rPr>
                <w:rFonts w:ascii="Cambria Math" w:hAnsi="Cambria Math"/>
                <w:i/>
                <w:sz w:val="30"/>
                <w:szCs w:val="30"/>
              </w:rPr>
            </m:ctrlPr>
          </m:sSubPr>
          <m:e>
            <m:r>
              <w:rPr>
                <w:rFonts w:ascii="Cambria Math" w:hAnsi="Cambria Math"/>
                <w:sz w:val="30"/>
                <w:szCs w:val="30"/>
              </w:rPr>
              <m:t>х</m:t>
            </m:r>
          </m:e>
          <m:sub>
            <m:r>
              <w:rPr>
                <w:rFonts w:ascii="Cambria Math" w:hAnsi="Cambria Math"/>
                <w:sz w:val="30"/>
                <w:szCs w:val="30"/>
              </w:rPr>
              <m:t>і</m:t>
            </m:r>
          </m:sub>
        </m:sSub>
        <m:r>
          <w:rPr>
            <w:rFonts w:ascii="Cambria Math" w:hAnsi="Cambria Math"/>
            <w:sz w:val="30"/>
            <w:szCs w:val="30"/>
          </w:rPr>
          <m:t>∈</m:t>
        </m:r>
        <m:r>
          <w:rPr>
            <w:rFonts w:ascii="Cambria Math"/>
            <w:sz w:val="30"/>
            <w:szCs w:val="30"/>
          </w:rPr>
          <m:t>Х</m:t>
        </m:r>
      </m:oMath>
      <w:r w:rsidRPr="00304CD7">
        <w:rPr>
          <w:sz w:val="30"/>
          <w:szCs w:val="30"/>
        </w:rPr>
        <w:t xml:space="preserve"> мәндерін табамыз, солар арқылы өнеркәсіп шығаратын техникалық құралдардың сипаттамалық кестелерінен лайықтыларын таңдаймыз. </w:t>
      </w:r>
    </w:p>
    <w:p w:rsidR="005E7FEE" w:rsidRPr="00304CD7" w:rsidRDefault="005E7FEE" w:rsidP="000119D3">
      <w:pPr>
        <w:pStyle w:val="1-0"/>
        <w:spacing w:line="242" w:lineRule="auto"/>
        <w:rPr>
          <w:sz w:val="30"/>
          <w:szCs w:val="30"/>
        </w:rPr>
      </w:pPr>
      <w:r w:rsidRPr="00304CD7">
        <w:rPr>
          <w:sz w:val="30"/>
          <w:szCs w:val="30"/>
        </w:rPr>
        <w:t xml:space="preserve">Қарапайым түрде </w:t>
      </w:r>
      <w:r w:rsidR="00ED5A82">
        <w:rPr>
          <w:sz w:val="30"/>
          <w:szCs w:val="30"/>
        </w:rPr>
        <w:t>(1.</w:t>
      </w:r>
      <w:r w:rsidRPr="00304CD7">
        <w:rPr>
          <w:sz w:val="30"/>
          <w:szCs w:val="30"/>
        </w:rPr>
        <w:t xml:space="preserve">1), </w:t>
      </w:r>
      <w:r w:rsidR="00ED5A82">
        <w:rPr>
          <w:sz w:val="30"/>
          <w:szCs w:val="30"/>
        </w:rPr>
        <w:t>(1.</w:t>
      </w:r>
      <w:r w:rsidRPr="00304CD7">
        <w:rPr>
          <w:sz w:val="30"/>
          <w:szCs w:val="30"/>
        </w:rPr>
        <w:t>2) теңдеулерінен жүйе келесі түрге енеді</w:t>
      </w:r>
    </w:p>
    <w:p w:rsidR="005E7FEE" w:rsidRPr="00304CD7" w:rsidRDefault="005E7FEE" w:rsidP="000119D3">
      <w:pPr>
        <w:pStyle w:val="1-0"/>
        <w:spacing w:line="242" w:lineRule="auto"/>
        <w:rPr>
          <w:i/>
          <w:sz w:val="30"/>
          <w:szCs w:val="30"/>
        </w:rPr>
      </w:pPr>
    </w:p>
    <w:p w:rsidR="005E7FEE" w:rsidRPr="00304CD7" w:rsidRDefault="005E7FEE" w:rsidP="000119D3">
      <w:pPr>
        <w:pStyle w:val="1-0"/>
        <w:spacing w:line="242" w:lineRule="auto"/>
        <w:rPr>
          <w:sz w:val="30"/>
          <w:szCs w:val="30"/>
          <w:lang w:val="en-US"/>
        </w:rPr>
      </w:pPr>
      <w:r w:rsidRPr="00304CD7">
        <w:rPr>
          <w:i/>
          <w:sz w:val="30"/>
          <w:szCs w:val="30"/>
        </w:rPr>
        <w:t>W</w:t>
      </w:r>
      <w:r w:rsidRPr="00304CD7">
        <w:rPr>
          <w:sz w:val="30"/>
          <w:szCs w:val="30"/>
        </w:rPr>
        <w:t xml:space="preserve"> = </w:t>
      </w:r>
      <m:oMath>
        <m:sPre>
          <m:sPrePr>
            <m:ctrlPr>
              <w:rPr>
                <w:rFonts w:ascii="Cambria Math" w:hAnsi="Cambria Math"/>
                <w:i/>
                <w:sz w:val="30"/>
                <w:szCs w:val="30"/>
              </w:rPr>
            </m:ctrlPr>
          </m:sPrePr>
          <m:sub>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i</m:t>
                </m:r>
              </m:sub>
            </m:sSub>
          </m:sub>
          <m:sup>
            <m:r>
              <m:rPr>
                <m:sty m:val="p"/>
              </m:rPr>
              <w:rPr>
                <w:rFonts w:ascii="Cambria Math" w:hAnsi="Cambria Math"/>
                <w:sz w:val="30"/>
                <w:szCs w:val="30"/>
              </w:rPr>
              <m:t>min</m:t>
            </m:r>
          </m:sup>
          <m:e>
            <m:r>
              <w:rPr>
                <w:rFonts w:ascii="Cambria Math" w:hAnsi="Cambria Math"/>
                <w:sz w:val="30"/>
                <w:szCs w:val="30"/>
              </w:rPr>
              <m:t xml:space="preserve"> {</m:t>
            </m:r>
            <m:nary>
              <m:naryPr>
                <m:chr m:val="∑"/>
                <m:limLoc m:val="undOvr"/>
                <m:ctrlPr>
                  <w:rPr>
                    <w:rFonts w:ascii="Cambria Math" w:hAnsi="Cambria Math"/>
                    <w:sz w:val="30"/>
                    <w:szCs w:val="30"/>
                  </w:rPr>
                </m:ctrlPr>
              </m:naryPr>
              <m:sub>
                <m:r>
                  <m:rPr>
                    <m:sty m:val="p"/>
                  </m:rPr>
                  <w:rPr>
                    <w:rFonts w:ascii="Cambria Math" w:hAnsi="Cambria Math"/>
                    <w:sz w:val="30"/>
                    <w:szCs w:val="30"/>
                  </w:rPr>
                  <m:t>j=1</m:t>
                </m:r>
              </m:sub>
              <m:sup>
                <m:r>
                  <m:rPr>
                    <m:sty m:val="p"/>
                  </m:rPr>
                  <w:rPr>
                    <w:rFonts w:ascii="Cambria Math" w:hAnsi="Cambria Math"/>
                    <w:sz w:val="30"/>
                    <w:szCs w:val="30"/>
                  </w:rPr>
                  <m:t>N</m:t>
                </m:r>
              </m:sup>
              <m:e>
                <m:sSub>
                  <m:sSubPr>
                    <m:ctrlPr>
                      <w:rPr>
                        <w:rFonts w:ascii="Cambria Math" w:hAnsi="Cambria Math"/>
                        <w:i/>
                        <w:sz w:val="30"/>
                        <w:szCs w:val="30"/>
                      </w:rPr>
                    </m:ctrlPr>
                  </m:sSubPr>
                  <m:e>
                    <m:r>
                      <w:rPr>
                        <w:rFonts w:ascii="Cambria Math" w:hAnsi="Cambria Math"/>
                        <w:sz w:val="30"/>
                        <w:szCs w:val="30"/>
                      </w:rPr>
                      <m:t>α</m:t>
                    </m:r>
                  </m:e>
                  <m:sub>
                    <m:r>
                      <w:rPr>
                        <w:rFonts w:ascii="Cambria Math" w:hAnsi="Cambria Math"/>
                        <w:sz w:val="30"/>
                        <w:szCs w:val="30"/>
                      </w:rPr>
                      <m:t>j</m:t>
                    </m:r>
                  </m:sub>
                </m:sSub>
                <m:sSub>
                  <m:sSubPr>
                    <m:ctrlPr>
                      <w:rPr>
                        <w:rFonts w:ascii="Cambria Math" w:hAnsi="Cambria Math"/>
                        <w:i/>
                        <w:sz w:val="30"/>
                        <w:szCs w:val="30"/>
                      </w:rPr>
                    </m:ctrlPr>
                  </m:sSubPr>
                  <m:e>
                    <m:r>
                      <w:rPr>
                        <w:rFonts w:ascii="Cambria Math" w:hAnsi="Cambria Math"/>
                        <w:sz w:val="30"/>
                        <w:szCs w:val="30"/>
                      </w:rPr>
                      <m:t>f</m:t>
                    </m:r>
                  </m:e>
                  <m:sub>
                    <m:r>
                      <w:rPr>
                        <w:rFonts w:ascii="Cambria Math" w:hAnsi="Cambria Math"/>
                        <w:sz w:val="30"/>
                        <w:szCs w:val="30"/>
                      </w:rPr>
                      <m:t>j</m:t>
                    </m:r>
                  </m:sub>
                </m:sSub>
              </m:e>
            </m:nary>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i</m:t>
                    </m:r>
                  </m:sub>
                </m:sSub>
              </m:e>
            </m:d>
            <m:r>
              <w:rPr>
                <w:rFonts w:ascii="Cambria Math" w:hAnsi="Cambria Math"/>
                <w:sz w:val="30"/>
                <w:szCs w:val="30"/>
              </w:rPr>
              <m:t>}</m:t>
            </m:r>
          </m:e>
        </m:sPre>
      </m:oMath>
      <w:r w:rsidRPr="00304CD7">
        <w:rPr>
          <w:sz w:val="30"/>
          <w:szCs w:val="30"/>
          <w:lang w:val="en-US"/>
        </w:rPr>
        <w:t>;</w:t>
      </w:r>
      <w:r w:rsidRPr="00304CD7">
        <w:rPr>
          <w:sz w:val="30"/>
          <w:szCs w:val="30"/>
          <w:lang w:val="en-US"/>
        </w:rPr>
        <w:tab/>
      </w:r>
      <w:r w:rsidRPr="00304CD7">
        <w:rPr>
          <w:sz w:val="30"/>
          <w:szCs w:val="30"/>
          <w:lang w:val="en-US"/>
        </w:rPr>
        <w:tab/>
      </w:r>
      <w:r w:rsidRPr="00304CD7">
        <w:rPr>
          <w:sz w:val="30"/>
          <w:szCs w:val="30"/>
          <w:lang w:val="en-US"/>
        </w:rPr>
        <w:tab/>
      </w:r>
      <w:r w:rsidRPr="00304CD7">
        <w:rPr>
          <w:sz w:val="30"/>
          <w:szCs w:val="30"/>
          <w:lang w:val="en-US"/>
        </w:rPr>
        <w:tab/>
      </w:r>
      <w:r w:rsidRPr="00304CD7">
        <w:rPr>
          <w:sz w:val="30"/>
          <w:szCs w:val="30"/>
          <w:lang w:val="en-US"/>
        </w:rPr>
        <w:tab/>
      </w:r>
      <w:r w:rsidRPr="00304CD7">
        <w:rPr>
          <w:sz w:val="30"/>
          <w:szCs w:val="30"/>
          <w:lang w:val="en-US"/>
        </w:rPr>
        <w:tab/>
      </w:r>
      <w:r w:rsidRPr="00304CD7">
        <w:rPr>
          <w:sz w:val="30"/>
          <w:szCs w:val="30"/>
          <w:lang w:val="en-US"/>
        </w:rPr>
        <w:tab/>
      </w:r>
      <w:r w:rsidRPr="00304CD7">
        <w:rPr>
          <w:sz w:val="30"/>
          <w:szCs w:val="30"/>
          <w:lang w:val="en-US"/>
        </w:rPr>
        <w:tab/>
      </w:r>
      <w:r w:rsidR="00ED5A82">
        <w:rPr>
          <w:sz w:val="30"/>
          <w:szCs w:val="30"/>
          <w:lang w:val="en-US"/>
        </w:rPr>
        <w:t>(1.</w:t>
      </w:r>
      <w:r w:rsidRPr="00304CD7">
        <w:rPr>
          <w:sz w:val="30"/>
          <w:szCs w:val="30"/>
          <w:lang w:val="en-US"/>
        </w:rPr>
        <w:t>3)</w:t>
      </w:r>
    </w:p>
    <w:p w:rsidR="0004109E" w:rsidRPr="00304CD7" w:rsidRDefault="0004109E" w:rsidP="000119D3">
      <w:pPr>
        <w:pStyle w:val="1-0"/>
        <w:spacing w:line="242" w:lineRule="auto"/>
        <w:rPr>
          <w:i/>
          <w:sz w:val="30"/>
          <w:szCs w:val="30"/>
          <w:lang w:val="en-US"/>
        </w:rPr>
      </w:pPr>
    </w:p>
    <w:p w:rsidR="005E7FEE" w:rsidRPr="00304CD7" w:rsidRDefault="005E7FEE" w:rsidP="000119D3">
      <w:pPr>
        <w:pStyle w:val="1-0"/>
        <w:spacing w:line="242" w:lineRule="auto"/>
        <w:rPr>
          <w:sz w:val="30"/>
          <w:szCs w:val="30"/>
          <w:lang w:val="en-US"/>
        </w:rPr>
      </w:pPr>
      <w:r w:rsidRPr="00304CD7">
        <w:rPr>
          <w:i/>
          <w:sz w:val="30"/>
          <w:szCs w:val="30"/>
          <w:lang w:val="en-US"/>
        </w:rPr>
        <w:t>G</w:t>
      </w:r>
      <w:r w:rsidRPr="00304CD7">
        <w:rPr>
          <w:sz w:val="30"/>
          <w:szCs w:val="30"/>
          <w:lang w:val="en-US"/>
        </w:rPr>
        <w:t>(</w:t>
      </w:r>
      <w:r w:rsidRPr="00304CD7">
        <w:rPr>
          <w:i/>
          <w:sz w:val="30"/>
          <w:szCs w:val="30"/>
          <w:lang w:val="en-US"/>
        </w:rPr>
        <w:t>x</w:t>
      </w:r>
      <w:r w:rsidRPr="00304CD7">
        <w:rPr>
          <w:sz w:val="30"/>
          <w:szCs w:val="30"/>
          <w:lang w:val="en-US"/>
        </w:rPr>
        <w:t>)=</w:t>
      </w:r>
      <m:oMath>
        <m:nary>
          <m:naryPr>
            <m:chr m:val="∑"/>
            <m:limLoc m:val="undOvr"/>
            <m:ctrlPr>
              <w:rPr>
                <w:rFonts w:ascii="Cambria Math" w:hAnsi="Cambria Math"/>
                <w:i/>
                <w:sz w:val="30"/>
                <w:szCs w:val="30"/>
                <w:lang w:val="en-US"/>
              </w:rPr>
            </m:ctrlPr>
          </m:naryPr>
          <m:sub>
            <m:r>
              <w:rPr>
                <w:rFonts w:ascii="Cambria Math" w:hAnsi="Cambria Math"/>
                <w:sz w:val="30"/>
                <w:szCs w:val="30"/>
                <w:lang w:val="en-US"/>
              </w:rPr>
              <m:t>s=1</m:t>
            </m:r>
          </m:sub>
          <m:sup>
            <m:r>
              <w:rPr>
                <w:rFonts w:ascii="Cambria Math" w:hAnsi="Cambria Math"/>
                <w:sz w:val="30"/>
                <w:szCs w:val="30"/>
                <w:lang w:val="en-US"/>
              </w:rPr>
              <m:t>M</m:t>
            </m:r>
          </m:sup>
          <m:e>
            <m:sSub>
              <m:sSubPr>
                <m:ctrlPr>
                  <w:rPr>
                    <w:rFonts w:ascii="Cambria Math" w:hAnsi="Cambria Math"/>
                    <w:i/>
                    <w:sz w:val="30"/>
                    <w:szCs w:val="30"/>
                    <w:lang w:val="en-US"/>
                  </w:rPr>
                </m:ctrlPr>
              </m:sSubPr>
              <m:e>
                <m:r>
                  <w:rPr>
                    <w:rFonts w:ascii="Cambria Math" w:hAnsi="Cambria Math"/>
                    <w:sz w:val="30"/>
                    <w:szCs w:val="30"/>
                    <w:lang w:val="en-US"/>
                  </w:rPr>
                  <m:t>β</m:t>
                </m:r>
              </m:e>
              <m:sub>
                <m:r>
                  <w:rPr>
                    <w:rFonts w:ascii="Cambria Math" w:hAnsi="Cambria Math"/>
                    <w:sz w:val="30"/>
                    <w:szCs w:val="30"/>
                    <w:lang w:val="en-US"/>
                  </w:rPr>
                  <m:t>s</m:t>
                </m:r>
              </m:sub>
            </m:sSub>
          </m:e>
        </m:nary>
        <m:sSub>
          <m:sSubPr>
            <m:ctrlPr>
              <w:rPr>
                <w:rFonts w:ascii="Cambria Math" w:hAnsi="Cambria Math"/>
                <w:i/>
                <w:sz w:val="30"/>
                <w:szCs w:val="30"/>
                <w:lang w:val="en-US"/>
              </w:rPr>
            </m:ctrlPr>
          </m:sSubPr>
          <m:e>
            <m:r>
              <w:rPr>
                <w:rFonts w:ascii="Cambria Math" w:hAnsi="Cambria Math"/>
                <w:sz w:val="30"/>
                <w:szCs w:val="30"/>
                <w:lang w:val="en-US"/>
              </w:rPr>
              <m:t>g</m:t>
            </m:r>
          </m:e>
          <m:sub>
            <m:r>
              <w:rPr>
                <w:rFonts w:ascii="Cambria Math" w:hAnsi="Cambria Math"/>
                <w:sz w:val="30"/>
                <w:szCs w:val="30"/>
                <w:lang w:val="en-US"/>
              </w:rPr>
              <m:t>s</m:t>
            </m:r>
          </m:sub>
        </m:sSub>
      </m:oMath>
      <w:r w:rsidRPr="00304CD7">
        <w:rPr>
          <w:sz w:val="30"/>
          <w:szCs w:val="30"/>
          <w:lang w:val="en-US"/>
        </w:rPr>
        <w:t>(</w:t>
      </w:r>
      <m:oMath>
        <m:sSub>
          <m:sSubPr>
            <m:ctrlPr>
              <w:rPr>
                <w:rFonts w:ascii="Cambria Math" w:hAnsi="Cambria Math"/>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i</m:t>
            </m:r>
          </m:sub>
        </m:sSub>
      </m:oMath>
      <w:r w:rsidRPr="00304CD7">
        <w:rPr>
          <w:sz w:val="30"/>
          <w:szCs w:val="30"/>
          <w:lang w:val="en-US"/>
        </w:rPr>
        <w:t>)</w:t>
      </w:r>
      <m:oMath>
        <m:r>
          <w:rPr>
            <w:rFonts w:ascii="Cambria Math" w:hAnsi="Cambria Math"/>
            <w:sz w:val="30"/>
            <w:szCs w:val="30"/>
            <w:lang w:val="en-US"/>
          </w:rPr>
          <m:t xml:space="preserve"> ≤ </m:t>
        </m:r>
      </m:oMath>
      <w:r w:rsidRPr="00304CD7">
        <w:rPr>
          <w:i/>
          <w:sz w:val="30"/>
          <w:szCs w:val="30"/>
          <w:lang w:val="en-US"/>
        </w:rPr>
        <w:t>G</w:t>
      </w:r>
      <w:r w:rsidRPr="00304CD7">
        <w:rPr>
          <w:sz w:val="30"/>
          <w:szCs w:val="30"/>
          <w:vertAlign w:val="subscript"/>
          <w:lang w:val="en-US"/>
        </w:rPr>
        <w:t>0</w:t>
      </w:r>
    </w:p>
    <w:p w:rsidR="005E7FEE" w:rsidRPr="00304CD7" w:rsidRDefault="005E7FEE" w:rsidP="000119D3">
      <w:pPr>
        <w:pStyle w:val="1-0"/>
        <w:tabs>
          <w:tab w:val="left" w:pos="426"/>
        </w:tabs>
        <w:spacing w:line="242" w:lineRule="auto"/>
        <w:ind w:firstLine="0"/>
        <w:rPr>
          <w:sz w:val="30"/>
          <w:szCs w:val="30"/>
          <w:lang w:val="en-US"/>
        </w:rPr>
      </w:pPr>
    </w:p>
    <w:p w:rsidR="005E7FEE" w:rsidRPr="00304CD7" w:rsidRDefault="005E7FEE" w:rsidP="000119D3">
      <w:pPr>
        <w:pStyle w:val="1-0"/>
        <w:tabs>
          <w:tab w:val="left" w:pos="426"/>
        </w:tabs>
        <w:spacing w:line="242" w:lineRule="auto"/>
        <w:ind w:firstLine="0"/>
        <w:rPr>
          <w:sz w:val="30"/>
          <w:szCs w:val="30"/>
        </w:rPr>
      </w:pPr>
      <w:r w:rsidRPr="00304CD7">
        <w:rPr>
          <w:sz w:val="30"/>
          <w:szCs w:val="30"/>
        </w:rPr>
        <w:t xml:space="preserve">мұнда </w:t>
      </w:r>
      <w:r w:rsidRPr="00304CD7">
        <w:rPr>
          <w:i/>
          <w:sz w:val="30"/>
          <w:szCs w:val="30"/>
        </w:rPr>
        <w:t>α</w:t>
      </w:r>
      <w:r w:rsidRPr="00304CD7">
        <w:rPr>
          <w:i/>
          <w:sz w:val="30"/>
          <w:szCs w:val="30"/>
          <w:vertAlign w:val="subscript"/>
          <w:lang w:val="en-US"/>
        </w:rPr>
        <w:t>j</w:t>
      </w:r>
      <w:r w:rsidRPr="00304CD7">
        <w:rPr>
          <w:sz w:val="30"/>
          <w:szCs w:val="30"/>
          <w:lang w:val="en-US"/>
        </w:rPr>
        <w:t xml:space="preserve">, </w:t>
      </w:r>
      <w:r w:rsidRPr="00304CD7">
        <w:rPr>
          <w:i/>
          <w:sz w:val="30"/>
          <w:szCs w:val="30"/>
          <w:lang w:val="en-US"/>
        </w:rPr>
        <w:t>β</w:t>
      </w:r>
      <w:r w:rsidRPr="00304CD7">
        <w:rPr>
          <w:i/>
          <w:sz w:val="30"/>
          <w:szCs w:val="30"/>
          <w:vertAlign w:val="subscript"/>
          <w:lang w:val="en-US"/>
        </w:rPr>
        <w:t>s</w:t>
      </w:r>
      <w:r w:rsidRPr="00304CD7">
        <w:rPr>
          <w:sz w:val="30"/>
          <w:szCs w:val="30"/>
          <w:lang w:val="en-US"/>
        </w:rPr>
        <w:t xml:space="preserve"> – </w:t>
      </w:r>
      <w:r w:rsidRPr="00304CD7">
        <w:rPr>
          <w:sz w:val="30"/>
          <w:szCs w:val="30"/>
        </w:rPr>
        <w:t>салмақтық коэффициенттер.</w:t>
      </w:r>
    </w:p>
    <w:p w:rsidR="005E7FEE" w:rsidRPr="00304CD7" w:rsidRDefault="005E7FEE" w:rsidP="000119D3">
      <w:pPr>
        <w:pStyle w:val="1-0"/>
        <w:tabs>
          <w:tab w:val="left" w:pos="426"/>
        </w:tabs>
        <w:spacing w:line="242" w:lineRule="auto"/>
        <w:ind w:firstLine="0"/>
        <w:rPr>
          <w:sz w:val="30"/>
          <w:szCs w:val="30"/>
        </w:rPr>
      </w:pPr>
      <w:r w:rsidRPr="00304CD7">
        <w:rPr>
          <w:sz w:val="30"/>
          <w:szCs w:val="30"/>
        </w:rPr>
        <w:tab/>
      </w:r>
      <w:r w:rsidRPr="00304CD7">
        <w:rPr>
          <w:i/>
          <w:sz w:val="30"/>
          <w:szCs w:val="30"/>
        </w:rPr>
        <w:t>f</w:t>
      </w:r>
      <w:r w:rsidRPr="00304CD7">
        <w:rPr>
          <w:i/>
          <w:sz w:val="30"/>
          <w:szCs w:val="30"/>
          <w:vertAlign w:val="subscript"/>
        </w:rPr>
        <w:t>j</w:t>
      </w:r>
      <w:r w:rsidRPr="00304CD7">
        <w:rPr>
          <w:sz w:val="30"/>
          <w:szCs w:val="30"/>
        </w:rPr>
        <w:t xml:space="preserve">, </w:t>
      </w:r>
      <w:r w:rsidRPr="00304CD7">
        <w:rPr>
          <w:i/>
          <w:sz w:val="30"/>
          <w:szCs w:val="30"/>
        </w:rPr>
        <w:t>g</w:t>
      </w:r>
      <w:r w:rsidRPr="00304CD7">
        <w:rPr>
          <w:i/>
          <w:sz w:val="30"/>
          <w:szCs w:val="30"/>
          <w:vertAlign w:val="subscript"/>
        </w:rPr>
        <w:t>s</w:t>
      </w:r>
      <w:r w:rsidRPr="00304CD7">
        <w:rPr>
          <w:sz w:val="30"/>
          <w:szCs w:val="30"/>
        </w:rPr>
        <w:t>функциялары әдетте тәжірибелік мәліметтер бойынша тұрғызылады, мысалы</w:t>
      </w:r>
    </w:p>
    <w:p w:rsidR="005E7FEE" w:rsidRPr="00304CD7" w:rsidRDefault="005E7FEE" w:rsidP="000119D3">
      <w:pPr>
        <w:pStyle w:val="1-0"/>
        <w:tabs>
          <w:tab w:val="left" w:pos="426"/>
        </w:tabs>
        <w:spacing w:line="242" w:lineRule="auto"/>
        <w:ind w:firstLine="0"/>
        <w:rPr>
          <w:sz w:val="30"/>
          <w:szCs w:val="30"/>
        </w:rPr>
      </w:pPr>
    </w:p>
    <w:p w:rsidR="005E7FEE" w:rsidRPr="00304CD7" w:rsidRDefault="005E7FEE" w:rsidP="000119D3">
      <w:pPr>
        <w:pStyle w:val="1-0"/>
        <w:spacing w:line="242" w:lineRule="auto"/>
        <w:rPr>
          <w:sz w:val="30"/>
          <w:szCs w:val="30"/>
        </w:rPr>
      </w:pPr>
      <w:r w:rsidRPr="00304CD7">
        <w:rPr>
          <w:i/>
          <w:sz w:val="30"/>
          <w:szCs w:val="30"/>
        </w:rPr>
        <w:t>f</w:t>
      </w:r>
      <w:r w:rsidRPr="00304CD7">
        <w:rPr>
          <w:i/>
          <w:sz w:val="30"/>
          <w:szCs w:val="30"/>
          <w:vertAlign w:val="subscript"/>
        </w:rPr>
        <w:t>j</w:t>
      </w:r>
      <w:r w:rsidRPr="00304CD7">
        <w:rPr>
          <w:sz w:val="30"/>
          <w:szCs w:val="30"/>
        </w:rPr>
        <w:t>(</w:t>
      </w:r>
      <w:r w:rsidRPr="00304CD7">
        <w:rPr>
          <w:i/>
          <w:sz w:val="30"/>
          <w:szCs w:val="30"/>
        </w:rPr>
        <w:t>х</w:t>
      </w:r>
      <w:r w:rsidRPr="00304CD7">
        <w:rPr>
          <w:sz w:val="30"/>
          <w:szCs w:val="30"/>
        </w:rPr>
        <w:t>)=</w:t>
      </w:r>
      <w:r w:rsidRPr="00304CD7">
        <w:rPr>
          <w:i/>
          <w:sz w:val="30"/>
          <w:szCs w:val="30"/>
        </w:rPr>
        <w:t>х</w:t>
      </w:r>
      <w:r w:rsidRPr="00304CD7">
        <w:rPr>
          <w:sz w:val="30"/>
          <w:szCs w:val="30"/>
          <w:vertAlign w:val="subscript"/>
        </w:rPr>
        <w:t>1</w:t>
      </w:r>
      <w:r w:rsidRPr="00304CD7">
        <w:rPr>
          <w:i/>
          <w:sz w:val="30"/>
          <w:szCs w:val="30"/>
        </w:rPr>
        <w:t>х</w:t>
      </w:r>
      <w:r w:rsidRPr="00304CD7">
        <w:rPr>
          <w:sz w:val="30"/>
          <w:szCs w:val="30"/>
          <w:vertAlign w:val="subscript"/>
        </w:rPr>
        <w:t xml:space="preserve">2 </w:t>
      </w:r>
      <m:oMath>
        <m:f>
          <m:fPr>
            <m:ctrlPr>
              <w:rPr>
                <w:rFonts w:ascii="Cambria Math" w:hAnsi="Cambria Math"/>
                <w:i/>
                <w:sz w:val="30"/>
                <w:szCs w:val="30"/>
                <w:vertAlign w:val="subscript"/>
                <w:lang w:val="en-US"/>
              </w:rPr>
            </m:ctrlPr>
          </m:fPr>
          <m:num>
            <m:r>
              <w:rPr>
                <w:rFonts w:ascii="Cambria Math" w:hAnsi="Cambria Math"/>
                <w:sz w:val="30"/>
                <w:szCs w:val="30"/>
                <w:vertAlign w:val="subscript"/>
              </w:rPr>
              <m:t>1</m:t>
            </m:r>
          </m:num>
          <m:den>
            <m:sSub>
              <m:sSubPr>
                <m:ctrlPr>
                  <w:rPr>
                    <w:rFonts w:ascii="Cambria Math" w:hAnsi="Cambria Math"/>
                    <w:i/>
                    <w:sz w:val="30"/>
                    <w:szCs w:val="30"/>
                    <w:vertAlign w:val="subscript"/>
                    <w:lang w:val="en-US"/>
                  </w:rPr>
                </m:ctrlPr>
              </m:sSubPr>
              <m:e>
                <m:r>
                  <w:rPr>
                    <w:rFonts w:ascii="Cambria Math" w:hAnsi="Cambria Math"/>
                    <w:sz w:val="30"/>
                    <w:szCs w:val="30"/>
                    <w:vertAlign w:val="subscript"/>
                  </w:rPr>
                  <m:t>x</m:t>
                </m:r>
              </m:e>
              <m:sub>
                <m:r>
                  <w:rPr>
                    <w:rFonts w:ascii="Cambria Math" w:hAnsi="Cambria Math"/>
                    <w:sz w:val="30"/>
                    <w:szCs w:val="30"/>
                    <w:vertAlign w:val="subscript"/>
                  </w:rPr>
                  <m:t>5</m:t>
                </m:r>
              </m:sub>
            </m:sSub>
          </m:den>
        </m:f>
      </m:oMath>
      <w:r w:rsidRPr="00304CD7">
        <w:rPr>
          <w:i/>
          <w:sz w:val="30"/>
          <w:szCs w:val="30"/>
        </w:rPr>
        <w:t>k</w:t>
      </w:r>
      <w:r w:rsidRPr="00304CD7">
        <w:rPr>
          <w:sz w:val="30"/>
          <w:szCs w:val="30"/>
          <w:vertAlign w:val="subscript"/>
        </w:rPr>
        <w:t>1</w:t>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00ED5A82">
        <w:rPr>
          <w:sz w:val="30"/>
          <w:szCs w:val="30"/>
        </w:rPr>
        <w:t>(1.</w:t>
      </w:r>
      <w:r w:rsidRPr="00304CD7">
        <w:rPr>
          <w:sz w:val="30"/>
          <w:szCs w:val="30"/>
        </w:rPr>
        <w:t>4)</w:t>
      </w:r>
    </w:p>
    <w:p w:rsidR="005E7FEE" w:rsidRPr="00304CD7" w:rsidRDefault="005E7FEE" w:rsidP="000119D3">
      <w:pPr>
        <w:pStyle w:val="1-0"/>
        <w:tabs>
          <w:tab w:val="left" w:pos="426"/>
        </w:tabs>
        <w:spacing w:line="242" w:lineRule="auto"/>
        <w:ind w:firstLine="0"/>
        <w:rPr>
          <w:sz w:val="30"/>
          <w:szCs w:val="30"/>
        </w:rPr>
      </w:pPr>
    </w:p>
    <w:p w:rsidR="005E7FEE" w:rsidRPr="00304CD7" w:rsidRDefault="005E7FEE" w:rsidP="000119D3">
      <w:pPr>
        <w:pStyle w:val="1-0"/>
        <w:tabs>
          <w:tab w:val="left" w:pos="426"/>
        </w:tabs>
        <w:spacing w:line="242" w:lineRule="auto"/>
        <w:ind w:firstLine="0"/>
        <w:rPr>
          <w:sz w:val="30"/>
          <w:szCs w:val="30"/>
        </w:rPr>
      </w:pPr>
      <w:r w:rsidRPr="00304CD7">
        <w:rPr>
          <w:sz w:val="30"/>
          <w:szCs w:val="30"/>
        </w:rPr>
        <w:t xml:space="preserve">мұнда </w:t>
      </w:r>
      <w:r w:rsidRPr="00304CD7">
        <w:rPr>
          <w:i/>
          <w:sz w:val="30"/>
          <w:szCs w:val="30"/>
        </w:rPr>
        <w:t>х</w:t>
      </w:r>
      <w:r w:rsidRPr="00304CD7">
        <w:rPr>
          <w:sz w:val="30"/>
          <w:szCs w:val="30"/>
          <w:vertAlign w:val="subscript"/>
        </w:rPr>
        <w:t>1</w:t>
      </w:r>
      <w:r w:rsidRPr="00304CD7">
        <w:rPr>
          <w:sz w:val="30"/>
          <w:szCs w:val="30"/>
        </w:rPr>
        <w:t xml:space="preserve"> – жылдамдық, млн. оп/с; </w:t>
      </w:r>
      <w:r w:rsidRPr="00304CD7">
        <w:rPr>
          <w:i/>
          <w:sz w:val="30"/>
          <w:szCs w:val="30"/>
        </w:rPr>
        <w:t>х</w:t>
      </w:r>
      <w:r w:rsidRPr="00304CD7">
        <w:rPr>
          <w:sz w:val="30"/>
          <w:szCs w:val="30"/>
          <w:vertAlign w:val="subscript"/>
        </w:rPr>
        <w:t>2</w:t>
      </w:r>
      <w:r w:rsidRPr="00304CD7">
        <w:rPr>
          <w:sz w:val="30"/>
          <w:szCs w:val="30"/>
        </w:rPr>
        <w:t xml:space="preserve"> – оперативтік жады көлемі, Гбайт; </w:t>
      </w:r>
      <w:r w:rsidRPr="00304CD7">
        <w:rPr>
          <w:i/>
          <w:sz w:val="30"/>
          <w:szCs w:val="30"/>
        </w:rPr>
        <w:t>х</w:t>
      </w:r>
      <w:r w:rsidRPr="00304CD7">
        <w:rPr>
          <w:sz w:val="30"/>
          <w:szCs w:val="30"/>
          <w:vertAlign w:val="subscript"/>
        </w:rPr>
        <w:t>5</w:t>
      </w:r>
      <w:r w:rsidRPr="00304CD7">
        <w:rPr>
          <w:sz w:val="30"/>
          <w:szCs w:val="30"/>
        </w:rPr>
        <w:t xml:space="preserve"> – жабдык көлемі, м</w:t>
      </w:r>
      <w:r w:rsidRPr="00304CD7">
        <w:rPr>
          <w:sz w:val="30"/>
          <w:szCs w:val="30"/>
          <w:vertAlign w:val="superscript"/>
        </w:rPr>
        <w:t>3</w:t>
      </w:r>
      <w:r w:rsidRPr="00304CD7">
        <w:rPr>
          <w:sz w:val="30"/>
          <w:szCs w:val="30"/>
        </w:rPr>
        <w:t xml:space="preserve">; 0 ≤ </w:t>
      </w:r>
      <w:r w:rsidRPr="00304CD7">
        <w:rPr>
          <w:i/>
          <w:sz w:val="30"/>
          <w:szCs w:val="30"/>
        </w:rPr>
        <w:t>k</w:t>
      </w:r>
      <w:r w:rsidRPr="00304CD7">
        <w:rPr>
          <w:sz w:val="30"/>
          <w:szCs w:val="30"/>
          <w:vertAlign w:val="subscript"/>
        </w:rPr>
        <w:t xml:space="preserve">1 </w:t>
      </w:r>
      <w:r w:rsidRPr="00304CD7">
        <w:rPr>
          <w:sz w:val="30"/>
          <w:szCs w:val="30"/>
        </w:rPr>
        <w:t>≤ 1– жабдықтың меншікті өнімділігі.</w:t>
      </w:r>
      <w:r w:rsidRPr="00304CD7">
        <w:rPr>
          <w:sz w:val="30"/>
          <w:szCs w:val="30"/>
          <w:vertAlign w:val="subscript"/>
        </w:rPr>
        <w:tab/>
      </w:r>
    </w:p>
    <w:p w:rsidR="005E7FEE" w:rsidRPr="00304CD7" w:rsidRDefault="005E7FEE" w:rsidP="000119D3">
      <w:pPr>
        <w:pStyle w:val="1-0"/>
        <w:tabs>
          <w:tab w:val="left" w:pos="426"/>
        </w:tabs>
        <w:spacing w:line="242" w:lineRule="auto"/>
        <w:ind w:firstLine="0"/>
        <w:rPr>
          <w:sz w:val="30"/>
          <w:szCs w:val="30"/>
        </w:rPr>
      </w:pPr>
      <w:r w:rsidRPr="00304CD7">
        <w:rPr>
          <w:sz w:val="30"/>
          <w:szCs w:val="30"/>
        </w:rPr>
        <w:tab/>
      </w:r>
      <w:r w:rsidRPr="00304CD7">
        <w:rPr>
          <w:i/>
          <w:sz w:val="30"/>
          <w:szCs w:val="30"/>
        </w:rPr>
        <w:t>g</w:t>
      </w:r>
      <w:r w:rsidRPr="00304CD7">
        <w:rPr>
          <w:sz w:val="30"/>
          <w:szCs w:val="30"/>
          <w:vertAlign w:val="subscript"/>
        </w:rPr>
        <w:t>1</w:t>
      </w:r>
      <w:r w:rsidRPr="00304CD7">
        <w:rPr>
          <w:sz w:val="30"/>
          <w:szCs w:val="30"/>
        </w:rPr>
        <w:t>(</w:t>
      </w:r>
      <w:r w:rsidRPr="00304CD7">
        <w:rPr>
          <w:i/>
          <w:sz w:val="30"/>
          <w:szCs w:val="30"/>
        </w:rPr>
        <w:t>х</w:t>
      </w:r>
      <w:r w:rsidRPr="00304CD7">
        <w:rPr>
          <w:sz w:val="30"/>
          <w:szCs w:val="30"/>
        </w:rPr>
        <w:t>)=</w:t>
      </w:r>
      <m:oMath>
        <m:f>
          <m:fPr>
            <m:ctrlPr>
              <w:rPr>
                <w:rFonts w:ascii="Cambria Math" w:hAnsi="Cambria Math"/>
                <w:i/>
                <w:sz w:val="30"/>
                <w:szCs w:val="30"/>
                <w:vertAlign w:val="subscript"/>
                <w:lang w:val="en-US"/>
              </w:rPr>
            </m:ctrlPr>
          </m:fPr>
          <m:num>
            <m:sSub>
              <m:sSubPr>
                <m:ctrlPr>
                  <w:rPr>
                    <w:rFonts w:ascii="Cambria Math" w:hAnsi="Cambria Math"/>
                    <w:i/>
                    <w:sz w:val="30"/>
                    <w:szCs w:val="30"/>
                    <w:vertAlign w:val="subscript"/>
                    <w:lang w:val="ru-RU"/>
                  </w:rPr>
                </m:ctrlPr>
              </m:sSubPr>
              <m:e>
                <m:r>
                  <w:rPr>
                    <w:rFonts w:ascii="Cambria Math" w:hAnsi="Cambria Math"/>
                    <w:sz w:val="30"/>
                    <w:szCs w:val="30"/>
                    <w:vertAlign w:val="subscript"/>
                  </w:rPr>
                  <m:t>x</m:t>
                </m:r>
              </m:e>
              <m:sub>
                <m:r>
                  <w:rPr>
                    <w:rFonts w:ascii="Cambria Math" w:hAnsi="Cambria Math"/>
                    <w:sz w:val="30"/>
                    <w:szCs w:val="30"/>
                    <w:vertAlign w:val="subscript"/>
                  </w:rPr>
                  <m:t>1</m:t>
                </m:r>
              </m:sub>
            </m:sSub>
            <m:sSub>
              <m:sSubPr>
                <m:ctrlPr>
                  <w:rPr>
                    <w:rFonts w:ascii="Cambria Math" w:hAnsi="Cambria Math"/>
                    <w:sz w:val="30"/>
                    <w:szCs w:val="30"/>
                    <w:vertAlign w:val="subscript"/>
                    <w:lang w:val="ru-RU"/>
                  </w:rPr>
                </m:ctrlPr>
              </m:sSubPr>
              <m:e>
                <m:r>
                  <w:rPr>
                    <w:rFonts w:ascii="Cambria Math" w:hAnsi="Cambria Math"/>
                    <w:sz w:val="30"/>
                    <w:szCs w:val="30"/>
                    <w:vertAlign w:val="subscript"/>
                  </w:rPr>
                  <m:t>x</m:t>
                </m:r>
              </m:e>
              <m:sub>
                <m:r>
                  <m:rPr>
                    <m:sty m:val="p"/>
                  </m:rPr>
                  <w:rPr>
                    <w:rFonts w:ascii="Cambria Math" w:hAnsi="Cambria Math"/>
                    <w:sz w:val="30"/>
                    <w:szCs w:val="30"/>
                    <w:vertAlign w:val="subscript"/>
                  </w:rPr>
                  <m:t>2</m:t>
                </m:r>
              </m:sub>
            </m:sSub>
          </m:num>
          <m:den>
            <m:sSub>
              <m:sSubPr>
                <m:ctrlPr>
                  <w:rPr>
                    <w:rFonts w:ascii="Cambria Math" w:hAnsi="Cambria Math"/>
                    <w:i/>
                    <w:sz w:val="30"/>
                    <w:szCs w:val="30"/>
                    <w:vertAlign w:val="subscript"/>
                    <w:lang w:val="en-US"/>
                  </w:rPr>
                </m:ctrlPr>
              </m:sSubPr>
              <m:e>
                <m:r>
                  <w:rPr>
                    <w:rFonts w:ascii="Cambria Math" w:hAnsi="Cambria Math"/>
                    <w:sz w:val="30"/>
                    <w:szCs w:val="30"/>
                    <w:vertAlign w:val="subscript"/>
                  </w:rPr>
                  <m:t>x</m:t>
                </m:r>
              </m:e>
              <m:sub>
                <m:r>
                  <w:rPr>
                    <w:rFonts w:ascii="Cambria Math" w:hAnsi="Cambria Math"/>
                    <w:sz w:val="30"/>
                    <w:szCs w:val="30"/>
                    <w:vertAlign w:val="subscript"/>
                  </w:rPr>
                  <m:t>5</m:t>
                </m:r>
              </m:sub>
            </m:sSub>
          </m:den>
        </m:f>
      </m:oMath>
      <w:r w:rsidRPr="00304CD7">
        <w:rPr>
          <w:i/>
          <w:sz w:val="30"/>
          <w:szCs w:val="30"/>
        </w:rPr>
        <w:t>l</w:t>
      </w:r>
      <w:r w:rsidRPr="00304CD7">
        <w:rPr>
          <w:sz w:val="30"/>
          <w:szCs w:val="30"/>
          <w:vertAlign w:val="subscript"/>
        </w:rPr>
        <w:t xml:space="preserve">1 </w:t>
      </w:r>
      <w:r w:rsidRPr="00304CD7">
        <w:rPr>
          <w:sz w:val="30"/>
          <w:szCs w:val="30"/>
        </w:rPr>
        <w:t>&lt;</w:t>
      </w:r>
      <w:r w:rsidRPr="00304CD7">
        <w:rPr>
          <w:i/>
          <w:sz w:val="30"/>
          <w:szCs w:val="30"/>
        </w:rPr>
        <w:t xml:space="preserve"> g</w:t>
      </w:r>
      <w:r w:rsidRPr="00304CD7">
        <w:rPr>
          <w:sz w:val="30"/>
          <w:szCs w:val="30"/>
          <w:vertAlign w:val="subscript"/>
        </w:rPr>
        <w:t>0</w:t>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Pr="00304CD7">
        <w:rPr>
          <w:sz w:val="30"/>
          <w:szCs w:val="30"/>
          <w:vertAlign w:val="subscript"/>
        </w:rPr>
        <w:tab/>
      </w:r>
      <w:r w:rsidR="00ED5A82">
        <w:rPr>
          <w:sz w:val="30"/>
          <w:szCs w:val="30"/>
        </w:rPr>
        <w:t>(1.</w:t>
      </w:r>
      <w:r w:rsidRPr="00304CD7">
        <w:rPr>
          <w:sz w:val="30"/>
          <w:szCs w:val="30"/>
        </w:rPr>
        <w:t>5)</w:t>
      </w:r>
    </w:p>
    <w:p w:rsidR="005E7FEE" w:rsidRPr="00304CD7" w:rsidRDefault="005E7FEE" w:rsidP="000119D3">
      <w:pPr>
        <w:pStyle w:val="1-0"/>
        <w:tabs>
          <w:tab w:val="left" w:pos="426"/>
        </w:tabs>
        <w:spacing w:line="242" w:lineRule="auto"/>
        <w:ind w:firstLine="0"/>
        <w:rPr>
          <w:sz w:val="30"/>
          <w:szCs w:val="30"/>
        </w:rPr>
      </w:pPr>
    </w:p>
    <w:p w:rsidR="005E7FEE" w:rsidRPr="00304CD7" w:rsidRDefault="005E7FEE" w:rsidP="000119D3">
      <w:pPr>
        <w:pStyle w:val="1-0"/>
        <w:tabs>
          <w:tab w:val="left" w:pos="426"/>
        </w:tabs>
        <w:spacing w:line="242" w:lineRule="auto"/>
        <w:ind w:firstLine="0"/>
        <w:rPr>
          <w:sz w:val="30"/>
          <w:szCs w:val="30"/>
        </w:rPr>
      </w:pPr>
      <w:r w:rsidRPr="00304CD7">
        <w:rPr>
          <w:sz w:val="30"/>
          <w:szCs w:val="30"/>
        </w:rPr>
        <w:t xml:space="preserve">мұнда </w:t>
      </w:r>
      <w:r w:rsidRPr="00304CD7">
        <w:rPr>
          <w:i/>
          <w:sz w:val="30"/>
          <w:szCs w:val="30"/>
        </w:rPr>
        <w:t>l</w:t>
      </w:r>
      <w:r w:rsidRPr="00304CD7">
        <w:rPr>
          <w:sz w:val="30"/>
          <w:szCs w:val="30"/>
          <w:vertAlign w:val="subscript"/>
        </w:rPr>
        <w:t>1</w:t>
      </w:r>
      <w:r w:rsidRPr="00304CD7">
        <w:rPr>
          <w:sz w:val="30"/>
          <w:szCs w:val="30"/>
        </w:rPr>
        <w:t xml:space="preserve"> – жабдықтың меншікті құнының коэффициенті; </w:t>
      </w:r>
      <w:r w:rsidRPr="00304CD7">
        <w:rPr>
          <w:i/>
          <w:sz w:val="30"/>
          <w:szCs w:val="30"/>
        </w:rPr>
        <w:t>g</w:t>
      </w:r>
      <w:r w:rsidRPr="00304CD7">
        <w:rPr>
          <w:sz w:val="30"/>
          <w:szCs w:val="30"/>
          <w:vertAlign w:val="subscript"/>
        </w:rPr>
        <w:t>1</w:t>
      </w:r>
      <w:r w:rsidRPr="00304CD7">
        <w:rPr>
          <w:sz w:val="30"/>
          <w:szCs w:val="30"/>
        </w:rPr>
        <w:t xml:space="preserve"> – құны.</w:t>
      </w:r>
    </w:p>
    <w:p w:rsidR="00A36F1F" w:rsidRPr="00304CD7" w:rsidRDefault="00A36F1F" w:rsidP="000119D3">
      <w:pPr>
        <w:pStyle w:val="1-0"/>
        <w:tabs>
          <w:tab w:val="left" w:pos="426"/>
        </w:tabs>
        <w:spacing w:line="242" w:lineRule="auto"/>
        <w:ind w:firstLine="0"/>
        <w:rPr>
          <w:sz w:val="30"/>
          <w:szCs w:val="30"/>
        </w:rPr>
      </w:pPr>
    </w:p>
    <w:p w:rsidR="005E7FEE" w:rsidRPr="00304CD7" w:rsidRDefault="001D0DB3" w:rsidP="008D527E">
      <w:pPr>
        <w:pStyle w:val="1-6"/>
      </w:pPr>
      <w:bookmarkStart w:id="17" w:name="_Toc9213670"/>
      <w:r>
        <w:t xml:space="preserve">1.12 </w:t>
      </w:r>
      <w:r w:rsidR="005E7FEE" w:rsidRPr="00304CD7">
        <w:t>АЖЖ-нің техникалық қамтамасыз етуінің құрылымы</w:t>
      </w:r>
      <w:bookmarkEnd w:id="17"/>
    </w:p>
    <w:p w:rsidR="005E7FEE" w:rsidRPr="00304CD7" w:rsidRDefault="005E7FEE" w:rsidP="000119D3">
      <w:pPr>
        <w:pStyle w:val="1-0"/>
        <w:spacing w:line="242" w:lineRule="auto"/>
        <w:rPr>
          <w:b/>
          <w:sz w:val="30"/>
          <w:szCs w:val="30"/>
        </w:rPr>
      </w:pPr>
    </w:p>
    <w:p w:rsidR="005E7FEE" w:rsidRPr="00304CD7" w:rsidRDefault="005E7FEE" w:rsidP="000119D3">
      <w:pPr>
        <w:pStyle w:val="1-0"/>
        <w:spacing w:line="242" w:lineRule="auto"/>
        <w:rPr>
          <w:sz w:val="30"/>
          <w:szCs w:val="30"/>
        </w:rPr>
      </w:pPr>
      <w:r w:rsidRPr="00304CD7">
        <w:rPr>
          <w:sz w:val="30"/>
          <w:szCs w:val="30"/>
        </w:rPr>
        <w:t xml:space="preserve">Техникалық құралдардан кешендерді қалыптастыруда соларды тұрғызу құрылымын таңдаудың мағынасы зор. Таңдалған құрылым </w:t>
      </w:r>
      <w:r w:rsidRPr="00304CD7">
        <w:rPr>
          <w:i/>
          <w:sz w:val="30"/>
          <w:szCs w:val="30"/>
        </w:rPr>
        <w:t>F</w:t>
      </w:r>
      <w:r w:rsidRPr="00304CD7">
        <w:rPr>
          <w:sz w:val="30"/>
          <w:szCs w:val="30"/>
        </w:rPr>
        <w:t xml:space="preserve">, </w:t>
      </w:r>
      <w:r w:rsidRPr="00304CD7">
        <w:rPr>
          <w:i/>
          <w:sz w:val="30"/>
          <w:szCs w:val="30"/>
        </w:rPr>
        <w:t>f</w:t>
      </w:r>
      <w:r w:rsidRPr="00304CD7">
        <w:rPr>
          <w:sz w:val="30"/>
          <w:szCs w:val="30"/>
          <w:vertAlign w:val="subscript"/>
        </w:rPr>
        <w:t>1</w:t>
      </w:r>
      <w:r w:rsidRPr="00304CD7">
        <w:rPr>
          <w:sz w:val="30"/>
          <w:szCs w:val="30"/>
        </w:rPr>
        <w:t xml:space="preserve">, </w:t>
      </w:r>
      <w:r w:rsidRPr="00304CD7">
        <w:rPr>
          <w:i/>
          <w:sz w:val="30"/>
          <w:szCs w:val="30"/>
        </w:rPr>
        <w:t>f</w:t>
      </w:r>
      <w:r w:rsidRPr="00304CD7">
        <w:rPr>
          <w:sz w:val="30"/>
          <w:szCs w:val="30"/>
          <w:vertAlign w:val="subscript"/>
        </w:rPr>
        <w:t>2</w:t>
      </w:r>
      <w:r w:rsidRPr="00304CD7">
        <w:rPr>
          <w:sz w:val="30"/>
          <w:szCs w:val="30"/>
        </w:rPr>
        <w:t>,…,</w:t>
      </w:r>
      <w:r w:rsidRPr="00304CD7">
        <w:rPr>
          <w:i/>
          <w:sz w:val="30"/>
          <w:szCs w:val="30"/>
        </w:rPr>
        <w:t xml:space="preserve"> f</w:t>
      </w:r>
      <w:r w:rsidRPr="00304CD7">
        <w:rPr>
          <w:i/>
          <w:sz w:val="30"/>
          <w:szCs w:val="30"/>
          <w:vertAlign w:val="subscript"/>
        </w:rPr>
        <w:t>n</w:t>
      </w:r>
      <w:r w:rsidRPr="00304CD7">
        <w:rPr>
          <w:sz w:val="30"/>
          <w:szCs w:val="30"/>
        </w:rPr>
        <w:t xml:space="preserve">, </w:t>
      </w:r>
      <w:r w:rsidRPr="00304CD7">
        <w:rPr>
          <w:i/>
          <w:sz w:val="30"/>
          <w:szCs w:val="30"/>
        </w:rPr>
        <w:t xml:space="preserve"> g</w:t>
      </w:r>
      <w:r w:rsidRPr="00304CD7">
        <w:rPr>
          <w:sz w:val="30"/>
          <w:szCs w:val="30"/>
          <w:vertAlign w:val="subscript"/>
        </w:rPr>
        <w:t>1</w:t>
      </w:r>
      <w:r w:rsidRPr="00304CD7">
        <w:rPr>
          <w:sz w:val="30"/>
          <w:szCs w:val="30"/>
        </w:rPr>
        <w:t>,…,</w:t>
      </w:r>
      <w:r w:rsidRPr="00304CD7">
        <w:rPr>
          <w:i/>
          <w:sz w:val="30"/>
          <w:szCs w:val="30"/>
        </w:rPr>
        <w:t xml:space="preserve"> g</w:t>
      </w:r>
      <w:r w:rsidRPr="00304CD7">
        <w:rPr>
          <w:i/>
          <w:sz w:val="30"/>
          <w:szCs w:val="30"/>
          <w:vertAlign w:val="subscript"/>
        </w:rPr>
        <w:t>M</w:t>
      </w:r>
      <w:r w:rsidR="00ED5A82">
        <w:rPr>
          <w:sz w:val="30"/>
          <w:szCs w:val="30"/>
        </w:rPr>
        <w:t>(1.</w:t>
      </w:r>
      <w:r w:rsidRPr="00304CD7">
        <w:rPr>
          <w:sz w:val="30"/>
          <w:szCs w:val="30"/>
        </w:rPr>
        <w:t xml:space="preserve">1), </w:t>
      </w:r>
      <w:r w:rsidR="00ED5A82">
        <w:rPr>
          <w:sz w:val="30"/>
          <w:szCs w:val="30"/>
        </w:rPr>
        <w:t>(1.</w:t>
      </w:r>
      <w:r w:rsidRPr="00304CD7">
        <w:rPr>
          <w:sz w:val="30"/>
          <w:szCs w:val="30"/>
        </w:rPr>
        <w:t>2) функцияларының түрлеріне және сандық мәндеріне ықпалын тигізеді. Құрылымдар бір-, екі-, үш деңгейлік болып бөлінеді.</w:t>
      </w:r>
    </w:p>
    <w:p w:rsidR="00470731" w:rsidRPr="00304CD7" w:rsidRDefault="00470731" w:rsidP="000119D3">
      <w:pPr>
        <w:pStyle w:val="1-0"/>
        <w:spacing w:line="242" w:lineRule="auto"/>
        <w:rPr>
          <w:sz w:val="30"/>
          <w:szCs w:val="30"/>
        </w:rPr>
      </w:pPr>
      <w:r w:rsidRPr="00304CD7">
        <w:rPr>
          <w:sz w:val="30"/>
          <w:szCs w:val="30"/>
        </w:rPr>
        <w:lastRenderedPageBreak/>
        <w:t>Бірінші деңгей – орталық есептеу кешені аумақты немесе корпоративтік органды қамтиды. Бір немесе бірнеше қуатты ЭЕМ немесе мэйнфреймдермен жабдықталады. Басты функциясы – жалпы, экономикалық және қаржы бақылау, басқару қызметкерлеріне ақпараттық қызмет жасау</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470731" w:rsidRPr="00304CD7" w:rsidRDefault="00470731" w:rsidP="000119D3">
      <w:pPr>
        <w:pStyle w:val="1-0"/>
        <w:spacing w:line="242" w:lineRule="auto"/>
        <w:rPr>
          <w:sz w:val="30"/>
          <w:szCs w:val="30"/>
        </w:rPr>
      </w:pPr>
      <w:r w:rsidRPr="00304CD7">
        <w:rPr>
          <w:sz w:val="30"/>
          <w:szCs w:val="30"/>
        </w:rPr>
        <w:t>Екінші деңгей – кәсіпорындардың (бірлестіктердің), ұйымдардың және фирмалардың есептеуіш жүйелерін қамтиды. Мэйнфреймдермен, қуатты ДЭЕМ-мен жабдықталады. Құрылымдық бірлік шеңберінде мәліметтерді өңдеуді және басқаруды қамтамасыз етеді.</w:t>
      </w:r>
    </w:p>
    <w:p w:rsidR="00470731" w:rsidRPr="00304CD7" w:rsidRDefault="00470731" w:rsidP="000119D3">
      <w:pPr>
        <w:pStyle w:val="1-0"/>
        <w:spacing w:line="242" w:lineRule="auto"/>
        <w:rPr>
          <w:sz w:val="30"/>
          <w:szCs w:val="30"/>
        </w:rPr>
      </w:pPr>
      <w:r w:rsidRPr="00304CD7">
        <w:rPr>
          <w:sz w:val="30"/>
          <w:szCs w:val="30"/>
        </w:rPr>
        <w:t>Үшінші деңгей – ДЭЕМ негізінде жеке-дара таратылған есептеу желілері. Төменгі деңгейдің өндірістік учаскелеріне қызмет жасайды. Әр учаске алғашқы есептеу, ресурстардың қажеттілігін және таралуын есептеу жұмыс кешендерін қамтамасыз ететін жекеменшік ДЭЕМ-мен жасақталады. Анықталған аумақ шеңберінде функционалды есептеу процедураларын орындайтын АЖО болуы мүмкін.</w:t>
      </w:r>
    </w:p>
    <w:p w:rsidR="00470731" w:rsidRPr="00304CD7" w:rsidRDefault="00470731" w:rsidP="000119D3">
      <w:pPr>
        <w:pStyle w:val="1-0"/>
        <w:spacing w:line="242" w:lineRule="auto"/>
        <w:rPr>
          <w:sz w:val="30"/>
          <w:szCs w:val="30"/>
        </w:rPr>
      </w:pPr>
    </w:p>
    <w:p w:rsidR="005E7FEE" w:rsidRPr="00304CD7" w:rsidRDefault="00032B8E" w:rsidP="000119D3">
      <w:pPr>
        <w:pStyle w:val="1-0"/>
        <w:spacing w:line="242" w:lineRule="auto"/>
        <w:rPr>
          <w:sz w:val="30"/>
          <w:szCs w:val="30"/>
        </w:rPr>
      </w:pPr>
      <w:r w:rsidRPr="00032B8E">
        <w:rPr>
          <w:i/>
          <w:noProof/>
          <w:sz w:val="30"/>
          <w:szCs w:val="30"/>
          <w:lang w:val="ru-RU" w:eastAsia="ru-RU"/>
        </w:rPr>
        <w:pict>
          <v:group id="Group 2527" o:spid="_x0000_s1817" style="position:absolute;left:0;text-align:left;margin-left:0;margin-top:3.35pt;width:462.1pt;height:167.7pt;z-index:253123584" coordorigin="1701,10315" coordsize="9242,3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">
            <v:shape id="Text Box 2528" o:spid="_x0000_s1818" type="#_x0000_t202" style="position:absolute;left:1701;top:10410;width:501;height:5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sReMQA&#10;AADcAAAADwAAAGRycy9kb3ducmV2LnhtbESPQW/CMAyF75P4D5GRuI1kHGAUAppAbFxXkDZuVuO1&#10;1RqnarJS9uvxYdJutt7ze5/X28E3qqcu1oEtPE0NKOIiuJpLC+fT4fEZVEzIDpvAZOFGEbab0cMa&#10;Mxeu/E59nkolIRwztFCl1GZax6Iij3EaWmLRvkLnMcnaldp1eJVw3+iZMXPtsWZpqLClXUXFd/7j&#10;LRwXv3vz8XnpdXo7x1vx6vLBLK2djIeXFahEQ/o3/10fneAbwZdnZAK9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EXjEAAAA3AAAAA8AAAAAAAAAAAAAAAAAmAIAAGRycy9k&#10;b3ducmV2LnhtbFBLBQYAAAAABAAEAPUAAACJAwAAAAA=&#10;" filled="f" fillcolor="white [3201]" stroked="f" strokecolor="white [3212]" strokeweight="5pt">
              <v:stroke linestyle="thickThin"/>
              <v:textbox inset="0,0,0,0">
                <w:txbxContent>
                  <w:p w:rsidR="003A3A56" w:rsidRPr="00045E3F" w:rsidRDefault="003A3A56" w:rsidP="005E7FEE">
                    <w:pPr>
                      <w:rPr>
                        <w:rFonts w:ascii="Times New Roman" w:hAnsi="Times New Roman" w:cs="Times New Roman"/>
                        <w:b/>
                        <w:sz w:val="28"/>
                        <w:szCs w:val="28"/>
                      </w:rPr>
                    </w:pPr>
                    <w:r w:rsidRPr="00045E3F">
                      <w:rPr>
                        <w:rFonts w:ascii="Times New Roman" w:hAnsi="Times New Roman" w:cs="Times New Roman"/>
                        <w:b/>
                        <w:sz w:val="28"/>
                        <w:szCs w:val="28"/>
                      </w:rPr>
                      <w:t>І</w:t>
                    </w:r>
                  </w:p>
                </w:txbxContent>
              </v:textbox>
            </v:shape>
            <v:shape id="Text Box 2529" o:spid="_x0000_s1819" type="#_x0000_t202" style="position:absolute;left:1703;top:11651;width:501;height:5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9bMQA&#10;AADcAAAADwAAAGRycy9kb3ducmV2LnhtbERPTWvCQBC9F/wPywi91U2ElpK6ihhEPeQQ9WBu0+yY&#10;BLOzIbua+O+7hUJv83ifs1iNphUP6l1jWUE8i0AQl1Y3XCk4n7ZvnyCcR9bYWiYFT3KwWk5eFpho&#10;O3BOj6OvRAhhl6CC2vsukdKVNRl0M9sRB+5qe4M+wL6SuschhJtWzqPoQxpsODTU2NGmpvJ2vBsF&#10;eXE/XLp0fd0Ww3f6XsyzYTdmSr1Ox/UXCE+j/xf/ufc6zI9i+H0mX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ovWzEAAAA3AAAAA8AAAAAAAAAAAAAAAAAmAIAAGRycy9k&#10;b3ducmV2LnhtbFBLBQYAAAAABAAEAPUAAACJAwAAAAA=&#10;" filled="f" stroked="f" strokecolor="white [3212]">
              <v:textbox inset="0,0,0,0">
                <w:txbxContent>
                  <w:p w:rsidR="003A3A56" w:rsidRPr="00045E3F" w:rsidRDefault="003A3A56" w:rsidP="005E7FEE">
                    <w:pPr>
                      <w:rPr>
                        <w:rFonts w:ascii="Times New Roman" w:hAnsi="Times New Roman" w:cs="Times New Roman"/>
                        <w:b/>
                        <w:sz w:val="28"/>
                        <w:szCs w:val="28"/>
                      </w:rPr>
                    </w:pPr>
                    <w:r w:rsidRPr="00045E3F">
                      <w:rPr>
                        <w:rFonts w:ascii="Times New Roman" w:hAnsi="Times New Roman" w:cs="Times New Roman"/>
                        <w:b/>
                        <w:sz w:val="28"/>
                        <w:szCs w:val="28"/>
                      </w:rPr>
                      <w:t>І</w:t>
                    </w:r>
                    <w:r>
                      <w:rPr>
                        <w:rFonts w:ascii="Times New Roman" w:hAnsi="Times New Roman" w:cs="Times New Roman"/>
                        <w:b/>
                        <w:sz w:val="28"/>
                        <w:szCs w:val="28"/>
                      </w:rPr>
                      <w:t>І</w:t>
                    </w:r>
                  </w:p>
                </w:txbxContent>
              </v:textbox>
            </v:shape>
            <v:shape id="Text Box 2530" o:spid="_x0000_s1820" type="#_x0000_t202" style="position:absolute;left:1703;top:12981;width:501;height:5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ojG8IA&#10;AADcAAAADwAAAGRycy9kb3ducmV2LnhtbERPTYvCMBC9L/gfwgje1tSCi1SjiCLqwYPuHuxtbMa2&#10;2ExKE2399xtB8DaP9zmzRWcq8aDGlZYVjIYRCOLM6pJzBX+/m+8JCOeRNVaWScGTHCzmva8ZJtq2&#10;fKTHyecihLBLUEHhfZ1I6bKCDLqhrYkDd7WNQR9gk0vdYBvCTSXjKPqRBksODQXWtCoou53uRsEx&#10;ve/P9Xp53aTtZT1O40O77Q5KDfrdcgrCU+c/4rd7p8P8KIbXM+EC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OiMbwgAAANwAAAAPAAAAAAAAAAAAAAAAAJgCAABkcnMvZG93&#10;bnJldi54bWxQSwUGAAAAAAQABAD1AAAAhwMAAAAA&#10;" filled="f" stroked="f" strokecolor="white [3212]">
              <v:textbox inset="0,0,0,0">
                <w:txbxContent>
                  <w:p w:rsidR="003A3A56" w:rsidRPr="00045E3F" w:rsidRDefault="003A3A56" w:rsidP="005E7FEE">
                    <w:pPr>
                      <w:rPr>
                        <w:rFonts w:ascii="Times New Roman" w:hAnsi="Times New Roman" w:cs="Times New Roman"/>
                        <w:b/>
                        <w:sz w:val="28"/>
                        <w:szCs w:val="28"/>
                      </w:rPr>
                    </w:pPr>
                    <w:r w:rsidRPr="00045E3F">
                      <w:rPr>
                        <w:rFonts w:ascii="Times New Roman" w:hAnsi="Times New Roman" w:cs="Times New Roman"/>
                        <w:b/>
                        <w:sz w:val="28"/>
                        <w:szCs w:val="28"/>
                      </w:rPr>
                      <w:t>І</w:t>
                    </w:r>
                    <w:r>
                      <w:rPr>
                        <w:rFonts w:ascii="Times New Roman" w:hAnsi="Times New Roman" w:cs="Times New Roman"/>
                        <w:b/>
                        <w:sz w:val="28"/>
                        <w:szCs w:val="28"/>
                      </w:rPr>
                      <w:t>ІІ</w:t>
                    </w:r>
                  </w:p>
                </w:txbxContent>
              </v:textbox>
            </v:shape>
            <v:roundrect id="AutoShape 2531" o:spid="_x0000_s1821" style="position:absolute;left:2421;top:10315;width:5040;height:7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5UucEA&#10;AADcAAAADwAAAGRycy9kb3ducmV2LnhtbERPS2sCMRC+F/ofwhS8dbO2tchqFCkI9VS6KvQ4bGYf&#10;upksSVzjv28KBW/z8T1nuY6mFyM531lWMM1yEMSV1R03Cg777fMchA/IGnvLpOBGHtarx4clFtpe&#10;+ZvGMjQihbAvUEEbwlBI6auWDPrMDsSJq60zGBJ0jdQOrync9PIlz9+lwY5TQ4sDfbRUncuLUVCf&#10;jht2bz9xFqL58sfxtpuXnVKTp7hZgAgUw1387/7UaX7+Cn/PpAv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eVLnBAAAA3AAAAA8AAAAAAAAAAAAAAAAAmAIAAGRycy9kb3du&#10;cmV2LnhtbFBLBQYAAAAABAAEAPUAAACGAwAAAAA=&#10;" fillcolor="white [3212]" strokecolor="#002060" strokeweight="5pt">
              <v:stroke linestyle="thickThin"/>
              <v:shadow color="#868686"/>
              <v:textbox inset=".5mm,.3mm,.5mm,.3mm">
                <w:txbxContent>
                  <w:p w:rsidR="003A3A56" w:rsidRDefault="003A3A56" w:rsidP="005E7FEE">
                    <w:pPr>
                      <w:rPr>
                        <w:rFonts w:ascii="Arial" w:hAnsi="Arial" w:cs="Arial"/>
                        <w:sz w:val="24"/>
                        <w:szCs w:val="24"/>
                      </w:rPr>
                    </w:pPr>
                    <w:r>
                      <w:rPr>
                        <w:rFonts w:ascii="Arial" w:hAnsi="Arial" w:cs="Arial"/>
                        <w:sz w:val="24"/>
                        <w:szCs w:val="24"/>
                      </w:rPr>
                      <w:t xml:space="preserve">Орталық есептеу кешені </w:t>
                    </w:r>
                  </w:p>
                  <w:p w:rsidR="003A3A56" w:rsidRPr="00B523B1" w:rsidRDefault="003A3A56" w:rsidP="005E7FEE">
                    <w:pPr>
                      <w:rPr>
                        <w:rFonts w:ascii="Arial" w:hAnsi="Arial" w:cs="Arial"/>
                        <w:sz w:val="24"/>
                        <w:szCs w:val="24"/>
                      </w:rPr>
                    </w:pPr>
                    <w:r>
                      <w:rPr>
                        <w:rFonts w:ascii="Arial" w:hAnsi="Arial" w:cs="Arial"/>
                        <w:sz w:val="24"/>
                        <w:szCs w:val="24"/>
                      </w:rPr>
                      <w:t>(аумақ, корпорация)</w:t>
                    </w:r>
                  </w:p>
                </w:txbxContent>
              </v:textbox>
            </v:roundrect>
            <v:shape id="AutoShape 2532" o:spid="_x0000_s1822" type="#_x0000_t32" style="position:absolute;left:4941;top:11034;width:0;height:48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ZU18AAAADcAAAADwAAAGRycy9kb3ducmV2LnhtbERPS4vCMBC+L/gfwgje1tTHilSjyIKo&#10;R1sFj0MztsVm0m2irf/eCMLe5uN7znLdmUo8qHGlZQWjYQSCOLO65FzBKd1+z0E4j6yxskwKnuRg&#10;vep9LTHWtuUjPRKfixDCLkYFhfd1LKXLCjLohrYmDtzVNgZ9gE0udYNtCDeVHEfRTBosOTQUWNNv&#10;QdktuRsFafXX2vQw3c0P51lC14n9Od8uSg363WYBwlPn/8Uf916H+dEU3s+EC+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HWVNfAAAAA3AAAAA8AAAAAAAAAAAAAAAAA&#10;oQIAAGRycy9kb3ducmV2LnhtbFBLBQYAAAAABAAEAPkAAACOAwAAAAA=&#10;" strokecolor="#002060" strokeweight="1.5pt">
              <v:stroke endarrow="block"/>
            </v:shape>
            <v:shape id="AutoShape 2533" o:spid="_x0000_s1823" type="#_x0000_t32" style="position:absolute;left:7461;top:10698;width:102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rxTMIAAADcAAAADwAAAGRycy9kb3ducmV2LnhtbERPTWvCQBC9F/wPywi91Y22SohughTE&#10;emxiwOOQHZNgdjbNrib9991Cobd5vM/ZZZPpxIMG11pWsFxEIIgrq1uuFZyLw0sMwnlkjZ1lUvBN&#10;DrJ09rTDRNuRP+mR+1qEEHYJKmi87xMpXdWQQbewPXHgrnYw6AMcaqkHHEO46eQqijbSYMuhocGe&#10;3huqbvndKCi6r9EWp7djfCo3OV1f7bq8XZR6nk/7LQhPk/8X/7k/dJgfreH3mXCBT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prxTMIAAADcAAAADwAAAAAAAAAAAAAA&#10;AAChAgAAZHJzL2Rvd25yZXYueG1sUEsFBgAAAAAEAAQA+QAAAJADAAAAAA==&#10;" strokecolor="#002060" strokeweight="1.5pt">
              <v:stroke endarrow="block"/>
            </v:shape>
            <v:roundrect id="AutoShape 2534" o:spid="_x0000_s1824" style="position:absolute;left:2421;top:11571;width:5040;height:74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n3IcEA&#10;AADcAAAADwAAAGRycy9kb3ducmV2LnhtbERP32vCMBB+H/g/hBP2NlPHJlJNiwiCPsm6CXs8mrOt&#10;NpeSZDX+92Yw2Nt9fD9vXUbTi5Gc7ywrmM8yEMS11R03Cr4+dy9LED4ga+wtk4I7eSiLydMac21v&#10;/EFjFRqRQtjnqKANYcil9HVLBv3MDsSJO1tnMCToGqkd3lK46eVrli2kwY5TQ4sDbVuqr9WPUXC+&#10;nDbs3r7je4jm6E/j/bCsOqWep3GzAhEohn/xn3uv0/xsAb/PpAtk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p9yHBAAAA3AAAAA8AAAAAAAAAAAAAAAAAmAIAAGRycy9kb3du&#10;cmV2LnhtbFBLBQYAAAAABAAEAPUAAACGAwAAAAA=&#10;" fillcolor="white [3212]" strokecolor="#002060" strokeweight="5pt">
              <v:stroke linestyle="thickThin"/>
              <v:shadow color="#868686"/>
              <v:textbox inset=".5mm,.3mm,.5mm,.3mm">
                <w:txbxContent>
                  <w:p w:rsidR="003A3A56" w:rsidRDefault="003A3A56" w:rsidP="005E7FEE">
                    <w:pPr>
                      <w:rPr>
                        <w:rFonts w:ascii="Arial" w:hAnsi="Arial" w:cs="Arial"/>
                        <w:sz w:val="24"/>
                        <w:szCs w:val="24"/>
                      </w:rPr>
                    </w:pPr>
                    <w:r>
                      <w:rPr>
                        <w:rFonts w:ascii="Arial" w:hAnsi="Arial" w:cs="Arial"/>
                        <w:sz w:val="24"/>
                        <w:szCs w:val="24"/>
                      </w:rPr>
                      <w:t xml:space="preserve">Есептеуіш жүйелер </w:t>
                    </w:r>
                  </w:p>
                  <w:p w:rsidR="003A3A56" w:rsidRPr="00B523B1" w:rsidRDefault="003A3A56" w:rsidP="005E7FEE">
                    <w:pPr>
                      <w:rPr>
                        <w:rFonts w:ascii="Arial" w:hAnsi="Arial" w:cs="Arial"/>
                        <w:sz w:val="24"/>
                        <w:szCs w:val="24"/>
                      </w:rPr>
                    </w:pPr>
                    <w:r>
                      <w:rPr>
                        <w:rFonts w:ascii="Arial" w:hAnsi="Arial" w:cs="Arial"/>
                        <w:sz w:val="24"/>
                        <w:szCs w:val="24"/>
                      </w:rPr>
                      <w:t>(кәсіпорын, фирма, ұйым)</w:t>
                    </w:r>
                  </w:p>
                </w:txbxContent>
              </v:textbox>
            </v:roundrect>
            <v:shape id="AutoShape 2535" o:spid="_x0000_s1825" type="#_x0000_t32" style="position:absolute;left:4941;top:12311;width:0;height:48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TKoMIAAADcAAAADwAAAGRycy9kb3ducmV2LnhtbERPS2vCQBC+F/wPywi91Y19qEQ3oQil&#10;9dhEweOQHZOQ7GzMrkn677uFgrf5+J6zSyfTioF6V1tWsFxEIIgLq2suFRzzj6cNCOeRNbaWScEP&#10;OUiT2cMOY21H/qYh86UIIexiVFB538VSuqIig25hO+LAXWxv0AfYl1L3OIZw08rnKFpJgzWHhgo7&#10;2ldUNNnNKMjb62jzw+vn5nBaZXR5sW+n5qzU43x634LwNPm7+N/9pcP8aA1/z4QLZPI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QTKoMIAAADcAAAADwAAAAAAAAAAAAAA&#10;AAChAgAAZHJzL2Rvd25yZXYueG1sUEsFBgAAAAAEAAQA+QAAAJADAAAAAA==&#10;" strokecolor="#002060" strokeweight="1.5pt">
              <v:stroke endarrow="block"/>
            </v:shape>
            <v:shape id="AutoShape 2536" o:spid="_x0000_s1826" type="#_x0000_t32" style="position:absolute;left:7468;top:11930;width:102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te0sQAAADcAAAADwAAAGRycy9kb3ducmV2LnhtbESPT2vCQBDF74V+h2UK3uqm9Q8SXaUU&#10;SvVoouBxyI5JMDubZrcmfnvnIHib4b157zerzeAadaUu1J4NfIwTUMSFtzWXBg75z/sCVIjIFhvP&#10;ZOBGATbr15cVptb3vKdrFkslIRxSNFDF2KZah6Iih2HsW2LRzr5zGGXtSm077CXcNfozSebaYc3S&#10;UGFL3xUVl+zfGcibv97nu+nvYnecZ3Se+NnxcjJm9DZ8LUFFGuLT/LjeWsFPhFaekQn0+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m17SxAAAANwAAAAPAAAAAAAAAAAA&#10;AAAAAKECAABkcnMvZG93bnJldi54bWxQSwUGAAAAAAQABAD5AAAAkgMAAAAA&#10;" strokecolor="#002060" strokeweight="1.5pt">
              <v:stroke endarrow="block"/>
            </v:shape>
            <v:roundrect id="AutoShape 2537" o:spid="_x0000_s1827" style="position:absolute;left:2421;top:12819;width:5040;height:85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ZjU8IA&#10;AADcAAAADwAAAGRycy9kb3ducmV2LnhtbERP32vCMBB+H+x/CDfwbaaOTVxtKjIQ5tNYVdjj0Zxt&#10;tbmUJNb43y+DgW/38f28YhVNL0ZyvrOsYDbNQBDXVnfcKNjvNs8LED4ga+wtk4IbeViVjw8F5tpe&#10;+ZvGKjQihbDPUUEbwpBL6euWDPqpHYgTd7TOYEjQNVI7vKZw08uXLJtLgx2nhhYH+mipPlcXo+B4&#10;OqzZvf7EtxDNlz+Mt+2i6pSaPMX1EkSgGO7if/enTvOzd/h7Jl0g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mNTwgAAANwAAAAPAAAAAAAAAAAAAAAAAJgCAABkcnMvZG93&#10;bnJldi54bWxQSwUGAAAAAAQABAD1AAAAhwMAAAAA&#10;" fillcolor="white [3212]" strokecolor="#002060" strokeweight="5pt">
              <v:stroke linestyle="thickThin"/>
              <v:shadow color="#868686"/>
              <v:textbox inset=".5mm,.3mm,.5mm,.3mm">
                <w:txbxContent>
                  <w:p w:rsidR="003A3A56" w:rsidRDefault="003A3A56" w:rsidP="005E7FEE">
                    <w:pPr>
                      <w:rPr>
                        <w:rFonts w:ascii="Arial" w:hAnsi="Arial" w:cs="Arial"/>
                        <w:sz w:val="24"/>
                        <w:szCs w:val="24"/>
                      </w:rPr>
                    </w:pPr>
                    <w:r w:rsidRPr="00045E3F">
                      <w:rPr>
                        <w:rFonts w:ascii="Arial" w:hAnsi="Arial" w:cs="Arial"/>
                        <w:sz w:val="24"/>
                        <w:szCs w:val="24"/>
                        <w:lang w:val="ru-RU"/>
                      </w:rPr>
                      <w:t>Жеке-дара есептеу желілері</w:t>
                    </w:r>
                  </w:p>
                  <w:p w:rsidR="003A3A56" w:rsidRPr="00B523B1" w:rsidRDefault="003A3A56" w:rsidP="005E7FEE">
                    <w:pPr>
                      <w:rPr>
                        <w:rFonts w:ascii="Arial" w:hAnsi="Arial" w:cs="Arial"/>
                        <w:sz w:val="24"/>
                        <w:szCs w:val="24"/>
                      </w:rPr>
                    </w:pPr>
                    <w:r>
                      <w:rPr>
                        <w:rFonts w:ascii="Arial" w:hAnsi="Arial" w:cs="Arial"/>
                        <w:sz w:val="24"/>
                        <w:szCs w:val="24"/>
                      </w:rPr>
                      <w:t>(жеке өндірістік учаскелер, бөлімшелер)</w:t>
                    </w:r>
                  </w:p>
                </w:txbxContent>
              </v:textbox>
            </v:roundrect>
            <v:shape id="AutoShape 2538" o:spid="_x0000_s1828" type="#_x0000_t32" style="position:absolute;left:7461;top:13257;width:102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TECcQAAADcAAAADwAAAGRycy9kb3ducmV2LnhtbESPQWvCQBCF74X+h2UKvdWNrYqkrlIK&#10;RT2aKHgcsmMSzM6m2dXEf+8cBG8zvDfvfbNYDa5RV+pC7dnAeJSAIi68rbk0sM//PuagQkS22Hgm&#10;AzcKsFq+viwwtb7nHV2zWCoJ4ZCigSrGNtU6FBU5DCPfEot28p3DKGtXatthL+Gu0Z9JMtMOa5aG&#10;Clv6rag4ZxdnIG/+e59vJ+v59jDL6PTlp4fz0Zj3t+HnG1SkIT7Nj+uNFfyx4MszMoFe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NMQJxAAAANwAAAAPAAAAAAAAAAAA&#10;AAAAAKECAABkcnMvZG93bnJldi54bWxQSwUGAAAAAAQABAD5AAAAkgMAAAAA&#10;" strokecolor="#002060" strokeweight="1.5pt">
              <v:stroke endarrow="block"/>
            </v:shape>
            <v:roundrect id="AutoShape 2539" o:spid="_x0000_s1829" style="position:absolute;left:8521;top:10315;width:2422;height:334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n5iMEA&#10;AADcAAAADwAAAGRycy9kb3ducmV2LnhtbERP32vCMBB+H/g/hBP2NtMOHVKNIsJAn8Y6BR+P5myr&#10;zaUkscb/fhEGe7uP7+ct19F0YiDnW8sK8kkGgriyuuVaweHn820OwgdkjZ1lUvAgD+vV6GWJhbZ3&#10;/qahDLVIIewLVNCE0BdS+qohg35ie+LEna0zGBJ0tdQO7yncdPI9yz6kwZZTQ4M9bRuqruXNKDhf&#10;jht201OchWi+/HF47Odlq9TrOG4WIALF8C/+c+90mp/n8HwmXSB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Z+YjBAAAA3AAAAA8AAAAAAAAAAAAAAAAAmAIAAGRycy9kb3du&#10;cmV2LnhtbFBLBQYAAAAABAAEAPUAAACGAwAAAAA=&#10;" fillcolor="white [3212]" strokecolor="#002060" strokeweight="5pt">
              <v:stroke linestyle="thickThin"/>
              <v:shadow color="#868686"/>
              <v:textbox inset=".5mm,.3mm,.5mm,.3mm">
                <w:txbxContent>
                  <w:p w:rsidR="003A3A56" w:rsidRPr="00B523B1" w:rsidRDefault="003A3A56" w:rsidP="005E7FEE">
                    <w:pPr>
                      <w:rPr>
                        <w:rFonts w:ascii="Arial" w:hAnsi="Arial" w:cs="Arial"/>
                        <w:sz w:val="24"/>
                        <w:szCs w:val="24"/>
                      </w:rPr>
                    </w:pPr>
                    <w:r>
                      <w:rPr>
                        <w:rFonts w:ascii="Arial" w:hAnsi="Arial" w:cs="Arial"/>
                        <w:sz w:val="24"/>
                        <w:szCs w:val="24"/>
                        <w:lang w:val="ru-RU"/>
                      </w:rPr>
                      <w:t>Мәліметтерді дайындау, өңдеу және берудің перифериялық құрылғылар жүйесі</w:t>
                    </w:r>
                  </w:p>
                </w:txbxContent>
              </v:textbox>
            </v:roundrect>
          </v:group>
        </w:pict>
      </w: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ind w:firstLine="0"/>
        <w:jc w:val="center"/>
        <w:rPr>
          <w:sz w:val="30"/>
          <w:szCs w:val="30"/>
        </w:rPr>
      </w:pPr>
      <w:r w:rsidRPr="00304CD7">
        <w:rPr>
          <w:sz w:val="30"/>
          <w:szCs w:val="30"/>
        </w:rPr>
        <w:t xml:space="preserve">Сурет </w:t>
      </w:r>
      <w:r w:rsidR="009E3F12">
        <w:rPr>
          <w:sz w:val="30"/>
          <w:szCs w:val="30"/>
        </w:rPr>
        <w:t>1.21</w:t>
      </w:r>
      <w:r w:rsidRPr="00304CD7">
        <w:rPr>
          <w:sz w:val="30"/>
          <w:szCs w:val="30"/>
        </w:rPr>
        <w:t>. Көп деңгейлі ұйымдастырудың принциптік схемасы</w:t>
      </w:r>
    </w:p>
    <w:p w:rsidR="005E7FEE" w:rsidRPr="00304CD7" w:rsidRDefault="005E7FEE" w:rsidP="000119D3">
      <w:pPr>
        <w:pStyle w:val="1-0"/>
        <w:spacing w:line="242" w:lineRule="auto"/>
        <w:rPr>
          <w:sz w:val="30"/>
          <w:szCs w:val="30"/>
        </w:rPr>
      </w:pPr>
    </w:p>
    <w:p w:rsidR="005E7FEE" w:rsidRPr="00304CD7" w:rsidRDefault="005E7FEE" w:rsidP="000119D3">
      <w:pPr>
        <w:pStyle w:val="1-0"/>
        <w:spacing w:line="242" w:lineRule="auto"/>
        <w:rPr>
          <w:sz w:val="30"/>
          <w:szCs w:val="30"/>
        </w:rPr>
      </w:pPr>
      <w:r w:rsidRPr="00304CD7">
        <w:rPr>
          <w:sz w:val="30"/>
          <w:szCs w:val="30"/>
        </w:rPr>
        <w:t>Басқару сатысының әр деңгейінде техникалық құралдарды ұйымдастырудың үш амалы жүзеге асырылады: орталықтандырылған, таратылған және сатылық таратылған.</w:t>
      </w:r>
    </w:p>
    <w:p w:rsidR="005E7FEE" w:rsidRPr="00304CD7" w:rsidRDefault="005E7FEE" w:rsidP="000119D3">
      <w:pPr>
        <w:pStyle w:val="1-0"/>
        <w:spacing w:line="242" w:lineRule="auto"/>
        <w:rPr>
          <w:sz w:val="30"/>
          <w:szCs w:val="30"/>
        </w:rPr>
      </w:pPr>
      <w:r w:rsidRPr="00304CD7">
        <w:rPr>
          <w:sz w:val="30"/>
          <w:szCs w:val="30"/>
        </w:rPr>
        <w:t>Орталықтандырылған амал – мәліметтерді жинақтау, тіркеу және өңдеу жұмыстарының барлығы бір орталықта орындалады.</w:t>
      </w:r>
    </w:p>
    <w:p w:rsidR="005E7FEE" w:rsidRPr="00304CD7" w:rsidRDefault="005E7FEE" w:rsidP="000119D3">
      <w:pPr>
        <w:pStyle w:val="1-0"/>
        <w:spacing w:line="242" w:lineRule="auto"/>
        <w:rPr>
          <w:sz w:val="30"/>
          <w:szCs w:val="30"/>
        </w:rPr>
      </w:pPr>
      <w:r w:rsidRPr="00304CD7">
        <w:rPr>
          <w:sz w:val="30"/>
          <w:szCs w:val="30"/>
        </w:rPr>
        <w:t>Таратылған амал – мәліметтердің өте күрделі массивтерін құруды қажет етпейді. Ақпаратты алдын ала өңдеу төменгі бөлімдердің қашықталған пайдаланушылардың перифериялық жабдықтарында іске асырылады.</w:t>
      </w:r>
    </w:p>
    <w:p w:rsidR="005E7FEE" w:rsidRPr="00304CD7" w:rsidRDefault="005E7FEE" w:rsidP="000119D3">
      <w:pPr>
        <w:pStyle w:val="1-0"/>
        <w:spacing w:line="242" w:lineRule="auto"/>
        <w:rPr>
          <w:sz w:val="30"/>
          <w:szCs w:val="30"/>
        </w:rPr>
      </w:pPr>
      <w:r w:rsidRPr="00304CD7">
        <w:rPr>
          <w:sz w:val="30"/>
          <w:szCs w:val="30"/>
        </w:rPr>
        <w:t>Сатылық таратылған амал – өңдеу технологиясы жүйенің басқару деңгейлері бойынша тиімді таратылады.</w:t>
      </w:r>
    </w:p>
    <w:p w:rsidR="005E7FEE" w:rsidRPr="00304CD7" w:rsidRDefault="005E7FEE" w:rsidP="000119D3">
      <w:pPr>
        <w:pStyle w:val="1-0"/>
        <w:spacing w:line="242" w:lineRule="auto"/>
        <w:rPr>
          <w:sz w:val="30"/>
          <w:szCs w:val="30"/>
        </w:rPr>
      </w:pPr>
      <w:r w:rsidRPr="00304CD7">
        <w:rPr>
          <w:sz w:val="30"/>
          <w:szCs w:val="30"/>
        </w:rPr>
        <w:lastRenderedPageBreak/>
        <w:t>Техникалық құралдардың бір деңгейлік және екі деңгейлік құрылымдары қарапайым және күрделілігі шамалы объектілерде тиімді қызмет атқара алады. Бірақ күрделі және өте күрделі объектілерге тән АБЖ-н есептеу, көріністердің графикалық тұрғызылуын, ЭЕМ-ның ауқымды ресурстарын жұмылдыратын көп көлемді есептеулерді қажет ететін жобалық процедураларды орындауды толық қамтамасыз ете алмайды. Сондықтан техникалық құралдардың үш деңгейлік құрылымына көшу қажеттілігі туады.</w:t>
      </w:r>
    </w:p>
    <w:p w:rsidR="005E7FEE" w:rsidRPr="00304CD7" w:rsidRDefault="005E7FEE" w:rsidP="000119D3">
      <w:pPr>
        <w:pStyle w:val="1-0"/>
        <w:spacing w:line="242" w:lineRule="auto"/>
        <w:rPr>
          <w:sz w:val="30"/>
          <w:szCs w:val="30"/>
        </w:rPr>
      </w:pPr>
      <w:r w:rsidRPr="00304CD7">
        <w:rPr>
          <w:sz w:val="30"/>
          <w:szCs w:val="30"/>
        </w:rPr>
        <w:t xml:space="preserve">Қазіргі таңда ең көп тараған үш деңгейлік құрылымдарда екінші және үшінші деңгейлері автоматтандырылған жұмыс орындарына (АЖО) бірігеді. </w:t>
      </w:r>
    </w:p>
    <w:p w:rsidR="005E7FEE" w:rsidRPr="00304CD7" w:rsidRDefault="005E7FEE" w:rsidP="000119D3">
      <w:pPr>
        <w:spacing w:line="242" w:lineRule="auto"/>
        <w:rPr>
          <w:rFonts w:ascii="Times New Roman" w:hAnsi="Times New Roman" w:cs="Times New Roman"/>
          <w:b/>
          <w:sz w:val="30"/>
          <w:szCs w:val="30"/>
        </w:rPr>
      </w:pPr>
    </w:p>
    <w:p w:rsidR="00BA2FDD" w:rsidRPr="00304CD7" w:rsidRDefault="001D0DB3" w:rsidP="008D527E">
      <w:pPr>
        <w:pStyle w:val="1-6"/>
      </w:pPr>
      <w:bookmarkStart w:id="18" w:name="_Toc9213671"/>
      <w:r>
        <w:t xml:space="preserve">1.13 </w:t>
      </w:r>
      <w:r w:rsidR="00BA2FDD" w:rsidRPr="00304CD7">
        <w:t xml:space="preserve">АЖЖ-нің ақпараттық </w:t>
      </w:r>
      <w:r>
        <w:t xml:space="preserve">және </w:t>
      </w:r>
      <w:r w:rsidRPr="00304CD7">
        <w:t xml:space="preserve">лингвистикалық </w:t>
      </w:r>
      <w:r w:rsidR="00BA2FDD" w:rsidRPr="00304CD7">
        <w:t>қамтамасыз ету</w:t>
      </w:r>
      <w:r>
        <w:t>лер</w:t>
      </w:r>
      <w:r w:rsidR="00BA2FDD" w:rsidRPr="00304CD7">
        <w:t>і</w:t>
      </w:r>
      <w:bookmarkEnd w:id="18"/>
    </w:p>
    <w:p w:rsidR="00BA2FDD" w:rsidRPr="00304CD7" w:rsidRDefault="00BA2FDD" w:rsidP="000119D3">
      <w:pPr>
        <w:spacing w:line="242" w:lineRule="auto"/>
        <w:ind w:firstLine="454"/>
        <w:jc w:val="both"/>
        <w:rPr>
          <w:rFonts w:ascii="Times New Roman" w:hAnsi="Times New Roman" w:cs="Times New Roman"/>
          <w:b/>
          <w:sz w:val="30"/>
          <w:szCs w:val="30"/>
        </w:rPr>
      </w:pPr>
    </w:p>
    <w:p w:rsidR="00BA2FDD" w:rsidRPr="00304CD7" w:rsidRDefault="00BC73AE"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 xml:space="preserve">АЖЖ-нің ақпараттық қамтамасыз етуі </w:t>
      </w:r>
      <w:r w:rsidR="00A255CA" w:rsidRPr="00304CD7">
        <w:rPr>
          <w:rFonts w:ascii="Times New Roman" w:hAnsi="Times New Roman" w:cs="Times New Roman"/>
          <w:sz w:val="30"/>
          <w:szCs w:val="30"/>
        </w:rPr>
        <w:t>–</w:t>
      </w:r>
      <w:r w:rsidRPr="00304CD7">
        <w:rPr>
          <w:rFonts w:ascii="Times New Roman" w:hAnsi="Times New Roman" w:cs="Times New Roman"/>
          <w:sz w:val="30"/>
          <w:szCs w:val="30"/>
        </w:rPr>
        <w:t xml:space="preserve"> ж</w:t>
      </w:r>
      <w:r w:rsidR="00BA2FDD" w:rsidRPr="00304CD7">
        <w:rPr>
          <w:rFonts w:ascii="Times New Roman" w:hAnsi="Times New Roman" w:cs="Times New Roman"/>
          <w:sz w:val="30"/>
          <w:szCs w:val="30"/>
        </w:rPr>
        <w:t xml:space="preserve">обалауды орындау үшін қажет деректер жинағы. Стандартты жобалық процедуралар түсініктемесінен, типтік жобалық шешімдерден, жасақтаушы бұйымдардан және солардың моделдерінен, жобалау ережелерінен және нормаларынан тұрады. АЖЖ </w:t>
      </w:r>
      <w:r w:rsidR="00D4110E" w:rsidRPr="00304CD7">
        <w:rPr>
          <w:rFonts w:ascii="Times New Roman" w:hAnsi="Times New Roman" w:cs="Times New Roman"/>
          <w:sz w:val="30"/>
          <w:szCs w:val="30"/>
        </w:rPr>
        <w:t xml:space="preserve">ақпараттық қамтамасыз етуінің </w:t>
      </w:r>
      <w:r w:rsidR="00BA2FDD" w:rsidRPr="00304CD7">
        <w:rPr>
          <w:rFonts w:ascii="Times New Roman" w:hAnsi="Times New Roman" w:cs="Times New Roman"/>
          <w:sz w:val="30"/>
          <w:szCs w:val="30"/>
        </w:rPr>
        <w:t>негізгі бөлігі – мәліметтер базасы.</w:t>
      </w:r>
    </w:p>
    <w:p w:rsidR="00616832" w:rsidRPr="00304CD7" w:rsidRDefault="00616832" w:rsidP="000119D3">
      <w:pPr>
        <w:pStyle w:val="1-0"/>
        <w:spacing w:line="242" w:lineRule="auto"/>
        <w:rPr>
          <w:sz w:val="30"/>
          <w:szCs w:val="30"/>
        </w:rPr>
      </w:pPr>
      <w:r w:rsidRPr="00304CD7">
        <w:rPr>
          <w:sz w:val="30"/>
          <w:szCs w:val="30"/>
        </w:rPr>
        <w:t>Мәліметтер базасы – қолданбалы бағдарламаларға тәуелсіз, сипаттау, сақтау және қимыл жасау жалпы принциптерін көздейтін анықталған ережелермен ұйымдастырылған, байланысқан мәліметтер жинағы. Мәліметтер базасы тақырыпты аумақтың ақпараттық моделі болып саналады. Мәліметтер базасына қатынау мәліметтер базасының басқару жүйесі (МББЖ) көмегімен іске асырылады.</w:t>
      </w:r>
    </w:p>
    <w:p w:rsidR="00616832" w:rsidRPr="00304CD7" w:rsidRDefault="00616832" w:rsidP="000119D3">
      <w:pPr>
        <w:pStyle w:val="1-0"/>
        <w:spacing w:line="242" w:lineRule="auto"/>
        <w:rPr>
          <w:color w:val="000000" w:themeColor="text1"/>
          <w:sz w:val="30"/>
          <w:szCs w:val="30"/>
        </w:rPr>
      </w:pPr>
      <w:r w:rsidRPr="00304CD7">
        <w:rPr>
          <w:sz w:val="30"/>
          <w:szCs w:val="30"/>
        </w:rPr>
        <w:t xml:space="preserve">Мәліметтер базасының басқару жүйесі </w:t>
      </w:r>
      <w:r w:rsidRPr="00304CD7">
        <w:rPr>
          <w:color w:val="000000" w:themeColor="text1"/>
          <w:sz w:val="30"/>
          <w:szCs w:val="30"/>
        </w:rPr>
        <w:t>[Database management system (DBMS)] – жалпы немесе арнайы мақсаттағы бағдарламалық және лингвистикалық құралдар кешені. Қабылданған мәліметтерді өңдеу технологиясы шарттарында мәліметтер базасын құруға сүйеу, орталықтандырылған басқару және түрлі пайдаланушыларға қатынауды ұйымдастыру міндеттерін атқарады</w:t>
      </w:r>
      <w:r w:rsidR="00C72DBA"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C72DBA"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C72DBA" w:rsidRPr="00C72DBA">
        <w:rPr>
          <w:rFonts w:eastAsia="Times New Roman"/>
          <w:sz w:val="30"/>
          <w:szCs w:val="30"/>
          <w:lang w:eastAsia="ru-RU"/>
        </w:rPr>
        <w:t>].</w:t>
      </w:r>
    </w:p>
    <w:p w:rsidR="00616832" w:rsidRPr="00304CD7" w:rsidRDefault="00616832" w:rsidP="000119D3">
      <w:pPr>
        <w:pStyle w:val="1-0"/>
        <w:spacing w:line="242" w:lineRule="auto"/>
        <w:rPr>
          <w:color w:val="000000" w:themeColor="text1"/>
          <w:sz w:val="30"/>
          <w:szCs w:val="30"/>
        </w:rPr>
      </w:pPr>
      <w:r w:rsidRPr="00304CD7">
        <w:rPr>
          <w:color w:val="000000" w:themeColor="text1"/>
          <w:sz w:val="30"/>
          <w:szCs w:val="30"/>
        </w:rPr>
        <w:t>МББЖ қамтамасыз етеді:</w:t>
      </w:r>
    </w:p>
    <w:p w:rsidR="00616832" w:rsidRPr="00304CD7" w:rsidRDefault="00616832" w:rsidP="000119D3">
      <w:pPr>
        <w:pStyle w:val="2-"/>
        <w:spacing w:line="242" w:lineRule="auto"/>
      </w:pPr>
      <w:r w:rsidRPr="00304CD7">
        <w:t>мәліметтерді сипаттау және қысу;</w:t>
      </w:r>
    </w:p>
    <w:p w:rsidR="00616832" w:rsidRPr="00304CD7" w:rsidRDefault="00616832" w:rsidP="000119D3">
      <w:pPr>
        <w:pStyle w:val="2-"/>
        <w:spacing w:line="242" w:lineRule="auto"/>
      </w:pPr>
      <w:r w:rsidRPr="00304CD7">
        <w:t>мәліметтер қозғалысын;</w:t>
      </w:r>
    </w:p>
    <w:p w:rsidR="00616832" w:rsidRPr="00304CD7" w:rsidRDefault="00616832" w:rsidP="000119D3">
      <w:pPr>
        <w:pStyle w:val="2-"/>
        <w:spacing w:line="242" w:lineRule="auto"/>
      </w:pPr>
      <w:r w:rsidRPr="00304CD7">
        <w:t>жазбаларды физикалық жайғастыру және іріктеу;</w:t>
      </w:r>
    </w:p>
    <w:p w:rsidR="00616832" w:rsidRPr="00304CD7" w:rsidRDefault="00616832" w:rsidP="000119D3">
      <w:pPr>
        <w:pStyle w:val="2-"/>
        <w:spacing w:line="242" w:lineRule="auto"/>
      </w:pPr>
      <w:r w:rsidRPr="00304CD7">
        <w:t>мліметтердің тұтастығын, қалпына келуін, қорғанысын;</w:t>
      </w:r>
    </w:p>
    <w:p w:rsidR="00616832" w:rsidRPr="00304CD7" w:rsidRDefault="00616832" w:rsidP="000119D3">
      <w:pPr>
        <w:pStyle w:val="2-"/>
        <w:spacing w:line="242" w:lineRule="auto"/>
      </w:pPr>
      <w:r w:rsidRPr="00304CD7">
        <w:t>транзакциялармен және файлдармен жұмысын;</w:t>
      </w:r>
    </w:p>
    <w:p w:rsidR="00616832" w:rsidRPr="00304CD7" w:rsidRDefault="00616832" w:rsidP="000119D3">
      <w:pPr>
        <w:pStyle w:val="2-"/>
        <w:spacing w:line="242" w:lineRule="auto"/>
      </w:pPr>
      <w:r w:rsidRPr="00304CD7">
        <w:t>мәліметтер қауіпсіздігін.</w:t>
      </w:r>
    </w:p>
    <w:p w:rsidR="00D4110E" w:rsidRPr="00304CD7" w:rsidRDefault="00D4110E" w:rsidP="000119D3">
      <w:pPr>
        <w:pStyle w:val="1-0"/>
        <w:spacing w:line="242" w:lineRule="auto"/>
        <w:rPr>
          <w:sz w:val="30"/>
          <w:szCs w:val="30"/>
        </w:rPr>
      </w:pPr>
      <w:r w:rsidRPr="00304CD7">
        <w:rPr>
          <w:sz w:val="30"/>
          <w:szCs w:val="30"/>
        </w:rPr>
        <w:t>АЖЖ ақпараттық қамтамасыз етуіне қойылатын талаптар:</w:t>
      </w:r>
    </w:p>
    <w:p w:rsidR="00D4110E" w:rsidRPr="00304CD7" w:rsidRDefault="00D4110E" w:rsidP="000119D3">
      <w:pPr>
        <w:pStyle w:val="2-"/>
        <w:spacing w:line="242" w:lineRule="auto"/>
      </w:pPr>
      <w:r w:rsidRPr="00304CD7">
        <w:lastRenderedPageBreak/>
        <w:t>жобалаудың автоматтандырылған және қолмен жасау үрдістерін қамтамасыз ететін қажет ақпараттың болуы;</w:t>
      </w:r>
    </w:p>
    <w:p w:rsidR="00D4110E" w:rsidRPr="00304CD7" w:rsidRDefault="00D4110E" w:rsidP="000119D3">
      <w:pPr>
        <w:pStyle w:val="2-"/>
        <w:spacing w:line="242" w:lineRule="auto"/>
      </w:pPr>
      <w:r w:rsidRPr="00304CD7">
        <w:t>жобалаудың автоматтандырылған және қолмен жасау үрдістерінің нәтижесі болып табылатын ақпаратты сақтау және іздеу мүмкіндігі;</w:t>
      </w:r>
    </w:p>
    <w:p w:rsidR="00D4110E" w:rsidRPr="00304CD7" w:rsidRDefault="00D4110E" w:rsidP="000119D3">
      <w:pPr>
        <w:pStyle w:val="2-"/>
        <w:spacing w:line="242" w:lineRule="auto"/>
      </w:pPr>
      <w:r w:rsidRPr="00304CD7">
        <w:t>ақпарат қоймаларының жеткілікті көлемі болуы тиіс;</w:t>
      </w:r>
    </w:p>
    <w:p w:rsidR="00D4110E" w:rsidRPr="00304CD7" w:rsidRDefault="00D4110E" w:rsidP="000119D3">
      <w:pPr>
        <w:pStyle w:val="2-"/>
        <w:spacing w:line="242" w:lineRule="auto"/>
      </w:pPr>
      <w:r w:rsidRPr="00304CD7">
        <w:t>ақпараттық қамтамасыз ету жүйесінің жеткілікті жылдамдығы;</w:t>
      </w:r>
    </w:p>
    <w:p w:rsidR="00D4110E" w:rsidRPr="00304CD7" w:rsidRDefault="00D4110E" w:rsidP="000119D3">
      <w:pPr>
        <w:pStyle w:val="2-"/>
        <w:spacing w:line="242" w:lineRule="auto"/>
      </w:pPr>
      <w:r w:rsidRPr="00304CD7">
        <w:t>ақпаратқа жылдам өзгерту және түзету енгізу мүмкіндігі.</w:t>
      </w:r>
    </w:p>
    <w:p w:rsidR="00616832" w:rsidRPr="00304CD7" w:rsidRDefault="00616832" w:rsidP="000119D3">
      <w:pPr>
        <w:pStyle w:val="1-0"/>
        <w:spacing w:line="242" w:lineRule="auto"/>
        <w:rPr>
          <w:sz w:val="30"/>
          <w:szCs w:val="30"/>
        </w:rPr>
      </w:pPr>
      <w:r w:rsidRPr="00304CD7">
        <w:rPr>
          <w:sz w:val="30"/>
          <w:szCs w:val="30"/>
        </w:rPr>
        <w:t>Фактографиялық мәліметтер дәл анықталған форматта берілген объекті жөніндегі қысқа мәліметтер. Мәселен, автор, аталуы, басылым жылы...</w:t>
      </w:r>
    </w:p>
    <w:p w:rsidR="00616832" w:rsidRPr="00304CD7" w:rsidRDefault="00616832" w:rsidP="000119D3">
      <w:pPr>
        <w:pStyle w:val="1-0"/>
        <w:spacing w:line="242" w:lineRule="auto"/>
        <w:rPr>
          <w:sz w:val="30"/>
          <w:szCs w:val="30"/>
        </w:rPr>
      </w:pPr>
      <w:r w:rsidRPr="00304CD7">
        <w:rPr>
          <w:sz w:val="30"/>
          <w:szCs w:val="30"/>
        </w:rPr>
        <w:t>Құжатнамалық мәліметтерде ақпарат түрлі типте болады: мәтіндік, дыбысты, графикалық, мультимедиялық. Мәселен, соңғы үлгідегі музыканың мәліметтер базасында әннің мәтіні мен ноталары, авторларының фотографиялары, дыбысты жазбалар, бейнеклиптер болады.</w:t>
      </w:r>
    </w:p>
    <w:p w:rsidR="00470731" w:rsidRPr="00304CD7" w:rsidRDefault="00616832"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Корпоративтік ақпараттық жүйелер фирманың барлық функцияларын автоматтандыру үшін пайдаланылады және қызметін  жоспарлаудан бастап өнімді өткізуге дейінгі жұмыстар аумағын қамтиды.</w:t>
      </w:r>
    </w:p>
    <w:p w:rsidR="00AC4820" w:rsidRPr="00304CD7" w:rsidRDefault="00AC4820" w:rsidP="00AC4820">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Ұйымдастырушылық басқару ақпараттық жүйелерінің міндеттеріне өнеркәсіптік және өнеркәсіптік емес объектілердің басқарушы персоналының функцияларын автоматтандыру жатады. Жүйенің негізгі функцияларына жатады:</w:t>
      </w:r>
    </w:p>
    <w:p w:rsidR="00AC4820" w:rsidRPr="00304CD7" w:rsidRDefault="00AC4820" w:rsidP="00AC4820">
      <w:pPr>
        <w:pStyle w:val="2-"/>
        <w:spacing w:line="242" w:lineRule="auto"/>
      </w:pPr>
      <w:r w:rsidRPr="00304CD7">
        <w:t>шұғыл басқару және реттеу;</w:t>
      </w:r>
    </w:p>
    <w:p w:rsidR="00AC4820" w:rsidRPr="00304CD7" w:rsidRDefault="00AC4820" w:rsidP="00AC4820">
      <w:pPr>
        <w:pStyle w:val="2-"/>
        <w:spacing w:line="242" w:lineRule="auto"/>
      </w:pPr>
      <w:r w:rsidRPr="00304CD7">
        <w:t>шұғыл есептеу және талдау;</w:t>
      </w:r>
    </w:p>
    <w:p w:rsidR="00AC4820" w:rsidRPr="00304CD7" w:rsidRDefault="00AC4820" w:rsidP="00AC4820">
      <w:pPr>
        <w:pStyle w:val="2-"/>
        <w:spacing w:line="242" w:lineRule="auto"/>
      </w:pPr>
      <w:r w:rsidRPr="00304CD7">
        <w:t>келешек және шұғыл жоспарлау;</w:t>
      </w:r>
    </w:p>
    <w:p w:rsidR="00AC4820" w:rsidRPr="00304CD7" w:rsidRDefault="00AC4820" w:rsidP="00AC4820">
      <w:pPr>
        <w:pStyle w:val="2-"/>
        <w:spacing w:line="242" w:lineRule="auto"/>
      </w:pPr>
      <w:r w:rsidRPr="00304CD7">
        <w:t>бухгалтерлік есеп;</w:t>
      </w:r>
    </w:p>
    <w:p w:rsidR="00AC4820" w:rsidRPr="00304CD7" w:rsidRDefault="00AC4820" w:rsidP="00AC4820">
      <w:pPr>
        <w:pStyle w:val="2-"/>
        <w:spacing w:line="242" w:lineRule="auto"/>
      </w:pPr>
      <w:r w:rsidRPr="00304CD7">
        <w:t>өткізу және жабдықтауды басқару;</w:t>
      </w:r>
    </w:p>
    <w:p w:rsidR="00AC4820" w:rsidRPr="00304CD7" w:rsidRDefault="00AC4820" w:rsidP="00AC4820">
      <w:pPr>
        <w:pStyle w:val="2-"/>
        <w:spacing w:line="242" w:lineRule="auto"/>
      </w:pPr>
      <w:r w:rsidRPr="00304CD7">
        <w:t>басқа экономикалық және ұйымдастырушы міндеттер.</w:t>
      </w:r>
    </w:p>
    <w:p w:rsidR="00AC4820" w:rsidRDefault="00AC4820" w:rsidP="00AC4820">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Технологиялық үрдістерді басқарудың ақпараттық жүйелерінің міндетіне өндірістік операцияларды бақылау және басқаратын өндірістік персоналдың қызметтерін автоматтандыру жатады. Технологиялық үрдістердің параметрлерін өлшеудің,  технологиялық үрдістердің параметрлерінің мүмкін болатын мәндерін бақылау және реттеу процедураларының озық құралдары болуын көздейді.</w:t>
      </w:r>
    </w:p>
    <w:p w:rsidR="00AC4820" w:rsidRPr="00304CD7" w:rsidRDefault="00AC4820" w:rsidP="00AC4820">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 xml:space="preserve">Технологиялық параметрлерге температура, қысым, заттардың шығыны, орталардың деңгейі, заттардың химиялық құрамы т.б. жатады. </w:t>
      </w:r>
    </w:p>
    <w:p w:rsidR="00616832" w:rsidRPr="00304CD7" w:rsidRDefault="00616832" w:rsidP="00AC4820">
      <w:pPr>
        <w:spacing w:line="242" w:lineRule="auto"/>
        <w:ind w:firstLine="454"/>
        <w:jc w:val="both"/>
        <w:rPr>
          <w:rFonts w:ascii="Times New Roman" w:hAnsi="Times New Roman" w:cs="Times New Roman"/>
          <w:sz w:val="30"/>
          <w:szCs w:val="30"/>
        </w:rPr>
      </w:pPr>
    </w:p>
    <w:p w:rsidR="00BD6E5F" w:rsidRPr="00304CD7" w:rsidRDefault="00BD6E5F" w:rsidP="000119D3">
      <w:pPr>
        <w:pStyle w:val="1-3"/>
        <w:spacing w:line="242" w:lineRule="auto"/>
      </w:pPr>
      <w:r w:rsidRPr="00304CD7">
        <w:rPr>
          <w:noProof/>
          <w:lang w:val="ru-RU" w:eastAsia="ru-RU"/>
        </w:rPr>
        <w:lastRenderedPageBreak/>
        <w:drawing>
          <wp:inline distT="0" distB="0" distL="0" distR="0">
            <wp:extent cx="5848350" cy="4648200"/>
            <wp:effectExtent l="19050" t="0" r="19050"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BA2FDD" w:rsidRPr="00304CD7" w:rsidRDefault="00616832"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t xml:space="preserve">Сурет </w:t>
      </w:r>
      <w:r w:rsidR="009E3F12">
        <w:rPr>
          <w:rFonts w:ascii="Times New Roman" w:hAnsi="Times New Roman" w:cs="Times New Roman"/>
          <w:sz w:val="30"/>
          <w:szCs w:val="30"/>
        </w:rPr>
        <w:t>1.22</w:t>
      </w:r>
      <w:r w:rsidRPr="00304CD7">
        <w:rPr>
          <w:rFonts w:ascii="Times New Roman" w:hAnsi="Times New Roman" w:cs="Times New Roman"/>
          <w:sz w:val="30"/>
          <w:szCs w:val="30"/>
        </w:rPr>
        <w:t>. Ақпараттық жүйелердің классификациясы</w:t>
      </w:r>
    </w:p>
    <w:p w:rsidR="00BA2FDD" w:rsidRPr="00304CD7" w:rsidRDefault="00BA2FDD" w:rsidP="000119D3">
      <w:pPr>
        <w:spacing w:line="242" w:lineRule="auto"/>
        <w:ind w:firstLine="454"/>
        <w:jc w:val="both"/>
        <w:rPr>
          <w:rFonts w:ascii="Times New Roman" w:hAnsi="Times New Roman" w:cs="Times New Roman"/>
          <w:b/>
          <w:sz w:val="30"/>
          <w:szCs w:val="30"/>
        </w:rPr>
      </w:pPr>
    </w:p>
    <w:p w:rsidR="00616832" w:rsidRPr="00304CD7" w:rsidRDefault="00616832"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АЖЖ ақпараттық жүйелері жаңа техника немесе технологияны құру кезіндегі инженер-жобалаушылардың, құрастырушылардың, сәулетшілердің, дизайнерлердің функцияларын автоматтандыру үшін қажет. Негізгі функциялары:</w:t>
      </w:r>
    </w:p>
    <w:p w:rsidR="00616832" w:rsidRPr="00304CD7" w:rsidRDefault="00616832" w:rsidP="000119D3">
      <w:pPr>
        <w:pStyle w:val="2-"/>
        <w:spacing w:line="242" w:lineRule="auto"/>
      </w:pPr>
      <w:r w:rsidRPr="00304CD7">
        <w:t>инженерлік есептеулер;</w:t>
      </w:r>
    </w:p>
    <w:p w:rsidR="00616832" w:rsidRPr="00304CD7" w:rsidRDefault="00616832" w:rsidP="000119D3">
      <w:pPr>
        <w:pStyle w:val="2-"/>
        <w:spacing w:line="242" w:lineRule="auto"/>
      </w:pPr>
      <w:r w:rsidRPr="00304CD7">
        <w:t>сызба құжатнамасын құру (сызулар, схемалар, жоспарлар);</w:t>
      </w:r>
    </w:p>
    <w:p w:rsidR="00616832" w:rsidRPr="00304CD7" w:rsidRDefault="00616832" w:rsidP="000119D3">
      <w:pPr>
        <w:pStyle w:val="2-"/>
        <w:spacing w:line="242" w:lineRule="auto"/>
      </w:pPr>
      <w:r w:rsidRPr="00304CD7">
        <w:t>жобалық құжаттарды дайындау;</w:t>
      </w:r>
    </w:p>
    <w:p w:rsidR="00616832" w:rsidRPr="00304CD7" w:rsidRDefault="00616832" w:rsidP="000119D3">
      <w:pPr>
        <w:pStyle w:val="2-"/>
        <w:spacing w:line="242" w:lineRule="auto"/>
      </w:pPr>
      <w:r w:rsidRPr="00304CD7">
        <w:t>жобаланатын объектілерді моделдеу.</w:t>
      </w:r>
    </w:p>
    <w:p w:rsidR="00A8264C" w:rsidRPr="00304CD7" w:rsidRDefault="00A8264C" w:rsidP="000119D3">
      <w:pPr>
        <w:pStyle w:val="1-0"/>
        <w:spacing w:line="242" w:lineRule="auto"/>
        <w:rPr>
          <w:sz w:val="30"/>
          <w:szCs w:val="30"/>
        </w:rPr>
      </w:pPr>
      <w:r w:rsidRPr="00304CD7">
        <w:rPr>
          <w:sz w:val="30"/>
          <w:szCs w:val="30"/>
        </w:rPr>
        <w:t>Стратегиялық басқару деңгейі ұйымның ұзақмерзімді стратегиялық мақсаттарына жетуге бағытталған басқарушы шешімдерді өндіруді қамтамасыз етеді.</w:t>
      </w:r>
    </w:p>
    <w:p w:rsidR="00A8264C" w:rsidRPr="00304CD7" w:rsidRDefault="00A8264C" w:rsidP="000119D3">
      <w:pPr>
        <w:pStyle w:val="1-0"/>
        <w:spacing w:line="242" w:lineRule="auto"/>
        <w:rPr>
          <w:sz w:val="30"/>
          <w:szCs w:val="30"/>
        </w:rPr>
      </w:pPr>
      <w:r w:rsidRPr="00304CD7">
        <w:rPr>
          <w:sz w:val="30"/>
          <w:szCs w:val="30"/>
        </w:rPr>
        <w:t>Функционалдық басқару орта деңгейді құрайды. Берілген қызмет аумағында негізгі функцияларды шешуді тактикалық басқару міндетін көздейді. Орта деңгейдегі мамандарды (бөлім, қызмет, ауысым, учаске, цех бастықтары, ғылыми қызметкерлер т.б.) біріктіреді.</w:t>
      </w:r>
    </w:p>
    <w:p w:rsidR="00A8264C" w:rsidRPr="00304CD7" w:rsidRDefault="00A8264C" w:rsidP="000119D3">
      <w:pPr>
        <w:pStyle w:val="1-0"/>
        <w:spacing w:line="242" w:lineRule="auto"/>
        <w:rPr>
          <w:sz w:val="30"/>
          <w:szCs w:val="30"/>
        </w:rPr>
      </w:pPr>
      <w:r w:rsidRPr="00304CD7">
        <w:rPr>
          <w:sz w:val="30"/>
          <w:szCs w:val="30"/>
        </w:rPr>
        <w:t xml:space="preserve">Шұғыл басқару деңгейі бірнеше рет қайталанатын міндеттерді және операцияларды шешуге және ішкі ағымдағы ақпараттың өзгеруіне </w:t>
      </w:r>
      <w:r w:rsidRPr="00304CD7">
        <w:rPr>
          <w:sz w:val="30"/>
          <w:szCs w:val="30"/>
        </w:rPr>
        <w:lastRenderedPageBreak/>
        <w:t>жылдам әрекет жасауды көздейді, төменгі және маңызды деңгей болып саналады.</w:t>
      </w:r>
    </w:p>
    <w:p w:rsidR="00616832" w:rsidRPr="00304CD7" w:rsidRDefault="00616832"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Ақпараттық ізденіс жүйелерінің міндеттері: енгізу, жүйелендіру, сақтау, пайдаланушының сұранысы бойынша ақпарат беру.</w:t>
      </w:r>
    </w:p>
    <w:p w:rsidR="00616832" w:rsidRPr="00304CD7" w:rsidRDefault="00616832"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Ақпараттық-шешуші жүйелерінің міндеті анықталған алгоритммен ақпаратты қайта өңдеу болып саналады.</w:t>
      </w:r>
    </w:p>
    <w:p w:rsidR="00616832" w:rsidRPr="00304CD7" w:rsidRDefault="00616832" w:rsidP="000119D3">
      <w:pPr>
        <w:pStyle w:val="1-0"/>
        <w:spacing w:line="242" w:lineRule="auto"/>
        <w:rPr>
          <w:sz w:val="30"/>
          <w:szCs w:val="30"/>
        </w:rPr>
      </w:pPr>
      <w:r w:rsidRPr="00304CD7">
        <w:rPr>
          <w:sz w:val="30"/>
          <w:szCs w:val="30"/>
        </w:rPr>
        <w:t>Ақпараттық жүйелерді жобалаудың негізгі кезеңдері:</w:t>
      </w:r>
    </w:p>
    <w:p w:rsidR="00616832" w:rsidRPr="00304CD7" w:rsidRDefault="00616832" w:rsidP="00645D9E">
      <w:pPr>
        <w:pStyle w:val="1-0"/>
        <w:numPr>
          <w:ilvl w:val="0"/>
          <w:numId w:val="15"/>
        </w:numPr>
        <w:spacing w:line="242" w:lineRule="auto"/>
        <w:ind w:left="709" w:hanging="283"/>
        <w:rPr>
          <w:sz w:val="30"/>
          <w:szCs w:val="30"/>
        </w:rPr>
      </w:pPr>
      <w:r w:rsidRPr="00304CD7">
        <w:rPr>
          <w:sz w:val="30"/>
          <w:szCs w:val="30"/>
        </w:rPr>
        <w:t>Жүйеге қойылатын талаптарды қалыптастыру.</w:t>
      </w:r>
    </w:p>
    <w:p w:rsidR="00616832" w:rsidRPr="00304CD7" w:rsidRDefault="00616832" w:rsidP="00645D9E">
      <w:pPr>
        <w:pStyle w:val="1-0"/>
        <w:numPr>
          <w:ilvl w:val="0"/>
          <w:numId w:val="15"/>
        </w:numPr>
        <w:spacing w:line="242" w:lineRule="auto"/>
        <w:ind w:left="709" w:hanging="283"/>
        <w:rPr>
          <w:sz w:val="30"/>
          <w:szCs w:val="30"/>
        </w:rPr>
      </w:pPr>
      <w:r w:rsidRPr="00304CD7">
        <w:rPr>
          <w:sz w:val="30"/>
          <w:szCs w:val="30"/>
        </w:rPr>
        <w:t>Жобалау.</w:t>
      </w:r>
    </w:p>
    <w:p w:rsidR="00616832" w:rsidRPr="00304CD7" w:rsidRDefault="00616832" w:rsidP="00645D9E">
      <w:pPr>
        <w:pStyle w:val="1-0"/>
        <w:numPr>
          <w:ilvl w:val="0"/>
          <w:numId w:val="15"/>
        </w:numPr>
        <w:spacing w:line="242" w:lineRule="auto"/>
        <w:ind w:left="709" w:hanging="283"/>
        <w:rPr>
          <w:sz w:val="30"/>
          <w:szCs w:val="30"/>
        </w:rPr>
      </w:pPr>
      <w:r w:rsidRPr="00304CD7">
        <w:rPr>
          <w:sz w:val="30"/>
          <w:szCs w:val="30"/>
        </w:rPr>
        <w:t>Жүзеге асыру.</w:t>
      </w:r>
    </w:p>
    <w:p w:rsidR="00616832" w:rsidRPr="00304CD7" w:rsidRDefault="00616832" w:rsidP="00645D9E">
      <w:pPr>
        <w:pStyle w:val="1-0"/>
        <w:numPr>
          <w:ilvl w:val="0"/>
          <w:numId w:val="15"/>
        </w:numPr>
        <w:spacing w:line="242" w:lineRule="auto"/>
        <w:ind w:left="709" w:hanging="283"/>
        <w:rPr>
          <w:sz w:val="30"/>
          <w:szCs w:val="30"/>
        </w:rPr>
      </w:pPr>
      <w:r w:rsidRPr="00304CD7">
        <w:rPr>
          <w:sz w:val="30"/>
          <w:szCs w:val="30"/>
        </w:rPr>
        <w:t>Тестілеу.</w:t>
      </w:r>
    </w:p>
    <w:p w:rsidR="00616832" w:rsidRPr="00304CD7" w:rsidRDefault="00616832" w:rsidP="00645D9E">
      <w:pPr>
        <w:pStyle w:val="1-0"/>
        <w:numPr>
          <w:ilvl w:val="0"/>
          <w:numId w:val="15"/>
        </w:numPr>
        <w:spacing w:line="242" w:lineRule="auto"/>
        <w:ind w:left="709" w:hanging="283"/>
        <w:rPr>
          <w:sz w:val="30"/>
          <w:szCs w:val="30"/>
        </w:rPr>
      </w:pPr>
      <w:r w:rsidRPr="00304CD7">
        <w:rPr>
          <w:sz w:val="30"/>
          <w:szCs w:val="30"/>
        </w:rPr>
        <w:t>Іске енгізу.</w:t>
      </w:r>
    </w:p>
    <w:p w:rsidR="00616832" w:rsidRPr="00304CD7" w:rsidRDefault="00616832" w:rsidP="00645D9E">
      <w:pPr>
        <w:pStyle w:val="1-0"/>
        <w:numPr>
          <w:ilvl w:val="0"/>
          <w:numId w:val="15"/>
        </w:numPr>
        <w:spacing w:line="242" w:lineRule="auto"/>
        <w:ind w:left="709" w:hanging="283"/>
        <w:rPr>
          <w:sz w:val="30"/>
          <w:szCs w:val="30"/>
        </w:rPr>
      </w:pPr>
      <w:r w:rsidRPr="00304CD7">
        <w:rPr>
          <w:sz w:val="30"/>
          <w:szCs w:val="30"/>
        </w:rPr>
        <w:t>Пайдалану және сүйемелдеу.</w:t>
      </w:r>
    </w:p>
    <w:p w:rsidR="00BA2FDD" w:rsidRPr="00304CD7" w:rsidRDefault="00BC73AE" w:rsidP="000119D3">
      <w:pPr>
        <w:pStyle w:val="1-0"/>
        <w:spacing w:line="242" w:lineRule="auto"/>
        <w:rPr>
          <w:sz w:val="30"/>
          <w:szCs w:val="30"/>
        </w:rPr>
      </w:pPr>
      <w:r w:rsidRPr="00304CD7">
        <w:rPr>
          <w:sz w:val="30"/>
          <w:szCs w:val="30"/>
        </w:rPr>
        <w:t>АЖЖ-нің лингвистикалық қамтамасыз етуі – ж</w:t>
      </w:r>
      <w:r w:rsidR="00BA2FDD" w:rsidRPr="00304CD7">
        <w:rPr>
          <w:sz w:val="30"/>
          <w:szCs w:val="30"/>
        </w:rPr>
        <w:t xml:space="preserve">обаланатын объект, жобалау үрдісі және құралдары жөнінде ақпарат беру үшін АЖЖ-де пайдаланатын тілдер жиынтығы. Сонымен қатар, жобалаушы және ЭЕМ арасындағы сұхбатты және АЖЖ техникалық құралдары арасындағы мәліметтер алмасуды іске асырады. Табиғи тілдің терминдерін, анықтамаларын, қалыптастыру ережелерін, нығыздау және ашу әдістерін қамтиды. </w:t>
      </w:r>
    </w:p>
    <w:p w:rsidR="001E41F3" w:rsidRPr="00304CD7" w:rsidRDefault="00032B8E" w:rsidP="000119D3">
      <w:pPr>
        <w:spacing w:line="242" w:lineRule="auto"/>
        <w:ind w:firstLine="454"/>
        <w:jc w:val="both"/>
        <w:rPr>
          <w:rFonts w:ascii="Times New Roman" w:hAnsi="Times New Roman" w:cs="Times New Roman"/>
          <w:sz w:val="30"/>
          <w:szCs w:val="30"/>
        </w:rPr>
      </w:pPr>
      <w:r w:rsidRPr="00032B8E">
        <w:rPr>
          <w:noProof/>
          <w:sz w:val="30"/>
          <w:szCs w:val="30"/>
          <w:lang w:val="ru-RU" w:eastAsia="ru-RU"/>
        </w:rPr>
        <w:pict>
          <v:group id="Group 2553" o:spid="_x0000_s1830" style="position:absolute;left:0;text-align:left;margin-left:33.45pt;margin-top:7.15pt;width:312pt;height:135.75pt;z-index:253130752" coordorigin="2370,5385" coordsize="6240,2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">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547" o:spid="_x0000_s1831" type="#_x0000_t70" style="position:absolute;left:4260;top:7620;width:375;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rYicUA&#10;AADbAAAADwAAAGRycy9kb3ducmV2LnhtbESPQWvCQBSE70L/w/IKvdWNpQQbXUUEaWnx0FTE4zP7&#10;TKLZt2F3q9Ff7wqCx2FmvmHG08404kjO15YVDPoJCOLC6ppLBau/xesQhA/IGhvLpOBMHqaTp94Y&#10;M21P/EvHPJQiQthnqKAKoc2k9EVFBn3ftsTR21lnMETpSqkdniLcNPItSVJpsOa4UGFL84qKQ/5v&#10;FFzWMtl+5t92uHE/2326r5cyPSv18tzNRiACdeERvre/tIKPd7h9iT9AT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tiJxQAAANsAAAAPAAAAAAAAAAAAAAAAAJgCAABkcnMv&#10;ZG93bnJldi54bWxQSwUGAAAAAAQABAD1AAAAigMAAAAA&#10;" fillcolor="#002060" strokecolor="#002060">
              <v:fill color2="#548dd4 [1951]" rotate="t" focus="100%" type="gradient"/>
            </v:shape>
            <v:shape id="AutoShape 2548" o:spid="_x0000_s1832" type="#_x0000_t70" style="position:absolute;left:8235;top:7620;width:375;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Z9EsUA&#10;AADbAAAADwAAAGRycy9kb3ducmV2LnhtbESPQWvCQBSE70L/w/IKvdWNhQYbXUUEaWnx0FTE4zP7&#10;TKLZt2F3q9Ff7wqCx2FmvmHG08404kjO15YVDPoJCOLC6ppLBau/xesQhA/IGhvLpOBMHqaTp94Y&#10;M21P/EvHPJQiQthnqKAKoc2k9EVFBn3ftsTR21lnMETpSqkdniLcNPItSVJpsOa4UGFL84qKQ/5v&#10;FFzWMtl+5t92uHE/2326r5cyPSv18tzNRiACdeERvre/tIKPd7h9iT9AT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Vn0SxQAAANsAAAAPAAAAAAAAAAAAAAAAAJgCAABkcnMv&#10;ZG93bnJldi54bWxQSwUGAAAAAAQABAD1AAAAigMAAAAA&#10;" fillcolor="#002060" strokecolor="#002060">
              <v:fill color2="#548dd4 [1951]" rotate="t" focus="100%" type="gradient"/>
            </v:shape>
            <v:shapetype id="_x0000_t43" coordsize="21600,21600" o:spt="43" adj="23400,24400,25200,21600,25200,4050,23400,4050" path="m@0@1l@2@3@4@5@6@7nfem,l21600,r,21600l,21600nsxe">
              <v:stroke joinstyle="miter"/>
              <v:formulas>
                <v:f eqn="val #0"/>
                <v:f eqn="val #1"/>
                <v:f eqn="val #2"/>
                <v:f eqn="val #3"/>
                <v:f eqn="val #4"/>
                <v:f eqn="val #5"/>
                <v:f eqn="val #6"/>
                <v:f eqn="val #7"/>
              </v:formulas>
              <v:path arrowok="t" o:extrusionok="f" gradientshapeok="t" o:connecttype="custom" o:connectlocs="@0,@1;10800,0;10800,21600;0,10800;21600,10800"/>
              <v:handles>
                <v:h position="#0,#1"/>
                <v:h position="#2,#3"/>
                <v:h position="#4,#5"/>
                <v:h position="#6,#7"/>
              </v:handles>
              <o:callout v:ext="edit" type="threeSegment" on="t" textborder="f"/>
            </v:shapetype>
            <v:shape id="AutoShape 2549" o:spid="_x0000_s1833" type="#_x0000_t43" style="position:absolute;left:2370;top:5790;width:1302;height:4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2r68MA&#10;AADbAAAADwAAAGRycy9kb3ducmV2LnhtbESP0YrCMBRE34X9h3AXfJE1VcR1u0YRUVFhwbp+wKW5&#10;tsXmpjZR698bQfBxmJkzzHjamFJcqXaFZQW9bgSCOLW64EzB4X/5NQLhPLLG0jIpuJOD6eSjNcZY&#10;2xsndN37TAQIuxgV5N5XsZQuzcmg69qKOHhHWxv0QdaZ1DXeAtyUsh9FQ2mw4LCQY0XznNLT/mIU&#10;fHM6KKPOdnZeZTTQO3n42yQLpdqfzewXhKfGv8Ov9lor+BnC80v4AX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2r68MAAADbAAAADwAAAAAAAAAAAAAAAACYAgAAZHJzL2Rv&#10;d25yZXYueG1sUEsFBgAAAAAEAAQA9QAAAIgDAAAAAA==&#10;" adj="33545,48000,35751,29013,35751,9600,23591,9600" strokecolor="#002060" strokeweight="1pt">
              <v:stroke startarrow="block"/>
              <v:textbox inset="0,0,0,0">
                <w:txbxContent>
                  <w:p w:rsidR="003A3A56" w:rsidRPr="001E41F3" w:rsidRDefault="003A3A56" w:rsidP="001E41F3">
                    <w:pPr>
                      <w:jc w:val="right"/>
                      <w:rPr>
                        <w:rFonts w:ascii="Arial" w:hAnsi="Arial" w:cs="Arial"/>
                        <w:b/>
                        <w:color w:val="002060"/>
                        <w:sz w:val="24"/>
                        <w:szCs w:val="24"/>
                      </w:rPr>
                    </w:pPr>
                    <w:r w:rsidRPr="001E41F3">
                      <w:rPr>
                        <w:rFonts w:ascii="Arial" w:hAnsi="Arial" w:cs="Arial"/>
                        <w:b/>
                        <w:color w:val="002060"/>
                        <w:sz w:val="24"/>
                        <w:szCs w:val="24"/>
                      </w:rPr>
                      <w:t>Кіріс тілі</w:t>
                    </w:r>
                  </w:p>
                </w:txbxContent>
              </v:textbox>
              <o:callout v:ext="edit" minusy="t"/>
            </v:shape>
            <v:shape id="AutoShape 2550" o:spid="_x0000_s1834" type="#_x0000_t43" style="position:absolute;left:6225;top:5790;width:1437;height:4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BydsQA&#10;AADbAAAADwAAAGRycy9kb3ducmV2LnhtbESPQWsCMRSE74X+h/AKvWm2UmvdGkWUQkFB67b3183r&#10;ZnHzsiZR139vCkKPw8x8w0xmnW3EiXyoHSt46mcgiEuna64UfBXvvVcQISJrbByTggsFmE3v7yaY&#10;a3fmTzrtYiUShEOOCkyMbS5lKA1ZDH3XEifv13mLMUlfSe3xnOC2kYMse5EWa04LBltaGCr3u6NV&#10;sH9eHWhYDIrtcbn5Ga/JfPu1UerxoZu/gYjUxf/wrf2hFYxH8Pcl/QA5v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QcnbEAAAA2wAAAA8AAAAAAAAAAAAAAAAAmAIAAGRycy9k&#10;b3ducmV2LnhtbFBLBQYAAAAABAAEAPUAAACJAwAAAAA=&#10;" adj="32423,48000,34422,29013,34422,9600,23404,9600" strokecolor="#002060" strokeweight="1pt">
              <v:stroke startarrow="block"/>
              <v:textbox inset="0,0,0,0">
                <w:txbxContent>
                  <w:p w:rsidR="003A3A56" w:rsidRPr="001E41F3" w:rsidRDefault="003A3A56" w:rsidP="001E41F3">
                    <w:pPr>
                      <w:jc w:val="right"/>
                      <w:rPr>
                        <w:rFonts w:ascii="Arial" w:hAnsi="Arial" w:cs="Arial"/>
                        <w:b/>
                        <w:color w:val="002060"/>
                        <w:sz w:val="24"/>
                        <w:szCs w:val="24"/>
                      </w:rPr>
                    </w:pPr>
                    <w:r>
                      <w:rPr>
                        <w:rFonts w:ascii="Arial" w:hAnsi="Arial" w:cs="Arial"/>
                        <w:b/>
                        <w:color w:val="002060"/>
                        <w:sz w:val="24"/>
                        <w:szCs w:val="24"/>
                      </w:rPr>
                      <w:t>Шығыс</w:t>
                    </w:r>
                    <w:r w:rsidRPr="001E41F3">
                      <w:rPr>
                        <w:rFonts w:ascii="Arial" w:hAnsi="Arial" w:cs="Arial"/>
                        <w:b/>
                        <w:color w:val="002060"/>
                        <w:sz w:val="24"/>
                        <w:szCs w:val="24"/>
                      </w:rPr>
                      <w:t xml:space="preserve"> тілі</w:t>
                    </w:r>
                  </w:p>
                </w:txbxContent>
              </v:textbox>
              <o:callout v:ext="edit" minusy="t"/>
            </v:shape>
            <v:shape id="AutoShape 2551" o:spid="_x0000_s1835" type="#_x0000_t43" style="position:absolute;left:6210;top:5385;width:1437;height:4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t7L4A&#10;AADbAAAADwAAAGRycy9kb3ducmV2LnhtbERPzYrCMBC+L/gOYYS9aaqHsluNIkpB3NO6PsDQTJti&#10;MylJtO3bm4Owx4/vf7sfbSee5EPrWMFqmYEgrpxuuVFw+ysXXyBCRNbYOSYFEwXY72YfWyy0G/iX&#10;ntfYiBTCoUAFJsa+kDJUhiyGpeuJE1c7bzEm6BupPQ4p3HZynWW5tNhyajDY09FQdb8+rIJLaU9D&#10;XbZTZ/w4reo8/9GHXKnP+XjYgIg0xn/x233WCr7T2PQl/QC5e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aZ7ey+AAAA2wAAAA8AAAAAAAAAAAAAAAAAmAIAAGRycy9kb3ducmV2&#10;LnhtbFBLBQYAAAAABAAEAPUAAACDAwAAAAA=&#10;" adj="36706,72000,40735,41120,40735,9600,23404,9600" strokecolor="#002060" strokeweight="1pt">
              <v:stroke startarrow="block"/>
              <v:textbox inset="0,0,0,0">
                <w:txbxContent>
                  <w:p w:rsidR="003A3A56" w:rsidRPr="001E41F3" w:rsidRDefault="003A3A56" w:rsidP="001E41F3">
                    <w:pPr>
                      <w:jc w:val="right"/>
                      <w:rPr>
                        <w:rFonts w:ascii="Arial" w:hAnsi="Arial" w:cs="Arial"/>
                        <w:b/>
                        <w:color w:val="002060"/>
                        <w:sz w:val="24"/>
                        <w:szCs w:val="24"/>
                      </w:rPr>
                    </w:pPr>
                    <w:r>
                      <w:rPr>
                        <w:rFonts w:ascii="Arial" w:hAnsi="Arial" w:cs="Arial"/>
                        <w:b/>
                        <w:color w:val="002060"/>
                        <w:sz w:val="24"/>
                        <w:szCs w:val="24"/>
                      </w:rPr>
                      <w:t>Ішкі</w:t>
                    </w:r>
                    <w:r w:rsidRPr="001E41F3">
                      <w:rPr>
                        <w:rFonts w:ascii="Arial" w:hAnsi="Arial" w:cs="Arial"/>
                        <w:b/>
                        <w:color w:val="002060"/>
                        <w:sz w:val="24"/>
                        <w:szCs w:val="24"/>
                      </w:rPr>
                      <w:t xml:space="preserve"> тіл</w:t>
                    </w:r>
                  </w:p>
                </w:txbxContent>
              </v:textbox>
              <o:callout v:ext="edit" minusy="t"/>
            </v:shape>
          </v:group>
        </w:pict>
      </w:r>
    </w:p>
    <w:p w:rsidR="001E41F3" w:rsidRPr="00304CD7" w:rsidRDefault="001E41F3" w:rsidP="000119D3">
      <w:pPr>
        <w:spacing w:line="242" w:lineRule="auto"/>
        <w:ind w:firstLine="454"/>
        <w:jc w:val="both"/>
        <w:rPr>
          <w:rFonts w:ascii="Times New Roman" w:hAnsi="Times New Roman" w:cs="Times New Roman"/>
          <w:sz w:val="30"/>
          <w:szCs w:val="30"/>
        </w:rPr>
      </w:pPr>
    </w:p>
    <w:p w:rsidR="001E41F3" w:rsidRPr="00304CD7" w:rsidRDefault="001E41F3" w:rsidP="000119D3">
      <w:pPr>
        <w:spacing w:line="242" w:lineRule="auto"/>
        <w:jc w:val="both"/>
        <w:rPr>
          <w:rFonts w:ascii="Arial" w:hAnsi="Arial" w:cs="Arial"/>
          <w:noProof/>
          <w:sz w:val="30"/>
          <w:szCs w:val="30"/>
        </w:rPr>
      </w:pPr>
    </w:p>
    <w:p w:rsidR="001E41F3" w:rsidRPr="00304CD7" w:rsidRDefault="001E41F3" w:rsidP="000119D3">
      <w:pPr>
        <w:spacing w:line="242" w:lineRule="auto"/>
        <w:jc w:val="both"/>
        <w:rPr>
          <w:rFonts w:ascii="Arial" w:hAnsi="Arial" w:cs="Arial"/>
          <w:sz w:val="30"/>
          <w:szCs w:val="30"/>
        </w:rPr>
      </w:pPr>
      <w:r w:rsidRPr="00304CD7">
        <w:rPr>
          <w:rFonts w:ascii="Arial" w:hAnsi="Arial" w:cs="Arial"/>
          <w:noProof/>
          <w:sz w:val="30"/>
          <w:szCs w:val="30"/>
          <w:lang w:val="ru-RU" w:eastAsia="ru-RU"/>
        </w:rPr>
        <w:drawing>
          <wp:inline distT="0" distB="0" distL="0" distR="0">
            <wp:extent cx="5886450" cy="923925"/>
            <wp:effectExtent l="57150" t="0" r="38100" b="0"/>
            <wp:docPr id="3"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1E41F3" w:rsidRPr="00304CD7" w:rsidRDefault="001E41F3" w:rsidP="000119D3">
      <w:pPr>
        <w:spacing w:line="242" w:lineRule="auto"/>
        <w:ind w:firstLine="1843"/>
        <w:jc w:val="both"/>
        <w:rPr>
          <w:rFonts w:ascii="Arial" w:hAnsi="Arial" w:cs="Arial"/>
          <w:b/>
          <w:sz w:val="30"/>
          <w:szCs w:val="30"/>
        </w:rPr>
      </w:pPr>
    </w:p>
    <w:p w:rsidR="00EE4824" w:rsidRPr="00304CD7" w:rsidRDefault="001E41F3" w:rsidP="000119D3">
      <w:pPr>
        <w:spacing w:line="242" w:lineRule="auto"/>
        <w:ind w:firstLine="1843"/>
        <w:jc w:val="both"/>
        <w:rPr>
          <w:rFonts w:ascii="Arial" w:hAnsi="Arial" w:cs="Arial"/>
          <w:b/>
          <w:sz w:val="30"/>
          <w:szCs w:val="30"/>
        </w:rPr>
      </w:pPr>
      <w:r w:rsidRPr="00304CD7">
        <w:rPr>
          <w:rFonts w:ascii="Arial" w:hAnsi="Arial" w:cs="Arial"/>
          <w:b/>
          <w:noProof/>
          <w:sz w:val="30"/>
          <w:szCs w:val="30"/>
          <w:lang w:val="ru-RU" w:eastAsia="ru-RU"/>
        </w:rPr>
        <w:drawing>
          <wp:inline distT="0" distB="0" distL="0" distR="0">
            <wp:extent cx="4086225" cy="657225"/>
            <wp:effectExtent l="0" t="19050" r="0" b="0"/>
            <wp:docPr id="10"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1E41F3" w:rsidRPr="00304CD7" w:rsidRDefault="001E41F3" w:rsidP="000119D3">
      <w:pPr>
        <w:spacing w:line="242" w:lineRule="auto"/>
        <w:ind w:firstLine="454"/>
        <w:jc w:val="both"/>
        <w:rPr>
          <w:rFonts w:ascii="Times New Roman" w:hAnsi="Times New Roman" w:cs="Times New Roman"/>
          <w:b/>
          <w:sz w:val="30"/>
          <w:szCs w:val="30"/>
        </w:rPr>
      </w:pPr>
    </w:p>
    <w:p w:rsidR="001E41F3" w:rsidRPr="00304CD7" w:rsidRDefault="001E41F3"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t xml:space="preserve">Сурет </w:t>
      </w:r>
      <w:r w:rsidR="009E3F12">
        <w:rPr>
          <w:rFonts w:ascii="Times New Roman" w:hAnsi="Times New Roman" w:cs="Times New Roman"/>
          <w:sz w:val="30"/>
          <w:szCs w:val="30"/>
        </w:rPr>
        <w:t>1.23</w:t>
      </w:r>
      <w:r w:rsidRPr="00304CD7">
        <w:rPr>
          <w:rFonts w:ascii="Times New Roman" w:hAnsi="Times New Roman" w:cs="Times New Roman"/>
          <w:sz w:val="30"/>
          <w:szCs w:val="30"/>
        </w:rPr>
        <w:t>. Ақпаратты өңдеудегі жобалау тілдерінің орны</w:t>
      </w:r>
    </w:p>
    <w:p w:rsidR="001E41F3" w:rsidRPr="00304CD7" w:rsidRDefault="001E41F3" w:rsidP="000119D3">
      <w:pPr>
        <w:spacing w:line="242" w:lineRule="auto"/>
        <w:ind w:firstLine="454"/>
        <w:jc w:val="both"/>
        <w:rPr>
          <w:rFonts w:ascii="Times New Roman" w:hAnsi="Times New Roman" w:cs="Times New Roman"/>
          <w:sz w:val="30"/>
          <w:szCs w:val="30"/>
        </w:rPr>
      </w:pPr>
    </w:p>
    <w:p w:rsidR="00AC4820" w:rsidRPr="00304CD7" w:rsidRDefault="00AC4820" w:rsidP="00AC4820">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Лингвистикалық қамтамасыз ету келесі тілдерден құрылады:</w:t>
      </w:r>
    </w:p>
    <w:p w:rsidR="00AC4820" w:rsidRPr="00304CD7" w:rsidRDefault="00AC4820" w:rsidP="00AC4820">
      <w:pPr>
        <w:pStyle w:val="2-"/>
        <w:spacing w:line="242" w:lineRule="auto"/>
      </w:pPr>
      <w:r w:rsidRPr="00304CD7">
        <w:t>бағдарламалау;</w:t>
      </w:r>
    </w:p>
    <w:p w:rsidR="00AC4820" w:rsidRPr="00304CD7" w:rsidRDefault="00AC4820" w:rsidP="00AC4820">
      <w:pPr>
        <w:pStyle w:val="2-"/>
        <w:spacing w:line="242" w:lineRule="auto"/>
      </w:pPr>
      <w:r w:rsidRPr="00304CD7">
        <w:t>басқару;</w:t>
      </w:r>
    </w:p>
    <w:p w:rsidR="00AC4820" w:rsidRPr="00304CD7" w:rsidRDefault="00AC4820" w:rsidP="00AC4820">
      <w:pPr>
        <w:pStyle w:val="2-"/>
        <w:spacing w:line="242" w:lineRule="auto"/>
      </w:pPr>
      <w:r w:rsidRPr="00304CD7">
        <w:t>жобалау.</w:t>
      </w:r>
    </w:p>
    <w:p w:rsidR="00AC4820" w:rsidRPr="00304CD7" w:rsidRDefault="00AC4820" w:rsidP="00AC4820">
      <w:pPr>
        <w:pStyle w:val="1-0"/>
        <w:spacing w:line="242" w:lineRule="auto"/>
        <w:rPr>
          <w:sz w:val="30"/>
          <w:szCs w:val="30"/>
        </w:rPr>
      </w:pPr>
      <w:r w:rsidRPr="00304CD7">
        <w:rPr>
          <w:sz w:val="30"/>
          <w:szCs w:val="30"/>
        </w:rPr>
        <w:t xml:space="preserve">Бағдарламалау тілдері АЖЖ-ін әзірлегенде бағдарламалық қамтамасыз етуін құру үшін қажет. </w:t>
      </w:r>
    </w:p>
    <w:p w:rsidR="00AC4820" w:rsidRPr="00304CD7" w:rsidRDefault="00AC4820" w:rsidP="00AC4820">
      <w:pPr>
        <w:pStyle w:val="1-0"/>
        <w:spacing w:line="242" w:lineRule="auto"/>
        <w:rPr>
          <w:sz w:val="30"/>
          <w:szCs w:val="30"/>
        </w:rPr>
      </w:pPr>
      <w:r w:rsidRPr="00304CD7">
        <w:rPr>
          <w:sz w:val="30"/>
          <w:szCs w:val="30"/>
        </w:rPr>
        <w:lastRenderedPageBreak/>
        <w:t xml:space="preserve">Басқару тілдері ЭЕМ-н, перифериялық құрылғыларын басқару үшін қажет. Бұл Windows операциялық жүйесі, принтерлердің драйверлері және т.б. </w:t>
      </w:r>
    </w:p>
    <w:p w:rsidR="00AC4820" w:rsidRPr="00304CD7" w:rsidRDefault="00AC4820" w:rsidP="00AC4820">
      <w:pPr>
        <w:pStyle w:val="1-0"/>
        <w:spacing w:line="242" w:lineRule="auto"/>
        <w:rPr>
          <w:sz w:val="30"/>
          <w:szCs w:val="30"/>
        </w:rPr>
      </w:pPr>
      <w:r w:rsidRPr="00304CD7">
        <w:rPr>
          <w:sz w:val="30"/>
          <w:szCs w:val="30"/>
        </w:rPr>
        <w:t>Жобалау тілдері пайдаланушылар - жобалаушыларға бағытталған және АЖЖ пайдалануда қажет. Бұл тілдер тобы бөлінеді:</w:t>
      </w:r>
    </w:p>
    <w:p w:rsidR="00AC4820" w:rsidRPr="00304CD7" w:rsidRDefault="00AC4820" w:rsidP="00AC4820">
      <w:pPr>
        <w:pStyle w:val="2-"/>
        <w:spacing w:line="242" w:lineRule="auto"/>
      </w:pPr>
      <w:r w:rsidRPr="00304CD7">
        <w:t>кіріс;</w:t>
      </w:r>
    </w:p>
    <w:p w:rsidR="00AC4820" w:rsidRPr="00304CD7" w:rsidRDefault="00AC4820" w:rsidP="00AC4820">
      <w:pPr>
        <w:pStyle w:val="2-"/>
        <w:spacing w:line="242" w:lineRule="auto"/>
      </w:pPr>
      <w:r w:rsidRPr="00304CD7">
        <w:t>ішкі;</w:t>
      </w:r>
    </w:p>
    <w:p w:rsidR="00AC4820" w:rsidRPr="00304CD7" w:rsidRDefault="00AC4820" w:rsidP="00AC4820">
      <w:pPr>
        <w:pStyle w:val="2-"/>
        <w:spacing w:line="242" w:lineRule="auto"/>
      </w:pPr>
      <w:r w:rsidRPr="00304CD7">
        <w:t>шығыс.</w:t>
      </w:r>
    </w:p>
    <w:p w:rsidR="001E41F3" w:rsidRPr="00304CD7" w:rsidRDefault="001E41F3"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Кіріс тілдері ақырғы пайдаланушының АЖЖ-мен өзара қимыл құралы болып табылады. Мәселен, бастапқы мәліметтерді дайындауда және енгізгенде немесе проблеманы қалыптастырғанда пайдаланушының АЖЖ-мен әрекеттесуін айтуға болады.</w:t>
      </w:r>
    </w:p>
    <w:p w:rsidR="001E41F3" w:rsidRPr="00304CD7" w:rsidRDefault="001E41F3"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Ішкі тілдер әдетте қатардағы пайдаланушыдан жасырын болады және АЖЖ-нің түрлі ішкі жүйелері мен ЭЕМ-ның арасындағы берілетін ақпаратты сипаттау үшін қолданылады.</w:t>
      </w:r>
    </w:p>
    <w:p w:rsidR="001E41F3" w:rsidRPr="00304CD7" w:rsidRDefault="001E41F3"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Шығыс тілдері жобалау нәтижелерін мәтінді немесе сызба түрінде рәсімдеуді қамтамасыз етеді.</w:t>
      </w:r>
    </w:p>
    <w:p w:rsidR="00225A6E" w:rsidRDefault="00BC73AE" w:rsidP="000119D3">
      <w:pPr>
        <w:pStyle w:val="1-0"/>
        <w:spacing w:line="242" w:lineRule="auto"/>
        <w:rPr>
          <w:sz w:val="30"/>
          <w:szCs w:val="30"/>
        </w:rPr>
      </w:pPr>
      <w:r w:rsidRPr="00304CD7">
        <w:rPr>
          <w:sz w:val="30"/>
          <w:szCs w:val="30"/>
        </w:rPr>
        <w:t xml:space="preserve">Лингвистикалық қамтамасыз етудің негізін автоматтандырылған жобалау процедураларына түсініктеме жасау үшін қажет, «жобалау тілдері» деп аталатын арнайы тіл құралдары құрайды.  </w:t>
      </w:r>
    </w:p>
    <w:p w:rsidR="00BC73AE" w:rsidRPr="00304CD7" w:rsidRDefault="00BC73AE" w:rsidP="000119D3">
      <w:pPr>
        <w:pStyle w:val="1-0"/>
        <w:spacing w:line="242" w:lineRule="auto"/>
        <w:rPr>
          <w:sz w:val="30"/>
          <w:szCs w:val="30"/>
        </w:rPr>
      </w:pPr>
      <w:r w:rsidRPr="00304CD7">
        <w:rPr>
          <w:sz w:val="30"/>
          <w:szCs w:val="30"/>
        </w:rPr>
        <w:t>Лингвистикалық қамтамасыз етудің негізгі бөлігі – адамның ЭЕМ-мен қарым-қатынас тілдері.</w:t>
      </w:r>
    </w:p>
    <w:p w:rsidR="00BC73AE" w:rsidRPr="00304CD7" w:rsidRDefault="00BC73AE" w:rsidP="000119D3">
      <w:pPr>
        <w:pStyle w:val="2-"/>
        <w:spacing w:line="242" w:lineRule="auto"/>
      </w:pPr>
      <w:r w:rsidRPr="00304CD7">
        <w:t>Лингвистикалық қамтамасыз ету түрлі типтегі жобалау және моделдеу тілдерінің класстарынан тұрады, мәселен VHDL, VERILOG, UML, GPSS.</w:t>
      </w:r>
    </w:p>
    <w:p w:rsidR="00BC73AE" w:rsidRPr="00304CD7" w:rsidRDefault="00BC73AE" w:rsidP="000119D3">
      <w:pPr>
        <w:pStyle w:val="2-"/>
        <w:spacing w:line="242" w:lineRule="auto"/>
      </w:pPr>
      <w:r w:rsidRPr="00304CD7">
        <w:t>VHDL (VHSIC (Very high speed integrated circuits) Hardware Description Language) – интегралдық схема аппаратураларының түсініктеме тілі. Озық есептеу жүйелерінің аппаратураларын дайындаудың негізгі тілі болып саналады.</w:t>
      </w:r>
    </w:p>
    <w:p w:rsidR="00462832" w:rsidRDefault="00BC73AE" w:rsidP="000119D3">
      <w:pPr>
        <w:pStyle w:val="2-"/>
        <w:spacing w:line="242" w:lineRule="auto"/>
      </w:pPr>
      <w:r w:rsidRPr="00304CD7">
        <w:t xml:space="preserve">VERILOG, Verilog HDL (Verilog Hardware Description Language) – электрондық жүйелерді моделдеу үшін қолданылатын аппаратураның түсініктеме тілі. </w:t>
      </w:r>
    </w:p>
    <w:p w:rsidR="00BC73AE" w:rsidRPr="00304CD7" w:rsidRDefault="00BC73AE" w:rsidP="000119D3">
      <w:pPr>
        <w:pStyle w:val="2-"/>
        <w:spacing w:line="242" w:lineRule="auto"/>
      </w:pPr>
      <w:r w:rsidRPr="00304CD7">
        <w:t>Аналогты, сандық және аралас электронды схемаларды жобалау, верификациялау және жүзеге асыру мүмкіндігін беретін тіл.</w:t>
      </w:r>
    </w:p>
    <w:p w:rsidR="00F70839" w:rsidRPr="00304CD7" w:rsidRDefault="00F70839" w:rsidP="000119D3">
      <w:pPr>
        <w:pStyle w:val="1-0"/>
        <w:spacing w:line="242" w:lineRule="auto"/>
        <w:rPr>
          <w:sz w:val="30"/>
          <w:szCs w:val="30"/>
        </w:rPr>
      </w:pPr>
      <w:r w:rsidRPr="00304CD7">
        <w:rPr>
          <w:sz w:val="30"/>
          <w:szCs w:val="30"/>
        </w:rPr>
        <w:t>Верификация (лат. verus – «шынайы» және facere – «істеу») – теориялық көзқарастарды тәжірибелік (эталонды) мәліметтермен, алгоритм және бағдарламалармен дәләлдеу амалы немесе тексеру.</w:t>
      </w:r>
    </w:p>
    <w:p w:rsidR="00462832" w:rsidRPr="00304CD7" w:rsidRDefault="00462832" w:rsidP="00462832">
      <w:pPr>
        <w:pStyle w:val="1-0"/>
        <w:spacing w:line="242" w:lineRule="auto"/>
        <w:rPr>
          <w:sz w:val="30"/>
          <w:szCs w:val="30"/>
        </w:rPr>
      </w:pPr>
      <w:r w:rsidRPr="00304CD7">
        <w:rPr>
          <w:sz w:val="30"/>
          <w:szCs w:val="30"/>
        </w:rPr>
        <w:t>UML (Unified Modeling Language – бірыңғай моделдеу тілі) – бағдарламалық қамтамасыз етудегі объектілік моделдеу үшін қажет графикалық түсіндіру тілі.</w:t>
      </w:r>
    </w:p>
    <w:p w:rsidR="00BC73AE" w:rsidRPr="00304CD7" w:rsidRDefault="00BC73AE" w:rsidP="000119D3">
      <w:pPr>
        <w:pStyle w:val="1-0"/>
        <w:tabs>
          <w:tab w:val="left" w:pos="426"/>
        </w:tabs>
        <w:spacing w:line="242" w:lineRule="auto"/>
        <w:rPr>
          <w:sz w:val="30"/>
          <w:szCs w:val="30"/>
        </w:rPr>
      </w:pPr>
      <w:r w:rsidRPr="00304CD7">
        <w:rPr>
          <w:sz w:val="30"/>
          <w:szCs w:val="30"/>
          <w:lang w:val="ru-RU"/>
        </w:rPr>
        <w:lastRenderedPageBreak/>
        <w:t xml:space="preserve">Кесте </w:t>
      </w:r>
      <w:r w:rsidR="00ED5A82">
        <w:rPr>
          <w:sz w:val="30"/>
          <w:szCs w:val="30"/>
          <w:lang w:val="ru-RU"/>
        </w:rPr>
        <w:t>1.</w:t>
      </w:r>
      <w:r w:rsidR="0004109E" w:rsidRPr="00304CD7">
        <w:rPr>
          <w:sz w:val="30"/>
          <w:szCs w:val="30"/>
          <w:lang w:val="ru-RU"/>
        </w:rPr>
        <w:t>2</w:t>
      </w:r>
    </w:p>
    <w:p w:rsidR="00BC73AE" w:rsidRPr="00304CD7" w:rsidRDefault="00BC73AE" w:rsidP="000119D3">
      <w:pPr>
        <w:pStyle w:val="1-0"/>
        <w:tabs>
          <w:tab w:val="left" w:pos="426"/>
        </w:tabs>
        <w:spacing w:line="242" w:lineRule="auto"/>
        <w:rPr>
          <w:sz w:val="30"/>
          <w:szCs w:val="30"/>
        </w:rPr>
      </w:pPr>
      <w:r w:rsidRPr="00304CD7">
        <w:rPr>
          <w:sz w:val="30"/>
          <w:szCs w:val="30"/>
        </w:rPr>
        <w:t>Тіл иерархиясы</w:t>
      </w:r>
    </w:p>
    <w:tbl>
      <w:tblPr>
        <w:tblStyle w:val="-11"/>
        <w:tblW w:w="0" w:type="auto"/>
        <w:tblInd w:w="108" w:type="dxa"/>
        <w:tblLook w:val="04A0"/>
      </w:tblPr>
      <w:tblGrid>
        <w:gridCol w:w="2093"/>
        <w:gridCol w:w="7263"/>
      </w:tblGrid>
      <w:tr w:rsidR="00BC73AE" w:rsidRPr="00304CD7" w:rsidTr="00E63A8E">
        <w:trPr>
          <w:cnfStyle w:val="100000000000"/>
        </w:trPr>
        <w:tc>
          <w:tcPr>
            <w:cnfStyle w:val="001000000000"/>
            <w:tcW w:w="2093" w:type="dxa"/>
          </w:tcPr>
          <w:p w:rsidR="00BC73AE" w:rsidRPr="00304CD7" w:rsidRDefault="00BC73AE" w:rsidP="000119D3">
            <w:pPr>
              <w:pStyle w:val="1-0"/>
              <w:tabs>
                <w:tab w:val="left" w:pos="426"/>
              </w:tabs>
              <w:spacing w:line="242" w:lineRule="auto"/>
              <w:ind w:firstLine="0"/>
              <w:jc w:val="center"/>
              <w:rPr>
                <w:b w:val="0"/>
                <w:sz w:val="30"/>
                <w:szCs w:val="30"/>
              </w:rPr>
            </w:pPr>
            <w:r w:rsidRPr="00304CD7">
              <w:rPr>
                <w:b w:val="0"/>
                <w:sz w:val="30"/>
                <w:szCs w:val="30"/>
              </w:rPr>
              <w:t>Тіл деңгейлері</w:t>
            </w:r>
          </w:p>
        </w:tc>
        <w:tc>
          <w:tcPr>
            <w:tcW w:w="7263" w:type="dxa"/>
          </w:tcPr>
          <w:p w:rsidR="00BC73AE" w:rsidRPr="00304CD7" w:rsidRDefault="00BC73AE" w:rsidP="000119D3">
            <w:pPr>
              <w:pStyle w:val="1-0"/>
              <w:tabs>
                <w:tab w:val="left" w:pos="426"/>
              </w:tabs>
              <w:spacing w:line="242" w:lineRule="auto"/>
              <w:ind w:firstLine="0"/>
              <w:jc w:val="center"/>
              <w:cnfStyle w:val="100000000000"/>
              <w:rPr>
                <w:b w:val="0"/>
                <w:sz w:val="30"/>
                <w:szCs w:val="30"/>
              </w:rPr>
            </w:pPr>
            <w:r w:rsidRPr="00304CD7">
              <w:rPr>
                <w:b w:val="0"/>
                <w:sz w:val="30"/>
                <w:szCs w:val="30"/>
              </w:rPr>
              <w:t>Тіл деңгейлерінің мазмұны</w:t>
            </w:r>
          </w:p>
        </w:tc>
      </w:tr>
      <w:tr w:rsidR="00BC73AE" w:rsidRPr="00304CD7" w:rsidTr="00E63A8E">
        <w:trPr>
          <w:cnfStyle w:val="000000100000"/>
        </w:trPr>
        <w:tc>
          <w:tcPr>
            <w:cnfStyle w:val="001000000000"/>
            <w:tcW w:w="2093" w:type="dxa"/>
          </w:tcPr>
          <w:p w:rsidR="00BC73AE" w:rsidRPr="00304CD7" w:rsidRDefault="00BC73AE" w:rsidP="000119D3">
            <w:pPr>
              <w:pStyle w:val="1-0"/>
              <w:tabs>
                <w:tab w:val="left" w:pos="426"/>
              </w:tabs>
              <w:spacing w:line="242" w:lineRule="auto"/>
              <w:ind w:firstLine="0"/>
              <w:jc w:val="center"/>
              <w:rPr>
                <w:b w:val="0"/>
                <w:sz w:val="30"/>
                <w:szCs w:val="30"/>
              </w:rPr>
            </w:pPr>
            <w:r w:rsidRPr="00304CD7">
              <w:rPr>
                <w:b w:val="0"/>
                <w:sz w:val="30"/>
                <w:szCs w:val="30"/>
              </w:rPr>
              <w:t>0</w:t>
            </w:r>
          </w:p>
        </w:tc>
        <w:tc>
          <w:tcPr>
            <w:tcW w:w="7263" w:type="dxa"/>
          </w:tcPr>
          <w:p w:rsidR="00BC73AE" w:rsidRPr="00304CD7" w:rsidRDefault="00BC73AE" w:rsidP="000119D3">
            <w:pPr>
              <w:pStyle w:val="1-0"/>
              <w:tabs>
                <w:tab w:val="left" w:pos="426"/>
              </w:tabs>
              <w:spacing w:line="242" w:lineRule="auto"/>
              <w:ind w:firstLine="0"/>
              <w:jc w:val="left"/>
              <w:cnfStyle w:val="000000100000"/>
              <w:rPr>
                <w:sz w:val="30"/>
                <w:szCs w:val="30"/>
              </w:rPr>
            </w:pPr>
            <w:r w:rsidRPr="00304CD7">
              <w:rPr>
                <w:sz w:val="30"/>
                <w:szCs w:val="30"/>
              </w:rPr>
              <w:t xml:space="preserve">Жобалаушының табиғи тілі </w:t>
            </w:r>
          </w:p>
          <w:p w:rsidR="00BC73AE" w:rsidRPr="00304CD7" w:rsidRDefault="00BC73AE" w:rsidP="000119D3">
            <w:pPr>
              <w:pStyle w:val="2-"/>
              <w:spacing w:line="242" w:lineRule="auto"/>
              <w:cnfStyle w:val="000000100000"/>
            </w:pPr>
            <w:r w:rsidRPr="00304CD7">
              <w:t>ғылыми-техникалық есептер;</w:t>
            </w:r>
          </w:p>
          <w:p w:rsidR="00BC73AE" w:rsidRPr="00304CD7" w:rsidRDefault="00BC73AE" w:rsidP="000119D3">
            <w:pPr>
              <w:pStyle w:val="2-"/>
              <w:spacing w:line="242" w:lineRule="auto"/>
              <w:cnfStyle w:val="000000100000"/>
            </w:pPr>
            <w:r w:rsidRPr="00304CD7">
              <w:t>жарияланымдар;</w:t>
            </w:r>
          </w:p>
          <w:p w:rsidR="00BC73AE" w:rsidRPr="00304CD7" w:rsidRDefault="00BC73AE" w:rsidP="000119D3">
            <w:pPr>
              <w:pStyle w:val="2-"/>
              <w:spacing w:line="242" w:lineRule="auto"/>
              <w:cnfStyle w:val="000000100000"/>
            </w:pPr>
            <w:r w:rsidRPr="00304CD7">
              <w:t>жобалық құжаттар.</w:t>
            </w:r>
          </w:p>
        </w:tc>
      </w:tr>
      <w:tr w:rsidR="00BC73AE" w:rsidRPr="00304CD7" w:rsidTr="00E63A8E">
        <w:trPr>
          <w:cnfStyle w:val="000000010000"/>
        </w:trPr>
        <w:tc>
          <w:tcPr>
            <w:cnfStyle w:val="001000000000"/>
            <w:tcW w:w="2093" w:type="dxa"/>
          </w:tcPr>
          <w:p w:rsidR="00BC73AE" w:rsidRPr="00304CD7" w:rsidRDefault="00BC73AE" w:rsidP="000119D3">
            <w:pPr>
              <w:pStyle w:val="1-0"/>
              <w:tabs>
                <w:tab w:val="left" w:pos="426"/>
              </w:tabs>
              <w:spacing w:line="242" w:lineRule="auto"/>
              <w:ind w:firstLine="0"/>
              <w:jc w:val="center"/>
              <w:rPr>
                <w:b w:val="0"/>
                <w:sz w:val="30"/>
                <w:szCs w:val="30"/>
              </w:rPr>
            </w:pPr>
            <w:r w:rsidRPr="00304CD7">
              <w:rPr>
                <w:b w:val="0"/>
                <w:sz w:val="30"/>
                <w:szCs w:val="30"/>
              </w:rPr>
              <w:t>1</w:t>
            </w:r>
          </w:p>
        </w:tc>
        <w:tc>
          <w:tcPr>
            <w:tcW w:w="7263" w:type="dxa"/>
          </w:tcPr>
          <w:p w:rsidR="00BC73AE" w:rsidRPr="00304CD7" w:rsidRDefault="00BC73AE" w:rsidP="000119D3">
            <w:pPr>
              <w:pStyle w:val="1-0"/>
              <w:tabs>
                <w:tab w:val="left" w:pos="426"/>
              </w:tabs>
              <w:spacing w:line="242" w:lineRule="auto"/>
              <w:ind w:firstLine="0"/>
              <w:jc w:val="left"/>
              <w:cnfStyle w:val="000000010000"/>
              <w:rPr>
                <w:sz w:val="30"/>
                <w:szCs w:val="30"/>
              </w:rPr>
            </w:pPr>
            <w:r w:rsidRPr="00304CD7">
              <w:rPr>
                <w:sz w:val="30"/>
                <w:szCs w:val="30"/>
              </w:rPr>
              <w:t>Проблемаға бағытталған тілдер</w:t>
            </w:r>
          </w:p>
          <w:p w:rsidR="00BC73AE" w:rsidRPr="00304CD7" w:rsidRDefault="00BC73AE" w:rsidP="000119D3">
            <w:pPr>
              <w:pStyle w:val="2-"/>
              <w:spacing w:line="242" w:lineRule="auto"/>
              <w:cnfStyle w:val="000000010000"/>
            </w:pPr>
            <w:r w:rsidRPr="00304CD7">
              <w:t>АЖЖ аспаптарының кіріс тілдері;</w:t>
            </w:r>
          </w:p>
          <w:p w:rsidR="00BC73AE" w:rsidRPr="00304CD7" w:rsidRDefault="00BC73AE" w:rsidP="000119D3">
            <w:pPr>
              <w:pStyle w:val="2-"/>
              <w:spacing w:line="242" w:lineRule="auto"/>
              <w:cnfStyle w:val="000000010000"/>
            </w:pPr>
            <w:r w:rsidRPr="00304CD7">
              <w:t>АЖЖ аспаптарының шығыс тілдері.</w:t>
            </w:r>
          </w:p>
        </w:tc>
      </w:tr>
      <w:tr w:rsidR="00BC73AE" w:rsidRPr="00304CD7" w:rsidTr="00E63A8E">
        <w:trPr>
          <w:cnfStyle w:val="000000100000"/>
        </w:trPr>
        <w:tc>
          <w:tcPr>
            <w:cnfStyle w:val="001000000000"/>
            <w:tcW w:w="2093" w:type="dxa"/>
          </w:tcPr>
          <w:p w:rsidR="00BC73AE" w:rsidRPr="00304CD7" w:rsidRDefault="00BC73AE" w:rsidP="000119D3">
            <w:pPr>
              <w:pStyle w:val="1-0"/>
              <w:tabs>
                <w:tab w:val="left" w:pos="426"/>
              </w:tabs>
              <w:spacing w:line="242" w:lineRule="auto"/>
              <w:ind w:firstLine="0"/>
              <w:jc w:val="center"/>
              <w:rPr>
                <w:b w:val="0"/>
                <w:sz w:val="30"/>
                <w:szCs w:val="30"/>
              </w:rPr>
            </w:pPr>
            <w:r w:rsidRPr="00304CD7">
              <w:rPr>
                <w:b w:val="0"/>
                <w:sz w:val="30"/>
                <w:szCs w:val="30"/>
              </w:rPr>
              <w:t>2</w:t>
            </w:r>
          </w:p>
        </w:tc>
        <w:tc>
          <w:tcPr>
            <w:tcW w:w="7263" w:type="dxa"/>
          </w:tcPr>
          <w:p w:rsidR="00BC73AE" w:rsidRPr="00304CD7" w:rsidRDefault="00BC73AE" w:rsidP="000119D3">
            <w:pPr>
              <w:pStyle w:val="1-0"/>
              <w:tabs>
                <w:tab w:val="left" w:pos="426"/>
              </w:tabs>
              <w:spacing w:line="242" w:lineRule="auto"/>
              <w:ind w:firstLine="0"/>
              <w:jc w:val="left"/>
              <w:cnfStyle w:val="000000100000"/>
              <w:rPr>
                <w:sz w:val="30"/>
                <w:szCs w:val="30"/>
              </w:rPr>
            </w:pPr>
            <w:r w:rsidRPr="00304CD7">
              <w:rPr>
                <w:sz w:val="30"/>
                <w:szCs w:val="30"/>
              </w:rPr>
              <w:t>Бағдарламалаудың  алгоритмдік тілдері (бастапқы модулдердің тілдері)</w:t>
            </w:r>
          </w:p>
        </w:tc>
      </w:tr>
      <w:tr w:rsidR="00BC73AE" w:rsidRPr="00304CD7" w:rsidTr="00E63A8E">
        <w:trPr>
          <w:cnfStyle w:val="000000010000"/>
        </w:trPr>
        <w:tc>
          <w:tcPr>
            <w:cnfStyle w:val="001000000000"/>
            <w:tcW w:w="2093" w:type="dxa"/>
          </w:tcPr>
          <w:p w:rsidR="00BC73AE" w:rsidRPr="00304CD7" w:rsidRDefault="00BC73AE" w:rsidP="000119D3">
            <w:pPr>
              <w:pStyle w:val="1-0"/>
              <w:tabs>
                <w:tab w:val="left" w:pos="426"/>
              </w:tabs>
              <w:spacing w:line="242" w:lineRule="auto"/>
              <w:ind w:firstLine="0"/>
              <w:jc w:val="center"/>
              <w:rPr>
                <w:b w:val="0"/>
                <w:sz w:val="30"/>
                <w:szCs w:val="30"/>
              </w:rPr>
            </w:pPr>
            <w:r w:rsidRPr="00304CD7">
              <w:rPr>
                <w:b w:val="0"/>
                <w:sz w:val="30"/>
                <w:szCs w:val="30"/>
              </w:rPr>
              <w:t>3</w:t>
            </w:r>
          </w:p>
        </w:tc>
        <w:tc>
          <w:tcPr>
            <w:tcW w:w="7263" w:type="dxa"/>
          </w:tcPr>
          <w:p w:rsidR="00BC73AE" w:rsidRPr="00304CD7" w:rsidRDefault="00BC73AE" w:rsidP="000119D3">
            <w:pPr>
              <w:pStyle w:val="1-0"/>
              <w:tabs>
                <w:tab w:val="left" w:pos="426"/>
              </w:tabs>
              <w:spacing w:line="242" w:lineRule="auto"/>
              <w:ind w:firstLine="0"/>
              <w:jc w:val="left"/>
              <w:cnfStyle w:val="000000010000"/>
              <w:rPr>
                <w:sz w:val="30"/>
                <w:szCs w:val="30"/>
              </w:rPr>
            </w:pPr>
            <w:r w:rsidRPr="00304CD7">
              <w:rPr>
                <w:sz w:val="30"/>
                <w:szCs w:val="30"/>
              </w:rPr>
              <w:t xml:space="preserve">Машинаға бағытталған тілдер </w:t>
            </w:r>
          </w:p>
        </w:tc>
      </w:tr>
      <w:tr w:rsidR="00BC73AE" w:rsidRPr="00304CD7" w:rsidTr="00E63A8E">
        <w:trPr>
          <w:cnfStyle w:val="000000100000"/>
        </w:trPr>
        <w:tc>
          <w:tcPr>
            <w:cnfStyle w:val="001000000000"/>
            <w:tcW w:w="2093" w:type="dxa"/>
          </w:tcPr>
          <w:p w:rsidR="00BC73AE" w:rsidRPr="00304CD7" w:rsidRDefault="00BC73AE" w:rsidP="000119D3">
            <w:pPr>
              <w:pStyle w:val="1-0"/>
              <w:tabs>
                <w:tab w:val="left" w:pos="426"/>
              </w:tabs>
              <w:spacing w:line="242" w:lineRule="auto"/>
              <w:ind w:firstLine="0"/>
              <w:jc w:val="center"/>
              <w:rPr>
                <w:b w:val="0"/>
                <w:sz w:val="30"/>
                <w:szCs w:val="30"/>
              </w:rPr>
            </w:pPr>
            <w:r w:rsidRPr="00304CD7">
              <w:rPr>
                <w:b w:val="0"/>
                <w:sz w:val="30"/>
                <w:szCs w:val="30"/>
              </w:rPr>
              <w:t>4</w:t>
            </w:r>
          </w:p>
        </w:tc>
        <w:tc>
          <w:tcPr>
            <w:tcW w:w="7263" w:type="dxa"/>
          </w:tcPr>
          <w:p w:rsidR="00BC73AE" w:rsidRPr="00304CD7" w:rsidRDefault="00BC73AE" w:rsidP="000119D3">
            <w:pPr>
              <w:pStyle w:val="1-0"/>
              <w:tabs>
                <w:tab w:val="left" w:pos="426"/>
              </w:tabs>
              <w:spacing w:line="242" w:lineRule="auto"/>
              <w:ind w:firstLine="0"/>
              <w:jc w:val="left"/>
              <w:cnfStyle w:val="000000100000"/>
              <w:rPr>
                <w:sz w:val="30"/>
                <w:szCs w:val="30"/>
              </w:rPr>
            </w:pPr>
            <w:r w:rsidRPr="00304CD7">
              <w:rPr>
                <w:sz w:val="30"/>
                <w:szCs w:val="30"/>
              </w:rPr>
              <w:t>Машиналық тілдер</w:t>
            </w:r>
          </w:p>
        </w:tc>
      </w:tr>
    </w:tbl>
    <w:p w:rsidR="00BC73AE" w:rsidRPr="00304CD7" w:rsidRDefault="00BC73AE" w:rsidP="000119D3">
      <w:pPr>
        <w:pStyle w:val="1-0"/>
        <w:tabs>
          <w:tab w:val="left" w:pos="426"/>
        </w:tabs>
        <w:spacing w:line="242" w:lineRule="auto"/>
        <w:ind w:firstLine="0"/>
        <w:rPr>
          <w:sz w:val="30"/>
          <w:szCs w:val="30"/>
        </w:rPr>
      </w:pPr>
    </w:p>
    <w:p w:rsidR="00BC73AE" w:rsidRPr="00304CD7" w:rsidRDefault="00BC73AE" w:rsidP="000119D3">
      <w:pPr>
        <w:pStyle w:val="1-0"/>
        <w:spacing w:line="242" w:lineRule="auto"/>
        <w:rPr>
          <w:sz w:val="30"/>
          <w:szCs w:val="30"/>
        </w:rPr>
      </w:pPr>
      <w:r w:rsidRPr="00304CD7">
        <w:rPr>
          <w:sz w:val="30"/>
          <w:szCs w:val="30"/>
        </w:rPr>
        <w:t>GPSS (General Purpose Simulation System – жалпы мақсаттағы моделдеу жүйесі) – жаппай қызмет жасау жүйелеріндегі имитациялық моделдеу үшін қажет бағдарламалау тілі.</w:t>
      </w:r>
    </w:p>
    <w:p w:rsidR="001E41F3" w:rsidRPr="00304CD7" w:rsidRDefault="001E41F3" w:rsidP="000119D3">
      <w:pPr>
        <w:spacing w:line="242" w:lineRule="auto"/>
        <w:rPr>
          <w:rFonts w:ascii="Times New Roman" w:hAnsi="Times New Roman" w:cs="Times New Roman"/>
          <w:b/>
          <w:sz w:val="30"/>
          <w:szCs w:val="30"/>
        </w:rPr>
      </w:pPr>
    </w:p>
    <w:p w:rsidR="00462832" w:rsidRDefault="00462832" w:rsidP="008D527E">
      <w:pPr>
        <w:pStyle w:val="1-6"/>
      </w:pPr>
    </w:p>
    <w:p w:rsidR="00BA2FDD" w:rsidRPr="001D0DB3" w:rsidRDefault="001D0DB3" w:rsidP="008D527E">
      <w:pPr>
        <w:pStyle w:val="1-6"/>
      </w:pPr>
      <w:bookmarkStart w:id="19" w:name="_Toc9213672"/>
      <w:r w:rsidRPr="001D0DB3">
        <w:t xml:space="preserve">1.14 </w:t>
      </w:r>
      <w:r w:rsidR="00BA2FDD" w:rsidRPr="001D0DB3">
        <w:t>АЖЖ-нің әдістемелік</w:t>
      </w:r>
      <w:r w:rsidRPr="001D0DB3">
        <w:t xml:space="preserve">,ұйымдастырушылық, эргономикалық және құқықтық </w:t>
      </w:r>
      <w:r w:rsidR="00BA2FDD" w:rsidRPr="001D0DB3">
        <w:t xml:space="preserve"> қамтамасыз етуі</w:t>
      </w:r>
      <w:bookmarkEnd w:id="19"/>
    </w:p>
    <w:p w:rsidR="00BA2FDD" w:rsidRPr="00304CD7" w:rsidRDefault="00BA2FDD" w:rsidP="000119D3">
      <w:pPr>
        <w:spacing w:line="242" w:lineRule="auto"/>
        <w:ind w:firstLine="454"/>
        <w:jc w:val="both"/>
        <w:rPr>
          <w:rFonts w:ascii="Times New Roman" w:hAnsi="Times New Roman" w:cs="Times New Roman"/>
          <w:b/>
          <w:sz w:val="30"/>
          <w:szCs w:val="30"/>
        </w:rPr>
      </w:pPr>
    </w:p>
    <w:p w:rsidR="00F3067A" w:rsidRPr="00304CD7" w:rsidRDefault="00F3067A" w:rsidP="000119D3">
      <w:pPr>
        <w:pStyle w:val="1-0"/>
        <w:spacing w:line="242" w:lineRule="auto"/>
        <w:rPr>
          <w:sz w:val="30"/>
          <w:szCs w:val="30"/>
        </w:rPr>
      </w:pPr>
      <w:r w:rsidRPr="001D0DB3">
        <w:rPr>
          <w:b/>
          <w:sz w:val="30"/>
          <w:szCs w:val="30"/>
        </w:rPr>
        <w:t>Әдістемелік қамтамасыз ету</w:t>
      </w:r>
      <w:r w:rsidRPr="00304CD7">
        <w:rPr>
          <w:sz w:val="30"/>
          <w:szCs w:val="30"/>
        </w:rPr>
        <w:t xml:space="preserve"> – бұл жүйені құрудың негізгі принциптері тіркелген құжаттар кешені. Оларға техникалық және жұмысшы жобаларды, пайдалану құжатнамасын жатқызады</w:t>
      </w:r>
      <w:r w:rsidR="008D527E"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8D527E"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8D527E" w:rsidRPr="00C72DBA">
        <w:rPr>
          <w:rFonts w:eastAsia="Times New Roman"/>
          <w:sz w:val="30"/>
          <w:szCs w:val="30"/>
          <w:lang w:eastAsia="ru-RU"/>
        </w:rPr>
        <w:t>].</w:t>
      </w:r>
    </w:p>
    <w:p w:rsidR="00225A6E" w:rsidRDefault="00F3067A" w:rsidP="000119D3">
      <w:pPr>
        <w:pStyle w:val="1-0"/>
        <w:spacing w:line="242" w:lineRule="auto"/>
        <w:rPr>
          <w:sz w:val="30"/>
          <w:szCs w:val="30"/>
        </w:rPr>
      </w:pPr>
      <w:r w:rsidRPr="00304CD7">
        <w:rPr>
          <w:sz w:val="30"/>
          <w:szCs w:val="30"/>
        </w:rPr>
        <w:t xml:space="preserve">Әдістемелік қамтамасыз ету – бұл </w:t>
      </w:r>
      <w:r w:rsidR="00BA2FDD" w:rsidRPr="00304CD7">
        <w:rPr>
          <w:sz w:val="30"/>
          <w:szCs w:val="30"/>
        </w:rPr>
        <w:t xml:space="preserve">АЖЖ-нің қызмет жасау технологиясының, нақты нәтижелер алудағы технологиялық тәсілдерді таңдау және пайдаланушылармен қолдану әдістерінің түсініктемесі. </w:t>
      </w:r>
    </w:p>
    <w:p w:rsidR="00BA2FDD" w:rsidRDefault="00BA2FDD" w:rsidP="000119D3">
      <w:pPr>
        <w:pStyle w:val="1-0"/>
        <w:spacing w:line="242" w:lineRule="auto"/>
        <w:rPr>
          <w:sz w:val="30"/>
          <w:szCs w:val="30"/>
        </w:rPr>
      </w:pPr>
      <w:r w:rsidRPr="00304CD7">
        <w:rPr>
          <w:sz w:val="30"/>
          <w:szCs w:val="30"/>
        </w:rPr>
        <w:t>Жобалау объектілерінде орын алатын үрдістер теориясын, жүйелерді талдау, синтездеу әдістерін, жобалаудың түрлі әдістемелерін қамтиды. Әдістемелек қамтамасыз етуге математикалық және лингвистикалық камтамасыз етулерін жатқызуға болады.</w:t>
      </w:r>
    </w:p>
    <w:p w:rsidR="00CB564A" w:rsidRPr="00304CD7" w:rsidRDefault="00CB564A" w:rsidP="000119D3">
      <w:pPr>
        <w:pStyle w:val="1-0"/>
        <w:spacing w:line="242" w:lineRule="auto"/>
        <w:rPr>
          <w:sz w:val="30"/>
          <w:szCs w:val="30"/>
        </w:rPr>
      </w:pPr>
    </w:p>
    <w:p w:rsidR="00CC3A6A" w:rsidRPr="00304CD7" w:rsidRDefault="00032B8E" w:rsidP="000119D3">
      <w:pPr>
        <w:pStyle w:val="1-0"/>
        <w:spacing w:line="242" w:lineRule="auto"/>
        <w:ind w:firstLine="0"/>
        <w:rPr>
          <w:sz w:val="30"/>
          <w:szCs w:val="30"/>
        </w:rPr>
      </w:pPr>
      <w:r w:rsidRPr="00032B8E">
        <w:rPr>
          <w:b/>
          <w:noProof/>
          <w:sz w:val="30"/>
          <w:szCs w:val="30"/>
          <w:lang w:val="ru-RU" w:eastAsia="ru-RU"/>
        </w:rPr>
        <w:pict>
          <v:shape id="Text Box 2555" o:spid="_x0000_s1836" type="#_x0000_t202" style="position:absolute;left:0;text-align:left;margin-left:307.2pt;margin-top:5.6pt;width:22.5pt;height:34.5pt;z-index:2531328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" filled="f" stroked="f">
            <v:textbox inset="0,0,0,0">
              <w:txbxContent>
                <w:p w:rsidR="003A3A56" w:rsidRPr="00CC3A6A" w:rsidRDefault="003A3A56" w:rsidP="00CC3A6A">
                  <w:pPr>
                    <w:rPr>
                      <w:rFonts w:ascii="Arial" w:hAnsi="Arial" w:cs="Arial"/>
                      <w:b/>
                      <w:color w:val="002060"/>
                      <w:sz w:val="36"/>
                      <w:szCs w:val="36"/>
                      <w:lang w:val="en-US"/>
                    </w:rPr>
                  </w:pPr>
                  <w:r w:rsidRPr="00CC3A6A">
                    <w:rPr>
                      <w:rFonts w:ascii="Arial" w:hAnsi="Arial" w:cs="Arial"/>
                      <w:b/>
                      <w:color w:val="002060"/>
                      <w:sz w:val="36"/>
                      <w:szCs w:val="36"/>
                      <w:lang w:val="en-US"/>
                    </w:rPr>
                    <w:t>+</w:t>
                  </w:r>
                </w:p>
              </w:txbxContent>
            </v:textbox>
          </v:shape>
        </w:pict>
      </w:r>
      <w:r>
        <w:rPr>
          <w:noProof/>
          <w:sz w:val="30"/>
          <w:szCs w:val="30"/>
          <w:lang w:val="ru-RU" w:eastAsia="ru-RU"/>
        </w:rPr>
        <w:pict>
          <v:shape id="Text Box 2554" o:spid="_x0000_s1837" type="#_x0000_t202" style="position:absolute;left:0;text-align:left;margin-left:143.7pt;margin-top:5.6pt;width:22.5pt;height:34.5pt;z-index:253131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" filled="f" stroked="f">
            <v:textbox inset="0,0,0,0">
              <w:txbxContent>
                <w:p w:rsidR="003A3A56" w:rsidRPr="00CC3A6A" w:rsidRDefault="003A3A56">
                  <w:pPr>
                    <w:rPr>
                      <w:rFonts w:ascii="Arial" w:hAnsi="Arial" w:cs="Arial"/>
                      <w:b/>
                      <w:color w:val="002060"/>
                      <w:sz w:val="36"/>
                      <w:szCs w:val="36"/>
                      <w:lang w:val="en-US"/>
                    </w:rPr>
                  </w:pPr>
                  <w:r w:rsidRPr="00CC3A6A">
                    <w:rPr>
                      <w:rFonts w:ascii="Arial" w:hAnsi="Arial" w:cs="Arial"/>
                      <w:b/>
                      <w:color w:val="002060"/>
                      <w:sz w:val="36"/>
                      <w:szCs w:val="36"/>
                      <w:lang w:val="en-US"/>
                    </w:rPr>
                    <w:t>=</w:t>
                  </w:r>
                </w:p>
              </w:txbxContent>
            </v:textbox>
          </v:shape>
        </w:pict>
      </w:r>
      <w:r w:rsidR="00CC3A6A" w:rsidRPr="00304CD7">
        <w:rPr>
          <w:noProof/>
          <w:sz w:val="30"/>
          <w:szCs w:val="30"/>
          <w:lang w:val="ru-RU" w:eastAsia="ru-RU"/>
        </w:rPr>
        <w:drawing>
          <wp:inline distT="0" distB="0" distL="0" distR="0">
            <wp:extent cx="5915025" cy="619125"/>
            <wp:effectExtent l="57150" t="0" r="28575" b="0"/>
            <wp:docPr id="13" name="Схема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CC3A6A" w:rsidRPr="00304CD7" w:rsidRDefault="00CC3A6A" w:rsidP="000119D3">
      <w:pPr>
        <w:pStyle w:val="1-0"/>
        <w:spacing w:line="242" w:lineRule="auto"/>
        <w:ind w:firstLine="0"/>
        <w:rPr>
          <w:sz w:val="30"/>
          <w:szCs w:val="30"/>
        </w:rPr>
      </w:pPr>
    </w:p>
    <w:p w:rsidR="00CC3A6A" w:rsidRPr="00304CD7" w:rsidRDefault="00CC3A6A"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t xml:space="preserve">Сурет </w:t>
      </w:r>
      <w:r w:rsidR="009E3F12">
        <w:rPr>
          <w:rFonts w:ascii="Times New Roman" w:hAnsi="Times New Roman" w:cs="Times New Roman"/>
          <w:sz w:val="30"/>
          <w:szCs w:val="30"/>
        </w:rPr>
        <w:t>1.24</w:t>
      </w:r>
      <w:r w:rsidRPr="00304CD7">
        <w:rPr>
          <w:rFonts w:ascii="Times New Roman" w:hAnsi="Times New Roman" w:cs="Times New Roman"/>
          <w:sz w:val="30"/>
          <w:szCs w:val="30"/>
        </w:rPr>
        <w:t>. Әдістемелік қамтамасыз ету қосынды түрінде</w:t>
      </w:r>
    </w:p>
    <w:p w:rsidR="00CC3A6A" w:rsidRPr="00304CD7" w:rsidRDefault="00CC3A6A" w:rsidP="000119D3">
      <w:pPr>
        <w:pStyle w:val="1-0"/>
        <w:spacing w:line="242" w:lineRule="auto"/>
        <w:rPr>
          <w:sz w:val="30"/>
          <w:szCs w:val="30"/>
        </w:rPr>
      </w:pPr>
    </w:p>
    <w:p w:rsidR="00CC3A6A" w:rsidRPr="00304CD7" w:rsidRDefault="00CC3A6A" w:rsidP="000119D3">
      <w:pPr>
        <w:pStyle w:val="1-0"/>
        <w:spacing w:line="242" w:lineRule="auto"/>
        <w:rPr>
          <w:sz w:val="30"/>
          <w:szCs w:val="30"/>
        </w:rPr>
      </w:pPr>
      <w:r w:rsidRPr="00304CD7">
        <w:rPr>
          <w:sz w:val="30"/>
          <w:szCs w:val="30"/>
        </w:rPr>
        <w:lastRenderedPageBreak/>
        <w:t>АЖЖ-нің әдістемелік қамтамасыз етуі жүргізілетін жұмыстарды тұтас қамтиды және жобалық процедуралардың, операциялардың, есептеу және құрастыру міндеттерінің орындалу тәртібін бөліп көрсетуді көздейді. Сонымен қатар, жобалау міндеттерін сипаттау және кодтау әдістемесін белгі</w:t>
      </w:r>
      <w:r w:rsidR="00F3067A" w:rsidRPr="00304CD7">
        <w:rPr>
          <w:sz w:val="30"/>
          <w:szCs w:val="30"/>
        </w:rPr>
        <w:t>л</w:t>
      </w:r>
      <w:r w:rsidRPr="00304CD7">
        <w:rPr>
          <w:sz w:val="30"/>
          <w:szCs w:val="30"/>
        </w:rPr>
        <w:t>ейді.</w:t>
      </w:r>
    </w:p>
    <w:p w:rsidR="00225A6E" w:rsidRDefault="00BA2FDD" w:rsidP="000119D3">
      <w:pPr>
        <w:pStyle w:val="1-3"/>
        <w:spacing w:line="242" w:lineRule="auto"/>
      </w:pPr>
      <w:r w:rsidRPr="001D0DB3">
        <w:rPr>
          <w:b/>
        </w:rPr>
        <w:t>АЖЖ-нің ұйымдастырушылық қамтамасыз етуі</w:t>
      </w:r>
      <w:r w:rsidR="001D0DB3" w:rsidRPr="001D0DB3">
        <w:rPr>
          <w:b/>
        </w:rPr>
        <w:t>.</w:t>
      </w:r>
      <w:r w:rsidRPr="00304CD7">
        <w:t xml:space="preserve">Жобалау ұйымының құрамын, бөлімдері арасындағы байланысты, автоматтандыру объектісі мен жүйесінің құрылымын, жүйе қызметінің шарттарын, жобалау нәтижелерін көрсету пішімдерін және т.б. анықтайтын құжаттар жинағы. </w:t>
      </w:r>
    </w:p>
    <w:p w:rsidR="00BA2FDD" w:rsidRPr="00304CD7" w:rsidRDefault="00BA2FDD" w:rsidP="000119D3">
      <w:pPr>
        <w:pStyle w:val="1-3"/>
        <w:spacing w:line="242" w:lineRule="auto"/>
      </w:pPr>
      <w:r w:rsidRPr="00304CD7">
        <w:t xml:space="preserve">Ол құжаттарға штаттық кесте, қызметтік нұсқаулар, пайдалану ережелері, бұйрықтар, ұсыныстар және т.б. жатады. </w:t>
      </w:r>
    </w:p>
    <w:p w:rsidR="00CC3A6A" w:rsidRPr="00304CD7" w:rsidRDefault="00CC3A6A" w:rsidP="000119D3">
      <w:pPr>
        <w:pStyle w:val="1-0"/>
        <w:spacing w:line="242" w:lineRule="auto"/>
        <w:rPr>
          <w:sz w:val="30"/>
          <w:szCs w:val="30"/>
        </w:rPr>
      </w:pPr>
      <w:r w:rsidRPr="00304CD7">
        <w:rPr>
          <w:sz w:val="30"/>
          <w:szCs w:val="30"/>
        </w:rPr>
        <w:t>Жобалау ұйымының құрамы мамандар тобынан тұрады. Атқаратын қызметіне байланысты мамандар келесі топтарға бөлінеді:</w:t>
      </w:r>
    </w:p>
    <w:p w:rsidR="00CC3A6A" w:rsidRPr="00304CD7" w:rsidRDefault="00CC3A6A" w:rsidP="000119D3">
      <w:pPr>
        <w:pStyle w:val="2-"/>
        <w:spacing w:line="242" w:lineRule="auto"/>
      </w:pPr>
      <w:r w:rsidRPr="00304CD7">
        <w:t>жобалаушы;</w:t>
      </w:r>
    </w:p>
    <w:p w:rsidR="00CC3A6A" w:rsidRPr="00304CD7" w:rsidRDefault="00CC3A6A" w:rsidP="000119D3">
      <w:pPr>
        <w:pStyle w:val="2-"/>
        <w:spacing w:line="242" w:lineRule="auto"/>
      </w:pPr>
      <w:r w:rsidRPr="00304CD7">
        <w:t>қамтамасыз етуші;</w:t>
      </w:r>
    </w:p>
    <w:p w:rsidR="00CC3A6A" w:rsidRPr="00304CD7" w:rsidRDefault="00CC3A6A" w:rsidP="000119D3">
      <w:pPr>
        <w:pStyle w:val="2-"/>
        <w:spacing w:line="242" w:lineRule="auto"/>
      </w:pPr>
      <w:r w:rsidRPr="00304CD7">
        <w:t>ұйымдастырушы.</w:t>
      </w:r>
    </w:p>
    <w:p w:rsidR="00BA2FDD" w:rsidRPr="00304CD7" w:rsidRDefault="00CC3A6A"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Жобалаушы тобына жобалалық процедуралар мен операцияларды АЖЖ аспаптарымен тікелей іске асыратын жаболаушылар кіреді.</w:t>
      </w:r>
    </w:p>
    <w:p w:rsidR="00225A6E" w:rsidRDefault="00CC3A6A"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Қамтамасыз ету тобына пайдалану үрдісі кезінде АЖЖ-нің жұмысқа қабілетілігін ұстап тұратын функцияларды іске асыпатын мамандар кіреді.</w:t>
      </w:r>
    </w:p>
    <w:p w:rsidR="00CC3A6A" w:rsidRPr="00304CD7" w:rsidRDefault="00CC3A6A"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Бұл топтың негізгі функциялары:</w:t>
      </w:r>
    </w:p>
    <w:p w:rsidR="00CC3A6A" w:rsidRPr="00304CD7" w:rsidRDefault="00CC3A6A" w:rsidP="000119D3">
      <w:pPr>
        <w:pStyle w:val="2-"/>
        <w:spacing w:line="242" w:lineRule="auto"/>
      </w:pPr>
      <w:r w:rsidRPr="00304CD7">
        <w:t>ақпаратты қызмет көрсету – автоматты басқару жүйесінің жұмысының тиімділігін арттыратын ақпаратты жинақтау, сақтау, өзгерістер енгізу;</w:t>
      </w:r>
    </w:p>
    <w:p w:rsidR="00CC3A6A" w:rsidRPr="00304CD7" w:rsidRDefault="00CC3A6A" w:rsidP="000119D3">
      <w:pPr>
        <w:pStyle w:val="2-"/>
        <w:spacing w:line="242" w:lineRule="auto"/>
      </w:pPr>
      <w:r w:rsidRPr="00304CD7">
        <w:t>АЖЖ-нің техникалық, бағдарламалық және ақпараттық қамтамасыз етулердің құрамдастарының жұмысқа қабілеттілігіне қызмет көрсету және ұстап тұру;</w:t>
      </w:r>
    </w:p>
    <w:p w:rsidR="00CC3A6A" w:rsidRPr="00304CD7" w:rsidRDefault="00CC3A6A" w:rsidP="000119D3">
      <w:pPr>
        <w:pStyle w:val="2-"/>
        <w:spacing w:line="242" w:lineRule="auto"/>
      </w:pPr>
      <w:r w:rsidRPr="00304CD7">
        <w:t>жобалық-құрылыстық құжатнаманы сақтау және көбейту.</w:t>
      </w:r>
    </w:p>
    <w:p w:rsidR="00CC3A6A" w:rsidRPr="00304CD7" w:rsidRDefault="00CC3A6A" w:rsidP="000119D3">
      <w:pPr>
        <w:pStyle w:val="1-0"/>
        <w:spacing w:line="242" w:lineRule="auto"/>
        <w:rPr>
          <w:sz w:val="30"/>
          <w:szCs w:val="30"/>
        </w:rPr>
      </w:pPr>
      <w:r w:rsidRPr="00304CD7">
        <w:rPr>
          <w:sz w:val="30"/>
          <w:szCs w:val="30"/>
        </w:rPr>
        <w:t>Ұйымдастырушы тобына АЖЖ-н құруды және дамытуды ұйымдастыратын және басқаратын функцияларды іске асыратын мамандар кіреді.</w:t>
      </w:r>
    </w:p>
    <w:p w:rsidR="00BA2FDD" w:rsidRPr="00304CD7" w:rsidRDefault="00BA2FDD" w:rsidP="000119D3">
      <w:pPr>
        <w:pStyle w:val="1-3"/>
        <w:spacing w:line="242" w:lineRule="auto"/>
      </w:pPr>
      <w:r w:rsidRPr="001D0DB3">
        <w:rPr>
          <w:b/>
        </w:rPr>
        <w:t>АЖЖ-нің эргономикалық қамтамасыз етуі</w:t>
      </w:r>
      <w:r w:rsidR="001D0DB3" w:rsidRPr="001D0DB3">
        <w:rPr>
          <w:b/>
        </w:rPr>
        <w:t>.</w:t>
      </w:r>
      <w:r w:rsidRPr="00304CD7">
        <w:t>Адамныңпсихологиялық, психофизиологиялық, антропометриялық мінездемелері мен мүмкіндіктерін жұмыс орнындағы автоматтандыру құралдары мен жұмыс ортасының көрсеткіштерінің техникалық сипаттамаларымен үйлестіруге бағытталған өзара байланысты талаптардың бірлестігі.</w:t>
      </w:r>
    </w:p>
    <w:p w:rsidR="00225A6E" w:rsidRDefault="00D5573F"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lastRenderedPageBreak/>
        <w:t>Эргономика (грек</w:t>
      </w:r>
      <w:r w:rsidR="00A60C48" w:rsidRPr="00304CD7">
        <w:rPr>
          <w:rFonts w:ascii="Times New Roman" w:hAnsi="Times New Roman" w:cs="Times New Roman"/>
          <w:sz w:val="30"/>
          <w:szCs w:val="30"/>
        </w:rPr>
        <w:t>.ergon</w:t>
      </w:r>
      <w:r w:rsidRPr="00304CD7">
        <w:rPr>
          <w:rFonts w:ascii="Times New Roman" w:hAnsi="Times New Roman" w:cs="Times New Roman"/>
          <w:sz w:val="30"/>
          <w:szCs w:val="30"/>
        </w:rPr>
        <w:t xml:space="preserve"> – жұмыс және </w:t>
      </w:r>
      <w:r w:rsidR="00A60C48" w:rsidRPr="00304CD7">
        <w:rPr>
          <w:rFonts w:ascii="Times New Roman" w:hAnsi="Times New Roman" w:cs="Times New Roman"/>
          <w:sz w:val="30"/>
          <w:szCs w:val="30"/>
        </w:rPr>
        <w:t>nomos</w:t>
      </w:r>
      <w:r w:rsidRPr="00304CD7">
        <w:rPr>
          <w:rFonts w:ascii="Times New Roman" w:hAnsi="Times New Roman" w:cs="Times New Roman"/>
          <w:sz w:val="30"/>
          <w:szCs w:val="30"/>
        </w:rPr>
        <w:t xml:space="preserve"> – заң) – қызмет міндеттерінің, жұмыс орнының, жабдықтар және компьютерлік бағдарламалардың қызметкер үшін қауіпсіз және тиімді жұмысына бейімделуін оқытатын ғылым. </w:t>
      </w:r>
    </w:p>
    <w:p w:rsidR="00D5573F" w:rsidRPr="00304CD7" w:rsidRDefault="00D5573F"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Мұнда адам организмінің физикалық және психикалық ерекшеліктері ескеріледі.</w:t>
      </w:r>
    </w:p>
    <w:p w:rsidR="00D5573F" w:rsidRPr="00304CD7" w:rsidRDefault="00D5573F"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«Адам-машина» ортасының үйлесімділік түрлері:</w:t>
      </w:r>
    </w:p>
    <w:p w:rsidR="00D5573F" w:rsidRPr="00304CD7" w:rsidRDefault="00D5573F" w:rsidP="000119D3">
      <w:pPr>
        <w:pStyle w:val="2-"/>
        <w:spacing w:line="242" w:lineRule="auto"/>
      </w:pPr>
      <w:r w:rsidRPr="00304CD7">
        <w:t>антропометриялық үйлесімділік – адам денесінің өлшемдерін (антропометрия), сыртқы кеңістікке шолу жасау мүмкіндігін, оператордың жұмыс кезіндегі күйін ескереді;</w:t>
      </w:r>
    </w:p>
    <w:p w:rsidR="00D5573F" w:rsidRPr="00304CD7" w:rsidRDefault="00D5573F" w:rsidP="000119D3">
      <w:pPr>
        <w:pStyle w:val="2-"/>
        <w:spacing w:line="242" w:lineRule="auto"/>
      </w:pPr>
      <w:r w:rsidRPr="00304CD7">
        <w:t>сенсомоторлық үйлесімділік – адамның моторлық операциялар жылдамдығын және оның түрлі тітіркендіргіштерге сенсорлық реакциясын ескереді;</w:t>
      </w:r>
    </w:p>
    <w:p w:rsidR="00D5573F" w:rsidRPr="00304CD7" w:rsidRDefault="00D5573F" w:rsidP="000119D3">
      <w:pPr>
        <w:pStyle w:val="2-"/>
        <w:spacing w:line="242" w:lineRule="auto"/>
      </w:pPr>
      <w:r w:rsidRPr="00304CD7">
        <w:t>энергетикалық үйлесімділік – адамның басқару органдарына күш салуын анықтағандағы күш мүмкіндіктерін ескереді;</w:t>
      </w:r>
    </w:p>
    <w:p w:rsidR="00D5573F" w:rsidRPr="00304CD7" w:rsidRDefault="00D5573F" w:rsidP="000119D3">
      <w:pPr>
        <w:pStyle w:val="2-"/>
        <w:spacing w:line="242" w:lineRule="auto"/>
      </w:pPr>
      <w:r w:rsidRPr="00304CD7">
        <w:t>психофизиологиялық үйлесімділік – адамның түске, түстеу гаммасына, берілетін сигналдардың жиілік диапазонына, пішіміне және басқа машинаның эстетикалық көрсеткіштерін ескереді.</w:t>
      </w:r>
    </w:p>
    <w:p w:rsidR="00BA2FDD" w:rsidRPr="00304CD7" w:rsidRDefault="00BA2FDD" w:rsidP="000119D3">
      <w:pPr>
        <w:pStyle w:val="1-3"/>
        <w:spacing w:line="242" w:lineRule="auto"/>
      </w:pPr>
      <w:r w:rsidRPr="001D0DB3">
        <w:rPr>
          <w:b/>
        </w:rPr>
        <w:t>АЖЖ-нің құқықтық қамтамасыз етуі</w:t>
      </w:r>
      <w:r w:rsidR="001D0DB3" w:rsidRPr="001D0DB3">
        <w:rPr>
          <w:b/>
        </w:rPr>
        <w:t>.</w:t>
      </w:r>
      <w:r w:rsidRPr="00304CD7">
        <w:t>АЖЖқызметіндегі құқық қатынастарын және жобалау нәтижелерінің заңды статусын тәртіпке енгізетін құқықтық нормалар.</w:t>
      </w:r>
    </w:p>
    <w:p w:rsidR="00225A6E" w:rsidRDefault="00A60C48"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 xml:space="preserve">АЖЖ-нің құқықтық қамтамасыз етуі – жеке бөлімдердің функциялары және өзара іс-қимылдары және технологиялық үрдістердің </w:t>
      </w:r>
    </w:p>
    <w:p w:rsidR="00225A6E" w:rsidRDefault="00A60C48"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 xml:space="preserve">АЖЖ-н пайдаланатын немесе сүйемелдейтін тұлғалардың құқықтары мен міндеттері тіркелген құжаттар кешені. </w:t>
      </w:r>
    </w:p>
    <w:p w:rsidR="00B06EF4" w:rsidRPr="00304CD7" w:rsidRDefault="00A60C48" w:rsidP="000119D3">
      <w:pPr>
        <w:spacing w:line="242" w:lineRule="auto"/>
        <w:ind w:firstLine="454"/>
        <w:jc w:val="both"/>
        <w:rPr>
          <w:rFonts w:ascii="Times New Roman" w:hAnsi="Times New Roman" w:cs="Times New Roman"/>
          <w:sz w:val="30"/>
          <w:szCs w:val="30"/>
        </w:rPr>
      </w:pPr>
      <w:r w:rsidRPr="00304CD7">
        <w:rPr>
          <w:rFonts w:ascii="Times New Roman" w:hAnsi="Times New Roman" w:cs="Times New Roman"/>
          <w:sz w:val="30"/>
          <w:szCs w:val="30"/>
        </w:rPr>
        <w:t>Сонымен қатар, қате шешімдер қабылдағаны және ақпаратқа рұқсатсыз қатынағаны үшін тұлғалардың жауапкершілігі тіркелінеді.</w:t>
      </w:r>
    </w:p>
    <w:p w:rsidR="00F70839" w:rsidRPr="00304CD7" w:rsidRDefault="00F70839" w:rsidP="000119D3">
      <w:pPr>
        <w:spacing w:line="242" w:lineRule="auto"/>
        <w:ind w:firstLine="454"/>
        <w:jc w:val="both"/>
        <w:rPr>
          <w:rFonts w:ascii="Times New Roman" w:hAnsi="Times New Roman" w:cs="Times New Roman"/>
          <w:sz w:val="30"/>
          <w:szCs w:val="30"/>
        </w:rPr>
      </w:pPr>
    </w:p>
    <w:p w:rsidR="00F328B4" w:rsidRDefault="00F328B4" w:rsidP="000119D3">
      <w:pPr>
        <w:spacing w:line="242" w:lineRule="auto"/>
        <w:rPr>
          <w:rFonts w:ascii="Times New Roman" w:hAnsi="Times New Roman" w:cs="Times New Roman"/>
          <w:b/>
          <w:sz w:val="30"/>
          <w:szCs w:val="30"/>
        </w:rPr>
      </w:pPr>
      <w:r>
        <w:rPr>
          <w:sz w:val="30"/>
          <w:szCs w:val="30"/>
        </w:rPr>
        <w:br w:type="page"/>
      </w:r>
    </w:p>
    <w:p w:rsidR="00F328B4" w:rsidRDefault="006F5AA4" w:rsidP="008D527E">
      <w:pPr>
        <w:pStyle w:val="1-6"/>
      </w:pPr>
      <w:bookmarkStart w:id="20" w:name="_Toc9213673"/>
      <w:r>
        <w:lastRenderedPageBreak/>
        <w:t xml:space="preserve">2 </w:t>
      </w:r>
      <w:r w:rsidR="00F328B4" w:rsidRPr="00F328B4">
        <w:t>АВТОМАТТАНДЫРЫЛҒАН ЖОБАЛАУ ЖҮЙЕЛЕРІНІҢ МОДЕЛДЕРІ ЖӘНЕ БАҒДАРЛАМАЛЫҚ КЕШЕНДЕРІ</w:t>
      </w:r>
      <w:bookmarkEnd w:id="20"/>
    </w:p>
    <w:p w:rsidR="00F328B4" w:rsidRDefault="00F328B4" w:rsidP="008D527E">
      <w:pPr>
        <w:pStyle w:val="1-6"/>
      </w:pPr>
    </w:p>
    <w:p w:rsidR="00B06EF4" w:rsidRPr="00304CD7" w:rsidRDefault="00F328B4" w:rsidP="008D527E">
      <w:pPr>
        <w:pStyle w:val="1-6"/>
      </w:pPr>
      <w:bookmarkStart w:id="21" w:name="_Toc9213674"/>
      <w:r>
        <w:t xml:space="preserve">2.1 </w:t>
      </w:r>
      <w:r w:rsidR="00B06EF4" w:rsidRPr="00304CD7">
        <w:t>АЖЖ-нің сенімділік көрсеткіштері</w:t>
      </w:r>
      <w:bookmarkEnd w:id="21"/>
    </w:p>
    <w:p w:rsidR="00B06EF4" w:rsidRPr="00304CD7" w:rsidRDefault="00B06EF4" w:rsidP="000119D3">
      <w:pPr>
        <w:pStyle w:val="1-0"/>
        <w:spacing w:line="242" w:lineRule="auto"/>
        <w:rPr>
          <w:b/>
          <w:sz w:val="30"/>
          <w:szCs w:val="30"/>
        </w:rPr>
      </w:pPr>
    </w:p>
    <w:p w:rsidR="00B06EF4" w:rsidRPr="00304CD7" w:rsidRDefault="00B06EF4" w:rsidP="000119D3">
      <w:pPr>
        <w:pStyle w:val="1-0"/>
        <w:spacing w:line="242" w:lineRule="auto"/>
        <w:rPr>
          <w:rFonts w:eastAsia="Times New Roman"/>
          <w:color w:val="000000"/>
          <w:sz w:val="30"/>
          <w:szCs w:val="30"/>
        </w:rPr>
      </w:pPr>
      <w:r w:rsidRPr="00304CD7">
        <w:rPr>
          <w:b/>
          <w:color w:val="000000"/>
          <w:sz w:val="30"/>
          <w:szCs w:val="30"/>
        </w:rPr>
        <w:t>С</w:t>
      </w:r>
      <w:r w:rsidRPr="00304CD7">
        <w:rPr>
          <w:rFonts w:eastAsia="Times New Roman"/>
          <w:b/>
          <w:color w:val="000000"/>
          <w:sz w:val="30"/>
          <w:szCs w:val="30"/>
        </w:rPr>
        <w:t>енімділік</w:t>
      </w:r>
      <w:r w:rsidRPr="00304CD7">
        <w:rPr>
          <w:color w:val="000000"/>
          <w:sz w:val="30"/>
          <w:szCs w:val="30"/>
        </w:rPr>
        <w:t>– берілген режимдерде және пайдалану шарттарында, жөндеу, сақтау және тасымалдау кездерінде қажет функцияларды орындау қабілеттілігін сипаттайтын барлық көрсеткіштердің шамаларын орнатылған шектерде уақыт аралығында сақтайтын объектінің қасиеті</w:t>
      </w:r>
      <w:r w:rsidR="008D527E"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8D527E"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8D527E" w:rsidRPr="00C72DBA">
        <w:rPr>
          <w:rFonts w:eastAsia="Times New Roman"/>
          <w:sz w:val="30"/>
          <w:szCs w:val="30"/>
          <w:lang w:eastAsia="ru-RU"/>
        </w:rPr>
        <w:t>].</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Келтірілген сенімділіктің анықтамасы жалпы түрде берілген және практикада пайдалану үшін қиындықтар туғызады. Сондықтан сенімділіктің жеке аспектілерін, атап айтқанда аппаратуралық, бағдарламалық және функционалдық сенімділіктер және соларға сәйкес бағалау әдістері мен моделдерін қарастырамыз.</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b/>
          <w:color w:val="000000"/>
          <w:sz w:val="30"/>
          <w:szCs w:val="30"/>
        </w:rPr>
        <w:t>Бағдарламалық қамтамасыз етудің сенімділігі</w:t>
      </w:r>
      <w:r w:rsidRPr="00304CD7">
        <w:rPr>
          <w:rFonts w:eastAsia="Times New Roman"/>
          <w:color w:val="000000"/>
          <w:sz w:val="30"/>
          <w:szCs w:val="30"/>
        </w:rPr>
        <w:t xml:space="preserve"> пайдаланушы үшін тоқтаудың ауырлығын ескерумен есептелген, анықталған уақыт аралығындағы тоқтаусыз жұмыс істеу ықтималдығын білдіреді. БҚ сенімділігі тек қана тоқтаулар жиілігімен ғана емес, солар тудыратын салдарымен анықталады.</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b/>
          <w:color w:val="000000"/>
          <w:sz w:val="30"/>
          <w:szCs w:val="30"/>
        </w:rPr>
        <w:t>Функционалдық сенімділік</w:t>
      </w:r>
      <w:r w:rsidRPr="00304CD7">
        <w:rPr>
          <w:rFonts w:eastAsia="Times New Roman"/>
          <w:color w:val="000000"/>
          <w:sz w:val="30"/>
          <w:szCs w:val="30"/>
        </w:rPr>
        <w:t xml:space="preserve"> берілген уақыт аралығында нанымды нәтижелерді алуды немесе функционалдық тапсырманы орындауды қамтамасыз ететін жүйенің қаблеттілігін білдіреді.</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Сенімділік теориясының маңызды түсінігі – </w:t>
      </w:r>
      <w:r w:rsidRPr="00304CD7">
        <w:rPr>
          <w:rFonts w:eastAsia="Times New Roman"/>
          <w:b/>
          <w:color w:val="000000"/>
          <w:sz w:val="30"/>
          <w:szCs w:val="30"/>
        </w:rPr>
        <w:t>тоқтау</w:t>
      </w:r>
      <w:r w:rsidRPr="00304CD7">
        <w:rPr>
          <w:rFonts w:eastAsia="Times New Roman"/>
          <w:color w:val="000000"/>
          <w:sz w:val="30"/>
          <w:szCs w:val="30"/>
        </w:rPr>
        <w:t xml:space="preserve"> (тоқтап қалу) – объектінің жұысқа қабілетінің бұзылу оқиғасы. </w:t>
      </w:r>
      <w:r w:rsidRPr="00304CD7">
        <w:rPr>
          <w:rFonts w:eastAsia="Times New Roman"/>
          <w:b/>
          <w:color w:val="000000"/>
          <w:sz w:val="30"/>
          <w:szCs w:val="30"/>
        </w:rPr>
        <w:t>Уақытша тоқтау</w:t>
      </w:r>
      <w:r w:rsidRPr="00304CD7">
        <w:rPr>
          <w:rFonts w:eastAsia="Times New Roman"/>
          <w:color w:val="000000"/>
          <w:sz w:val="30"/>
          <w:szCs w:val="30"/>
        </w:rPr>
        <w:t xml:space="preserve"> – қысқа уақытта өзі жойылатын тоқтау.</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АЖЖ үшін тоқтаулар аппараттық және бағдарламалық болып бөлінеді. Аппараттық тоқтау техникалық құралдардың жұмысқа қабілеттілігін жоғалтудан туады. Мұндай жағдайда жөндеу және тоқтаған элементтердің жұмысқа қабілеттілігін қалпына келтіру әрекеттері  жүргізіледі. БҚ тоқтауы  бағдарламалық қателердің салдарынан туады. Мұндай тоқтауларды қалпына келтіру уақыты аппаратураны қалнпына келтіру уақытынан едәуір артық.</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Функционалдық сенімділікті арттыру мақсатында </w:t>
      </w:r>
      <w:r w:rsidRPr="00304CD7">
        <w:rPr>
          <w:rFonts w:eastAsia="Times New Roman"/>
          <w:b/>
          <w:color w:val="000000"/>
          <w:sz w:val="30"/>
          <w:szCs w:val="30"/>
        </w:rPr>
        <w:t>«бақылау нүктелері»</w:t>
      </w:r>
      <w:r w:rsidRPr="00304CD7">
        <w:rPr>
          <w:rFonts w:eastAsia="Times New Roman"/>
          <w:color w:val="000000"/>
          <w:sz w:val="30"/>
          <w:szCs w:val="30"/>
        </w:rPr>
        <w:t xml:space="preserve"> қалыптастырылады. Бақылау нүктелері деп, жүйенің барлық күйінің көшірмесін белгілі уақыт өткен сайын жаңартуды түсінеміз. Бақылау нүктелерін қалыптастыру бағдарламаның жалпы уақытын біршама ұзартады, бірақ уақытша тоқтаудан кейін есептеу үрдісі жаңадан қайталанбайды және соңғы жаңартылған бақылау нүктесінен жалғасын табады. Бұл тапсырманы орындаудың жалпы уақытын </w:t>
      </w:r>
      <w:r w:rsidRPr="00304CD7">
        <w:rPr>
          <w:rFonts w:eastAsia="Times New Roman"/>
          <w:color w:val="000000"/>
          <w:sz w:val="30"/>
          <w:szCs w:val="30"/>
        </w:rPr>
        <w:lastRenderedPageBreak/>
        <w:t>қысқартады, соның арқасында АЖЖ-нің функционалдық сенімділігі артады.</w:t>
      </w:r>
    </w:p>
    <w:p w:rsidR="00CB564A" w:rsidRDefault="00CB564A" w:rsidP="008D527E">
      <w:pPr>
        <w:pStyle w:val="1-6"/>
        <w:rPr>
          <w:rFonts w:eastAsia="Times New Roman"/>
        </w:rPr>
      </w:pPr>
    </w:p>
    <w:p w:rsidR="00CB564A" w:rsidRDefault="00CB564A" w:rsidP="008D527E">
      <w:pPr>
        <w:pStyle w:val="1-6"/>
        <w:rPr>
          <w:rFonts w:eastAsia="Times New Roman"/>
        </w:rPr>
      </w:pPr>
    </w:p>
    <w:p w:rsidR="00B06EF4" w:rsidRPr="00304CD7" w:rsidRDefault="00F328B4" w:rsidP="008D527E">
      <w:pPr>
        <w:pStyle w:val="1-6"/>
        <w:rPr>
          <w:rFonts w:eastAsia="Times New Roman"/>
        </w:rPr>
      </w:pPr>
      <w:bookmarkStart w:id="22" w:name="_Toc9213675"/>
      <w:r>
        <w:rPr>
          <w:rFonts w:eastAsia="Times New Roman"/>
        </w:rPr>
        <w:t xml:space="preserve">2.2 </w:t>
      </w:r>
      <w:r w:rsidR="00B06EF4" w:rsidRPr="00304CD7">
        <w:rPr>
          <w:rFonts w:eastAsia="Times New Roman"/>
        </w:rPr>
        <w:t>Қалпына келмейтін жүйелердің сенімділігі</w:t>
      </w:r>
      <w:bookmarkEnd w:id="22"/>
    </w:p>
    <w:p w:rsidR="00B06EF4" w:rsidRPr="00304CD7" w:rsidRDefault="00B06EF4" w:rsidP="000119D3">
      <w:pPr>
        <w:pStyle w:val="1-0"/>
        <w:spacing w:line="242" w:lineRule="auto"/>
        <w:rPr>
          <w:rFonts w:eastAsia="Times New Roman"/>
          <w:b/>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АЖЖ-нің сенімділігінің сандық сипаттамаларын қарастырамыз.</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Мұндай жүйелер үшін кездейсоқ шаманың ықтималдық сипаттамасын </w:t>
      </w:r>
      <w:r w:rsidRPr="00304CD7">
        <w:rPr>
          <w:rFonts w:eastAsia="Times New Roman"/>
          <w:i/>
          <w:color w:val="000000"/>
          <w:sz w:val="30"/>
          <w:szCs w:val="30"/>
        </w:rPr>
        <w:t>Т</w:t>
      </w:r>
      <w:r w:rsidRPr="00304CD7">
        <w:rPr>
          <w:rFonts w:eastAsia="Times New Roman"/>
          <w:color w:val="000000"/>
          <w:sz w:val="30"/>
          <w:szCs w:val="30"/>
          <w:vertAlign w:val="subscript"/>
        </w:rPr>
        <w:t>0</w:t>
      </w:r>
      <w:r w:rsidRPr="00304CD7">
        <w:rPr>
          <w:rFonts w:eastAsia="Times New Roman"/>
          <w:color w:val="000000"/>
          <w:sz w:val="30"/>
          <w:szCs w:val="30"/>
        </w:rPr>
        <w:t xml:space="preserve"> – пайдаланудың басталуынан бірінші тоқтауға дейінгі дұрыс жұмыс уақытын  пайдаланады. </w:t>
      </w:r>
      <w:r w:rsidRPr="00304CD7">
        <w:rPr>
          <w:rFonts w:eastAsia="Times New Roman"/>
          <w:i/>
          <w:color w:val="000000"/>
          <w:sz w:val="30"/>
          <w:szCs w:val="30"/>
        </w:rPr>
        <w:t>Т</w:t>
      </w:r>
      <w:r w:rsidRPr="00304CD7">
        <w:rPr>
          <w:rFonts w:eastAsia="Times New Roman"/>
          <w:color w:val="000000"/>
          <w:sz w:val="30"/>
          <w:szCs w:val="30"/>
          <w:vertAlign w:val="subscript"/>
        </w:rPr>
        <w:t xml:space="preserve">0 </w:t>
      </w:r>
      <w:r w:rsidRPr="00304CD7">
        <w:rPr>
          <w:rFonts w:eastAsia="Times New Roman"/>
          <w:color w:val="000000"/>
          <w:sz w:val="30"/>
          <w:szCs w:val="30"/>
        </w:rPr>
        <w:t>таралу функциясымен толық сипатталады: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Q</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 Pr {</w:t>
      </w:r>
      <w:r w:rsidRPr="00304CD7">
        <w:rPr>
          <w:rFonts w:eastAsia="Times New Roman"/>
          <w:i/>
          <w:color w:val="000000"/>
          <w:sz w:val="30"/>
          <w:szCs w:val="30"/>
        </w:rPr>
        <w:t xml:space="preserve"> Т</w:t>
      </w:r>
      <w:r w:rsidRPr="00304CD7">
        <w:rPr>
          <w:rFonts w:eastAsia="Times New Roman"/>
          <w:color w:val="000000"/>
          <w:sz w:val="30"/>
          <w:szCs w:val="30"/>
          <w:vertAlign w:val="subscript"/>
        </w:rPr>
        <w:t>0</w:t>
      </w:r>
      <w:r w:rsidRPr="00304CD7">
        <w:rPr>
          <w:rFonts w:eastAsia="Times New Roman"/>
          <w:color w:val="000000"/>
          <w:sz w:val="30"/>
          <w:szCs w:val="30"/>
        </w:rPr>
        <w:t>&lt;</w:t>
      </w:r>
      <w:r w:rsidRPr="00304CD7">
        <w:rPr>
          <w:rFonts w:eastAsia="Times New Roman"/>
          <w:i/>
          <w:color w:val="000000"/>
          <w:sz w:val="30"/>
          <w:szCs w:val="30"/>
        </w:rPr>
        <w:t>t</w:t>
      </w:r>
      <w:r w:rsidRPr="00304CD7">
        <w:rPr>
          <w:rFonts w:eastAsia="Times New Roman"/>
          <w:color w:val="000000"/>
          <w:sz w:val="30"/>
          <w:szCs w:val="30"/>
        </w:rPr>
        <w:t xml:space="preserve">}, </w:t>
      </w:r>
      <w:r w:rsidRPr="00304CD7">
        <w:rPr>
          <w:rFonts w:eastAsia="Times New Roman"/>
          <w:i/>
          <w:color w:val="000000"/>
          <w:sz w:val="30"/>
          <w:szCs w:val="30"/>
        </w:rPr>
        <w:t>Q</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 0, </w:t>
      </w:r>
      <w:r w:rsidRPr="00304CD7">
        <w:rPr>
          <w:rFonts w:eastAsia="Times New Roman"/>
          <w:i/>
          <w:color w:val="000000"/>
          <w:sz w:val="30"/>
          <w:szCs w:val="30"/>
        </w:rPr>
        <w:t xml:space="preserve">t ≤ </w:t>
      </w:r>
      <w:r w:rsidRPr="00304CD7">
        <w:rPr>
          <w:rFonts w:eastAsia="Times New Roman"/>
          <w:color w:val="000000"/>
          <w:sz w:val="30"/>
          <w:szCs w:val="30"/>
        </w:rPr>
        <w:t>0</w:t>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00ED5A82">
        <w:rPr>
          <w:rFonts w:eastAsia="Times New Roman"/>
          <w:color w:val="000000"/>
          <w:sz w:val="30"/>
          <w:szCs w:val="30"/>
        </w:rPr>
        <w:t>(2.</w:t>
      </w:r>
      <w:r w:rsidRPr="00304CD7">
        <w:rPr>
          <w:rFonts w:eastAsia="Times New Roman"/>
          <w:color w:val="000000"/>
          <w:sz w:val="30"/>
          <w:szCs w:val="30"/>
        </w:rPr>
        <w:t>1)</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Q</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функциясын сенімсіздік функциясы деп атайды. Сонымен қатар сенімділік функциясын жиі қолданады:</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 1 – </w:t>
      </w:r>
      <w:r w:rsidRPr="00304CD7">
        <w:rPr>
          <w:rFonts w:eastAsia="Times New Roman"/>
          <w:i/>
          <w:color w:val="000000"/>
          <w:sz w:val="30"/>
          <w:szCs w:val="30"/>
        </w:rPr>
        <w:t>Q</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 Pr {</w:t>
      </w:r>
      <w:r w:rsidRPr="00304CD7">
        <w:rPr>
          <w:rFonts w:eastAsia="Times New Roman"/>
          <w:i/>
          <w:color w:val="000000"/>
          <w:sz w:val="30"/>
          <w:szCs w:val="30"/>
        </w:rPr>
        <w:t>Т</w:t>
      </w:r>
      <w:r w:rsidRPr="00304CD7">
        <w:rPr>
          <w:rFonts w:eastAsia="Times New Roman"/>
          <w:color w:val="000000"/>
          <w:sz w:val="30"/>
          <w:szCs w:val="30"/>
          <w:vertAlign w:val="subscript"/>
        </w:rPr>
        <w:t xml:space="preserve">0 </w:t>
      </w:r>
      <w:r w:rsidRPr="00304CD7">
        <w:rPr>
          <w:rFonts w:eastAsia="Times New Roman"/>
          <w:color w:val="000000"/>
          <w:sz w:val="30"/>
          <w:szCs w:val="30"/>
        </w:rPr>
        <w:t xml:space="preserve">≥ </w:t>
      </w:r>
      <w:r w:rsidRPr="00304CD7">
        <w:rPr>
          <w:rFonts w:eastAsia="Times New Roman"/>
          <w:i/>
          <w:color w:val="000000"/>
          <w:sz w:val="30"/>
          <w:szCs w:val="30"/>
        </w:rPr>
        <w:t>t</w:t>
      </w:r>
      <w:r w:rsidRPr="00304CD7">
        <w:rPr>
          <w:rFonts w:eastAsia="Times New Roman"/>
          <w:color w:val="000000"/>
          <w:sz w:val="30"/>
          <w:szCs w:val="30"/>
        </w:rPr>
        <w:t xml:space="preserve">} </w:t>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00ED5A82">
        <w:rPr>
          <w:rFonts w:eastAsia="Times New Roman"/>
          <w:color w:val="000000"/>
          <w:sz w:val="30"/>
          <w:szCs w:val="30"/>
        </w:rPr>
        <w:tab/>
        <w:t>(2.</w:t>
      </w:r>
      <w:r w:rsidRPr="00304CD7">
        <w:rPr>
          <w:rFonts w:eastAsia="Times New Roman"/>
          <w:color w:val="000000"/>
          <w:sz w:val="30"/>
          <w:szCs w:val="30"/>
        </w:rPr>
        <w:t>2)</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Тоқтауға дейінгі атқарымның таралу заңының дифференциалдық пішімі түрінде таралу тығыздығы саналады: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q</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 Q</w:t>
      </w:r>
      <w:r w:rsidRPr="00304CD7">
        <w:rPr>
          <w:rFonts w:eastAsia="Times New Roman"/>
          <w:i/>
          <w:color w:val="000000"/>
          <w:sz w:val="30"/>
          <w:szCs w:val="30"/>
        </w:rPr>
        <w:t>'</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 {1 – </w:t>
      </w: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w:t>
      </w:r>
      <w:r w:rsidRPr="00304CD7">
        <w:rPr>
          <w:rFonts w:eastAsia="Times New Roman"/>
          <w:i/>
          <w:color w:val="000000"/>
          <w:sz w:val="30"/>
          <w:szCs w:val="30"/>
        </w:rPr>
        <w:t xml:space="preserve">' </w:t>
      </w:r>
      <w:r w:rsidRPr="00304CD7">
        <w:rPr>
          <w:rFonts w:eastAsia="Times New Roman"/>
          <w:color w:val="000000"/>
          <w:sz w:val="30"/>
          <w:szCs w:val="30"/>
        </w:rPr>
        <w:t xml:space="preserve">= – </w:t>
      </w: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w:t>
      </w:r>
      <w:r w:rsidRPr="00304CD7">
        <w:rPr>
          <w:rFonts w:eastAsia="Times New Roman"/>
          <w:i/>
          <w:color w:val="000000"/>
          <w:sz w:val="30"/>
          <w:szCs w:val="30"/>
        </w:rPr>
        <w:t>'</w:t>
      </w:r>
      <w:r w:rsidRPr="00304CD7">
        <w:rPr>
          <w:rFonts w:eastAsia="Times New Roman"/>
          <w:i/>
          <w:color w:val="000000"/>
          <w:sz w:val="30"/>
          <w:szCs w:val="30"/>
        </w:rPr>
        <w:tab/>
      </w:r>
      <w:r w:rsidRPr="00304CD7">
        <w:rPr>
          <w:rFonts w:eastAsia="Times New Roman"/>
          <w:i/>
          <w:color w:val="000000"/>
          <w:sz w:val="30"/>
          <w:szCs w:val="30"/>
        </w:rPr>
        <w:tab/>
      </w:r>
      <w:r w:rsidRPr="00304CD7">
        <w:rPr>
          <w:rFonts w:eastAsia="Times New Roman"/>
          <w:i/>
          <w:color w:val="000000"/>
          <w:sz w:val="30"/>
          <w:szCs w:val="30"/>
        </w:rPr>
        <w:tab/>
      </w:r>
      <w:r w:rsidRPr="00304CD7">
        <w:rPr>
          <w:rFonts w:eastAsia="Times New Roman"/>
          <w:i/>
          <w:color w:val="000000"/>
          <w:sz w:val="30"/>
          <w:szCs w:val="30"/>
        </w:rPr>
        <w:tab/>
      </w:r>
      <w:r w:rsidRPr="00304CD7">
        <w:rPr>
          <w:rFonts w:eastAsia="Times New Roman"/>
          <w:i/>
          <w:color w:val="000000"/>
          <w:sz w:val="30"/>
          <w:szCs w:val="30"/>
        </w:rPr>
        <w:tab/>
      </w:r>
      <w:r w:rsidRPr="00304CD7">
        <w:rPr>
          <w:rFonts w:eastAsia="Times New Roman"/>
          <w:i/>
          <w:color w:val="000000"/>
          <w:sz w:val="30"/>
          <w:szCs w:val="30"/>
        </w:rPr>
        <w:tab/>
      </w:r>
      <w:r w:rsidR="00ED5A82">
        <w:rPr>
          <w:rFonts w:eastAsia="Times New Roman"/>
          <w:color w:val="000000"/>
          <w:sz w:val="30"/>
          <w:szCs w:val="30"/>
        </w:rPr>
        <w:t>(2.</w:t>
      </w:r>
      <w:r w:rsidRPr="00304CD7">
        <w:rPr>
          <w:rFonts w:eastAsia="Times New Roman"/>
          <w:color w:val="000000"/>
          <w:sz w:val="30"/>
          <w:szCs w:val="30"/>
        </w:rPr>
        <w:t>3)</w:t>
      </w:r>
    </w:p>
    <w:p w:rsidR="00B06EF4" w:rsidRPr="00304CD7" w:rsidRDefault="00B06EF4" w:rsidP="000119D3">
      <w:pPr>
        <w:pStyle w:val="1-0"/>
        <w:spacing w:line="242" w:lineRule="auto"/>
        <w:rPr>
          <w:rFonts w:eastAsia="Times New Roman"/>
          <w:color w:val="000000"/>
          <w:sz w:val="30"/>
          <w:szCs w:val="30"/>
        </w:rPr>
      </w:pPr>
    </w:p>
    <w:p w:rsidR="00B06EF4" w:rsidRPr="00304CD7" w:rsidRDefault="00ED5A82" w:rsidP="000119D3">
      <w:pPr>
        <w:pStyle w:val="1-0"/>
        <w:spacing w:line="242" w:lineRule="auto"/>
        <w:rPr>
          <w:rFonts w:eastAsia="Times New Roman"/>
          <w:color w:val="000000"/>
          <w:sz w:val="30"/>
          <w:szCs w:val="30"/>
        </w:rPr>
      </w:pPr>
      <w:r>
        <w:rPr>
          <w:rFonts w:eastAsia="Times New Roman"/>
          <w:color w:val="000000"/>
          <w:sz w:val="30"/>
          <w:szCs w:val="30"/>
        </w:rPr>
        <w:t>(2.</w:t>
      </w:r>
      <w:r w:rsidR="00B06EF4" w:rsidRPr="00304CD7">
        <w:rPr>
          <w:rFonts w:eastAsia="Times New Roman"/>
          <w:color w:val="000000"/>
          <w:sz w:val="30"/>
          <w:szCs w:val="30"/>
        </w:rPr>
        <w:t>3)</w:t>
      </w:r>
      <w:r w:rsidR="00B06EF4" w:rsidRPr="00304CD7">
        <w:rPr>
          <w:rFonts w:eastAsia="Times New Roman"/>
          <w:color w:val="000000"/>
          <w:sz w:val="30"/>
          <w:szCs w:val="30"/>
          <w:lang w:val="ru-RU"/>
        </w:rPr>
        <w:t>-</w:t>
      </w:r>
      <w:r w:rsidR="00B06EF4" w:rsidRPr="00304CD7">
        <w:rPr>
          <w:rFonts w:eastAsia="Times New Roman"/>
          <w:color w:val="000000"/>
          <w:sz w:val="30"/>
          <w:szCs w:val="30"/>
        </w:rPr>
        <w:t>тен келесі қатынастар орын алады: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Q</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 </w:t>
      </w:r>
      <m:oMath>
        <m:nary>
          <m:naryPr>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0</m:t>
            </m:r>
          </m:sub>
          <m:sup>
            <m:r>
              <w:rPr>
                <w:rFonts w:ascii="Cambria Math" w:eastAsia="Times New Roman" w:hAnsi="Cambria Math"/>
                <w:color w:val="000000"/>
                <w:sz w:val="30"/>
                <w:szCs w:val="30"/>
              </w:rPr>
              <m:t>t</m:t>
            </m:r>
          </m:sup>
          <m:e>
            <m:r>
              <w:rPr>
                <w:rFonts w:ascii="Cambria Math" w:eastAsia="Times New Roman" w:hAnsi="Cambria Math"/>
                <w:color w:val="000000"/>
                <w:sz w:val="30"/>
                <w:szCs w:val="30"/>
              </w:rPr>
              <m:t>q(x)dx</m:t>
            </m:r>
          </m:e>
        </m:nary>
      </m:oMath>
      <w:r w:rsidRPr="00304CD7">
        <w:rPr>
          <w:rFonts w:eastAsia="Times New Roman"/>
          <w:color w:val="000000"/>
          <w:sz w:val="30"/>
          <w:szCs w:val="30"/>
        </w:rPr>
        <w:t>;</w:t>
      </w:r>
    </w:p>
    <w:p w:rsidR="00B06EF4" w:rsidRPr="00304CD7" w:rsidRDefault="00ED5A82" w:rsidP="000119D3">
      <w:pPr>
        <w:pStyle w:val="1-0"/>
        <w:spacing w:line="242" w:lineRule="auto"/>
        <w:ind w:left="7080" w:firstLine="708"/>
        <w:rPr>
          <w:rFonts w:eastAsia="Times New Roman"/>
          <w:color w:val="000000"/>
          <w:sz w:val="30"/>
          <w:szCs w:val="30"/>
        </w:rPr>
      </w:pPr>
      <w:r>
        <w:rPr>
          <w:rFonts w:eastAsia="Times New Roman"/>
          <w:color w:val="000000"/>
          <w:sz w:val="30"/>
          <w:szCs w:val="30"/>
        </w:rPr>
        <w:tab/>
        <w:t>(2.</w:t>
      </w:r>
      <w:r w:rsidR="00B06EF4" w:rsidRPr="00304CD7">
        <w:rPr>
          <w:rFonts w:eastAsia="Times New Roman"/>
          <w:color w:val="000000"/>
          <w:sz w:val="30"/>
          <w:szCs w:val="30"/>
        </w:rPr>
        <w:t>4)</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 1 – </w:t>
      </w:r>
      <m:oMath>
        <m:nary>
          <m:naryPr>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0</m:t>
            </m:r>
          </m:sub>
          <m:sup>
            <m:r>
              <w:rPr>
                <w:rFonts w:ascii="Cambria Math" w:eastAsia="Times New Roman" w:hAnsi="Cambria Math"/>
                <w:color w:val="000000"/>
                <w:sz w:val="30"/>
                <w:szCs w:val="30"/>
              </w:rPr>
              <m:t>t</m:t>
            </m:r>
          </m:sup>
          <m:e>
            <m:r>
              <w:rPr>
                <w:rFonts w:ascii="Cambria Math" w:eastAsia="Times New Roman" w:hAnsi="Cambria Math"/>
                <w:color w:val="000000"/>
                <w:sz w:val="30"/>
                <w:szCs w:val="30"/>
              </w:rPr>
              <m:t>q(x)dx</m:t>
            </m:r>
          </m:e>
        </m:nary>
      </m:oMath>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Қалпына келмейтін жүйедегі тоқтаулардың пайда болу ықтималдығының шартты тығыздығы саналатын тоқтаулар қарқындығы </w:t>
      </w:r>
      <w:r w:rsidRPr="00304CD7">
        <w:rPr>
          <w:rFonts w:eastAsia="Times New Roman"/>
          <w:i/>
          <w:color w:val="000000"/>
          <w:sz w:val="30"/>
          <w:szCs w:val="30"/>
        </w:rPr>
        <w:t>λ</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қолданылады. Тоқтаулар қарқындығы </w:t>
      </w:r>
      <w:r w:rsidRPr="00304CD7">
        <w:rPr>
          <w:rFonts w:eastAsia="Times New Roman"/>
          <w:i/>
          <w:color w:val="000000"/>
          <w:sz w:val="30"/>
          <w:szCs w:val="30"/>
        </w:rPr>
        <w:t>λ</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 берілген уақыт моментіндегі жүйенің ықтималдығының өзгеру жылдамдығының тоқтаусыз жұмыс істеу ықтималдығына қатынасы: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lang w:val="en-US"/>
        </w:rPr>
      </w:pPr>
      <w:r w:rsidRPr="00304CD7">
        <w:rPr>
          <w:rFonts w:eastAsia="Times New Roman"/>
          <w:i/>
          <w:color w:val="000000"/>
          <w:sz w:val="30"/>
          <w:szCs w:val="30"/>
        </w:rPr>
        <w:t>λ</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w:t>
      </w:r>
      <w:r w:rsidRPr="00304CD7">
        <w:rPr>
          <w:rFonts w:eastAsia="Times New Roman"/>
          <w:color w:val="000000"/>
          <w:sz w:val="30"/>
          <w:szCs w:val="30"/>
          <w:lang w:val="en-US"/>
        </w:rPr>
        <w:t xml:space="preserve"> = </w:t>
      </w:r>
      <m:oMath>
        <m:f>
          <m:fPr>
            <m:ctrlPr>
              <w:rPr>
                <w:rFonts w:ascii="Cambria Math" w:eastAsia="Times New Roman" w:hAnsi="Cambria Math"/>
                <w:i/>
                <w:color w:val="000000"/>
                <w:sz w:val="30"/>
                <w:szCs w:val="30"/>
                <w:lang w:val="ru-RU"/>
              </w:rPr>
            </m:ctrlPr>
          </m:fPr>
          <m:num>
            <m:r>
              <w:rPr>
                <w:rFonts w:ascii="Cambria Math" w:eastAsia="Times New Roman" w:hAnsi="Cambria Math"/>
                <w:color w:val="000000"/>
                <w:sz w:val="30"/>
                <w:szCs w:val="30"/>
                <w:lang w:val="ru-RU"/>
              </w:rPr>
              <m:t>dQ</m:t>
            </m:r>
            <m:r>
              <w:rPr>
                <w:rFonts w:ascii="Cambria Math" w:eastAsia="Times New Roman"/>
                <w:color w:val="000000"/>
                <w:sz w:val="30"/>
                <w:szCs w:val="30"/>
                <w:lang w:val="en-US"/>
              </w:rPr>
              <m:t>(</m:t>
            </m:r>
            <m:r>
              <w:rPr>
                <w:rFonts w:ascii="Cambria Math" w:eastAsia="Times New Roman" w:hAnsi="Cambria Math"/>
                <w:color w:val="000000"/>
                <w:sz w:val="30"/>
                <w:szCs w:val="30"/>
                <w:lang w:val="ru-RU"/>
              </w:rPr>
              <m:t>t</m:t>
            </m:r>
            <m:r>
              <w:rPr>
                <w:rFonts w:ascii="Cambria Math" w:eastAsia="Times New Roman"/>
                <w:color w:val="000000"/>
                <w:sz w:val="30"/>
                <w:szCs w:val="30"/>
                <w:lang w:val="en-US"/>
              </w:rPr>
              <m:t>)/</m:t>
            </m:r>
            <m:r>
              <w:rPr>
                <w:rFonts w:ascii="Cambria Math" w:eastAsia="Times New Roman"/>
                <w:color w:val="000000"/>
                <w:sz w:val="30"/>
                <w:szCs w:val="30"/>
                <w:lang w:val="ru-RU"/>
              </w:rPr>
              <m:t>dt</m:t>
            </m:r>
          </m:num>
          <m:den>
            <m:r>
              <w:rPr>
                <w:rFonts w:ascii="Cambria Math" w:eastAsia="Times New Roman"/>
                <w:color w:val="000000"/>
                <w:sz w:val="30"/>
                <w:szCs w:val="30"/>
                <w:lang w:val="ru-RU"/>
              </w:rPr>
              <m:t>R</m:t>
            </m:r>
            <m:r>
              <w:rPr>
                <w:rFonts w:ascii="Cambria Math" w:eastAsia="Times New Roman"/>
                <w:color w:val="000000"/>
                <w:sz w:val="30"/>
                <w:szCs w:val="30"/>
                <w:lang w:val="en-US"/>
              </w:rPr>
              <m:t>(</m:t>
            </m:r>
            <m:r>
              <w:rPr>
                <w:rFonts w:ascii="Cambria Math" w:eastAsia="Times New Roman"/>
                <w:color w:val="000000"/>
                <w:sz w:val="30"/>
                <w:szCs w:val="30"/>
                <w:lang w:val="ru-RU"/>
              </w:rPr>
              <m:t>t</m:t>
            </m:r>
            <m:r>
              <w:rPr>
                <w:rFonts w:ascii="Cambria Math" w:eastAsia="Times New Roman"/>
                <w:color w:val="000000"/>
                <w:sz w:val="30"/>
                <w:szCs w:val="30"/>
                <w:lang w:val="en-US"/>
              </w:rPr>
              <m:t>)</m:t>
            </m:r>
          </m:den>
        </m:f>
        <m:r>
          <w:rPr>
            <w:rFonts w:ascii="Cambria Math" w:eastAsia="Times New Roman"/>
            <w:color w:val="000000"/>
            <w:sz w:val="30"/>
            <w:szCs w:val="30"/>
            <w:lang w:val="en-US"/>
          </w:rPr>
          <m:t>=</m:t>
        </m:r>
        <m:f>
          <m:fPr>
            <m:ctrlPr>
              <w:rPr>
                <w:rFonts w:ascii="Cambria Math" w:eastAsia="Times New Roman" w:hAnsi="Cambria Math"/>
                <w:i/>
                <w:color w:val="000000"/>
                <w:sz w:val="30"/>
                <w:szCs w:val="30"/>
                <w:lang w:val="ru-RU"/>
              </w:rPr>
            </m:ctrlPr>
          </m:fPr>
          <m:num>
            <m:r>
              <w:rPr>
                <w:rFonts w:ascii="Cambria Math" w:eastAsia="Times New Roman"/>
                <w:color w:val="000000"/>
                <w:sz w:val="30"/>
                <w:szCs w:val="30"/>
                <w:lang w:val="ru-RU"/>
              </w:rPr>
              <m:t>q</m:t>
            </m:r>
            <m:r>
              <w:rPr>
                <w:rFonts w:ascii="Cambria Math" w:eastAsia="Times New Roman"/>
                <w:color w:val="000000"/>
                <w:sz w:val="30"/>
                <w:szCs w:val="30"/>
                <w:lang w:val="en-US"/>
              </w:rPr>
              <m:t>(</m:t>
            </m:r>
            <m:r>
              <w:rPr>
                <w:rFonts w:ascii="Cambria Math" w:eastAsia="Times New Roman"/>
                <w:color w:val="000000"/>
                <w:sz w:val="30"/>
                <w:szCs w:val="30"/>
                <w:lang w:val="ru-RU"/>
              </w:rPr>
              <m:t>t</m:t>
            </m:r>
            <m:r>
              <w:rPr>
                <w:rFonts w:ascii="Cambria Math" w:eastAsia="Times New Roman"/>
                <w:color w:val="000000"/>
                <w:sz w:val="30"/>
                <w:szCs w:val="30"/>
                <w:lang w:val="en-US"/>
              </w:rPr>
              <m:t>)</m:t>
            </m:r>
          </m:num>
          <m:den>
            <m:r>
              <w:rPr>
                <w:rFonts w:ascii="Cambria Math" w:eastAsia="Times New Roman"/>
                <w:color w:val="000000"/>
                <w:sz w:val="30"/>
                <w:szCs w:val="30"/>
                <w:lang w:val="en-US"/>
              </w:rPr>
              <m:t>1</m:t>
            </m:r>
            <m:r>
              <w:rPr>
                <w:rFonts w:ascii="Cambria Math" w:eastAsia="Times New Roman"/>
                <w:color w:val="000000"/>
                <w:sz w:val="30"/>
                <w:szCs w:val="30"/>
                <w:lang w:val="en-US"/>
              </w:rPr>
              <m:t>-</m:t>
            </m:r>
            <m:r>
              <w:rPr>
                <w:rFonts w:ascii="Cambria Math" w:eastAsia="Times New Roman"/>
                <w:color w:val="000000"/>
                <w:sz w:val="30"/>
                <w:szCs w:val="30"/>
                <w:lang w:val="ru-RU"/>
              </w:rPr>
              <m:t>Q</m:t>
            </m:r>
            <m:r>
              <w:rPr>
                <w:rFonts w:ascii="Cambria Math" w:eastAsia="Times New Roman"/>
                <w:color w:val="000000"/>
                <w:sz w:val="30"/>
                <w:szCs w:val="30"/>
                <w:lang w:val="en-US"/>
              </w:rPr>
              <m:t>(</m:t>
            </m:r>
            <m:r>
              <w:rPr>
                <w:rFonts w:ascii="Cambria Math" w:eastAsia="Times New Roman"/>
                <w:color w:val="000000"/>
                <w:sz w:val="30"/>
                <w:szCs w:val="30"/>
                <w:lang w:val="ru-RU"/>
              </w:rPr>
              <m:t>t</m:t>
            </m:r>
            <m:r>
              <w:rPr>
                <w:rFonts w:ascii="Cambria Math" w:eastAsia="Times New Roman"/>
                <w:color w:val="000000"/>
                <w:sz w:val="30"/>
                <w:szCs w:val="30"/>
                <w:lang w:val="en-US"/>
              </w:rPr>
              <m:t>)</m:t>
            </m:r>
          </m:den>
        </m:f>
        <m:r>
          <w:rPr>
            <w:rFonts w:ascii="Cambria Math" w:eastAsia="Times New Roman"/>
            <w:color w:val="000000"/>
            <w:sz w:val="30"/>
            <w:szCs w:val="30"/>
            <w:lang w:val="en-US"/>
          </w:rPr>
          <m:t>=</m:t>
        </m:r>
        <m:r>
          <w:rPr>
            <w:rFonts w:ascii="Cambria Math" w:eastAsia="Times New Roman"/>
            <w:color w:val="000000"/>
            <w:sz w:val="30"/>
            <w:szCs w:val="30"/>
            <w:lang w:val="en-US"/>
          </w:rPr>
          <m:t>-</m:t>
        </m:r>
        <m:f>
          <m:fPr>
            <m:ctrlPr>
              <w:rPr>
                <w:rFonts w:ascii="Cambria Math" w:eastAsia="Times New Roman" w:hAnsi="Cambria Math"/>
                <w:i/>
                <w:color w:val="000000"/>
                <w:sz w:val="30"/>
                <w:szCs w:val="30"/>
                <w:lang w:val="ru-RU"/>
              </w:rPr>
            </m:ctrlPr>
          </m:fPr>
          <m:num>
            <m:sSup>
              <m:sSupPr>
                <m:ctrlPr>
                  <w:rPr>
                    <w:rFonts w:ascii="Cambria Math" w:eastAsia="Times New Roman" w:hAnsi="Cambria Math"/>
                    <w:i/>
                    <w:color w:val="000000"/>
                    <w:sz w:val="30"/>
                    <w:szCs w:val="30"/>
                    <w:lang w:val="ru-RU"/>
                  </w:rPr>
                </m:ctrlPr>
              </m:sSupPr>
              <m:e>
                <m:r>
                  <w:rPr>
                    <w:rFonts w:ascii="Cambria Math" w:eastAsia="Times New Roman" w:hAnsi="Cambria Math"/>
                    <w:color w:val="000000"/>
                    <w:sz w:val="30"/>
                    <w:szCs w:val="30"/>
                    <w:lang w:val="ru-RU"/>
                  </w:rPr>
                  <m:t>R</m:t>
                </m:r>
              </m:e>
              <m:sup>
                <m:r>
                  <w:rPr>
                    <w:rFonts w:ascii="Cambria Math" w:eastAsia="Times New Roman" w:hAnsi="Cambria Math"/>
                    <w:color w:val="000000"/>
                    <w:sz w:val="30"/>
                    <w:szCs w:val="30"/>
                    <w:lang w:val="en-US"/>
                  </w:rPr>
                  <m:t>'</m:t>
                </m:r>
              </m:sup>
            </m:sSup>
            <m:r>
              <w:rPr>
                <w:rFonts w:ascii="Cambria Math" w:eastAsia="Times New Roman" w:hAnsi="Cambria Math"/>
                <w:color w:val="000000"/>
                <w:sz w:val="30"/>
                <w:szCs w:val="30"/>
                <w:lang w:val="en-US"/>
              </w:rPr>
              <m:t>(</m:t>
            </m:r>
            <m:r>
              <w:rPr>
                <w:rFonts w:ascii="Cambria Math" w:eastAsia="Times New Roman" w:hAnsi="Cambria Math"/>
                <w:color w:val="000000"/>
                <w:sz w:val="30"/>
                <w:szCs w:val="30"/>
                <w:lang w:val="ru-RU"/>
              </w:rPr>
              <m:t>t</m:t>
            </m:r>
            <m:r>
              <w:rPr>
                <w:rFonts w:ascii="Cambria Math" w:eastAsia="Times New Roman" w:hAnsi="Cambria Math"/>
                <w:color w:val="000000"/>
                <w:sz w:val="30"/>
                <w:szCs w:val="30"/>
                <w:lang w:val="en-US"/>
              </w:rPr>
              <m:t>)</m:t>
            </m:r>
          </m:num>
          <m:den>
            <m:r>
              <w:rPr>
                <w:rFonts w:ascii="Cambria Math" w:eastAsia="Times New Roman" w:hAnsi="Cambria Math"/>
                <w:color w:val="000000"/>
                <w:sz w:val="30"/>
                <w:szCs w:val="30"/>
                <w:lang w:val="ru-RU"/>
              </w:rPr>
              <m:t>R</m:t>
            </m:r>
            <m:r>
              <w:rPr>
                <w:rFonts w:ascii="Cambria Math" w:eastAsia="Times New Roman" w:hAnsi="Cambria Math"/>
                <w:color w:val="000000"/>
                <w:sz w:val="30"/>
                <w:szCs w:val="30"/>
                <w:lang w:val="en-US"/>
              </w:rPr>
              <m:t>(</m:t>
            </m:r>
            <m:r>
              <w:rPr>
                <w:rFonts w:ascii="Cambria Math" w:eastAsia="Times New Roman" w:hAnsi="Cambria Math"/>
                <w:color w:val="000000"/>
                <w:sz w:val="30"/>
                <w:szCs w:val="30"/>
                <w:lang w:val="ru-RU"/>
              </w:rPr>
              <m:t>t</m:t>
            </m:r>
            <m:r>
              <w:rPr>
                <w:rFonts w:ascii="Cambria Math" w:eastAsia="Times New Roman" w:hAnsi="Cambria Math"/>
                <w:color w:val="000000"/>
                <w:sz w:val="30"/>
                <w:szCs w:val="30"/>
                <w:lang w:val="en-US"/>
              </w:rPr>
              <m:t>)</m:t>
            </m:r>
          </m:den>
        </m:f>
        <m:r>
          <w:rPr>
            <w:rFonts w:ascii="Cambria Math" w:eastAsia="Times New Roman" w:hAnsi="Cambria Math"/>
            <w:color w:val="000000"/>
            <w:sz w:val="30"/>
            <w:szCs w:val="30"/>
            <w:lang w:val="en-US"/>
          </w:rPr>
          <m:t>=</m:t>
        </m:r>
        <m:f>
          <m:fPr>
            <m:ctrlPr>
              <w:rPr>
                <w:rFonts w:ascii="Cambria Math" w:eastAsia="Times New Roman" w:hAnsi="Cambria Math"/>
                <w:i/>
                <w:color w:val="000000"/>
                <w:sz w:val="30"/>
                <w:szCs w:val="30"/>
                <w:lang w:val="ru-RU"/>
              </w:rPr>
            </m:ctrlPr>
          </m:fPr>
          <m:num>
            <m:r>
              <w:rPr>
                <w:rFonts w:ascii="Cambria Math" w:eastAsia="Times New Roman" w:hAnsi="Cambria Math"/>
                <w:color w:val="000000"/>
                <w:sz w:val="30"/>
                <w:szCs w:val="30"/>
                <w:lang w:val="ru-RU"/>
              </w:rPr>
              <m:t>d</m:t>
            </m:r>
            <m:r>
              <w:rPr>
                <w:rFonts w:ascii="Cambria Math" w:eastAsia="Times New Roman" w:hAnsi="Cambria Math"/>
                <w:color w:val="000000"/>
                <w:sz w:val="30"/>
                <w:szCs w:val="30"/>
                <w:lang w:val="en-US"/>
              </w:rPr>
              <m:t>[</m:t>
            </m:r>
            <m:r>
              <m:rPr>
                <m:sty m:val="p"/>
              </m:rPr>
              <w:rPr>
                <w:rFonts w:ascii="Cambria Math" w:eastAsia="Times New Roman" w:hAnsi="Cambria Math"/>
                <w:color w:val="000000"/>
                <w:sz w:val="30"/>
                <w:szCs w:val="30"/>
                <w:lang w:val="en-US"/>
              </w:rPr>
              <m:t>ln</m:t>
            </m:r>
            <m:r>
              <w:rPr>
                <w:rFonts w:ascii="Cambria Math" w:eastAsia="Times New Roman" w:hAnsi="Cambria Math"/>
                <w:color w:val="000000"/>
                <w:sz w:val="30"/>
                <w:szCs w:val="30"/>
                <w:lang w:val="ru-RU"/>
              </w:rPr>
              <m:t>R</m:t>
            </m:r>
            <m:r>
              <w:rPr>
                <w:rFonts w:ascii="Cambria Math" w:eastAsia="Times New Roman" w:hAnsi="Cambria Math"/>
                <w:color w:val="000000"/>
                <w:sz w:val="30"/>
                <w:szCs w:val="30"/>
                <w:lang w:val="en-US"/>
              </w:rPr>
              <m:t>(</m:t>
            </m:r>
            <m:r>
              <w:rPr>
                <w:rFonts w:ascii="Cambria Math" w:eastAsia="Times New Roman" w:hAnsi="Cambria Math"/>
                <w:color w:val="000000"/>
                <w:sz w:val="30"/>
                <w:szCs w:val="30"/>
                <w:lang w:val="ru-RU"/>
              </w:rPr>
              <m:t>t</m:t>
            </m:r>
            <m:r>
              <w:rPr>
                <w:rFonts w:ascii="Cambria Math" w:eastAsia="Times New Roman" w:hAnsi="Cambria Math"/>
                <w:color w:val="000000"/>
                <w:sz w:val="30"/>
                <w:szCs w:val="30"/>
                <w:lang w:val="en-US"/>
              </w:rPr>
              <m:t>)]</m:t>
            </m:r>
          </m:num>
          <m:den>
            <m:r>
              <w:rPr>
                <w:rFonts w:ascii="Cambria Math" w:eastAsia="Times New Roman" w:hAnsi="Cambria Math"/>
                <w:color w:val="000000"/>
                <w:sz w:val="30"/>
                <w:szCs w:val="30"/>
                <w:lang w:val="ru-RU"/>
              </w:rPr>
              <m:t>dt</m:t>
            </m:r>
          </m:den>
        </m:f>
      </m:oMath>
      <w:r w:rsidRPr="00304CD7">
        <w:rPr>
          <w:rFonts w:eastAsia="Times New Roman"/>
          <w:color w:val="000000"/>
          <w:sz w:val="30"/>
          <w:szCs w:val="30"/>
          <w:lang w:val="en-US"/>
        </w:rPr>
        <w:tab/>
      </w:r>
      <w:r w:rsidRPr="00304CD7">
        <w:rPr>
          <w:rFonts w:eastAsia="Times New Roman"/>
          <w:color w:val="000000"/>
          <w:sz w:val="30"/>
          <w:szCs w:val="30"/>
          <w:lang w:val="en-US"/>
        </w:rPr>
        <w:tab/>
      </w:r>
      <w:r w:rsidRPr="00304CD7">
        <w:rPr>
          <w:rFonts w:eastAsia="Times New Roman"/>
          <w:color w:val="000000"/>
          <w:sz w:val="30"/>
          <w:szCs w:val="30"/>
          <w:lang w:val="en-US"/>
        </w:rPr>
        <w:tab/>
      </w:r>
      <w:r w:rsidRPr="00304CD7">
        <w:rPr>
          <w:rFonts w:eastAsia="Times New Roman"/>
          <w:color w:val="000000"/>
          <w:sz w:val="30"/>
          <w:szCs w:val="30"/>
          <w:lang w:val="en-US"/>
        </w:rPr>
        <w:tab/>
      </w:r>
      <w:r w:rsidR="00ED5A82">
        <w:rPr>
          <w:rFonts w:eastAsia="Times New Roman"/>
          <w:color w:val="000000"/>
          <w:sz w:val="30"/>
          <w:szCs w:val="30"/>
          <w:lang w:val="en-US"/>
        </w:rPr>
        <w:tab/>
        <w:t>(2.</w:t>
      </w:r>
      <w:r w:rsidRPr="00304CD7">
        <w:rPr>
          <w:rFonts w:eastAsia="Times New Roman"/>
          <w:color w:val="000000"/>
          <w:sz w:val="30"/>
          <w:szCs w:val="30"/>
          <w:lang w:val="en-US"/>
        </w:rPr>
        <w:t>5)</w:t>
      </w:r>
    </w:p>
    <w:p w:rsidR="00B06EF4" w:rsidRPr="00304CD7" w:rsidRDefault="00B06EF4" w:rsidP="000119D3">
      <w:pPr>
        <w:pStyle w:val="1-0"/>
        <w:spacing w:line="242" w:lineRule="auto"/>
        <w:rPr>
          <w:rFonts w:eastAsia="Times New Roman"/>
          <w:color w:val="000000"/>
          <w:sz w:val="30"/>
          <w:szCs w:val="30"/>
          <w:lang w:val="en-US"/>
        </w:rPr>
      </w:pPr>
    </w:p>
    <w:p w:rsidR="00B06EF4" w:rsidRPr="00304CD7" w:rsidRDefault="00ED5A82" w:rsidP="000119D3">
      <w:pPr>
        <w:pStyle w:val="1-0"/>
        <w:spacing w:line="242" w:lineRule="auto"/>
        <w:rPr>
          <w:rFonts w:eastAsia="Times New Roman"/>
          <w:color w:val="000000"/>
          <w:sz w:val="30"/>
          <w:szCs w:val="30"/>
        </w:rPr>
      </w:pPr>
      <w:r>
        <w:rPr>
          <w:rFonts w:eastAsia="Times New Roman"/>
          <w:color w:val="000000"/>
          <w:sz w:val="30"/>
          <w:szCs w:val="30"/>
        </w:rPr>
        <w:t>(2.</w:t>
      </w:r>
      <w:r w:rsidR="00B06EF4" w:rsidRPr="00304CD7">
        <w:rPr>
          <w:rFonts w:eastAsia="Times New Roman"/>
          <w:color w:val="000000"/>
          <w:sz w:val="30"/>
          <w:szCs w:val="30"/>
        </w:rPr>
        <w:t>5)-тен келесі қатынастар орын алады: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lang w:val="en-US"/>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w:t>
      </w:r>
      <m:oMath>
        <m:sSup>
          <m:sSupPr>
            <m:ctrlPr>
              <w:rPr>
                <w:rFonts w:ascii="Cambria Math" w:eastAsia="Times New Roman" w:hAnsi="Cambria Math"/>
                <w:i/>
                <w:color w:val="000000"/>
                <w:sz w:val="30"/>
                <w:szCs w:val="30"/>
              </w:rPr>
            </m:ctrlPr>
          </m:sSupPr>
          <m:e>
            <m:r>
              <w:rPr>
                <w:rFonts w:ascii="Cambria Math" w:eastAsia="Times New Roman" w:hAnsi="Cambria Math"/>
                <w:color w:val="000000"/>
                <w:sz w:val="30"/>
                <w:szCs w:val="30"/>
              </w:rPr>
              <m:t>e</m:t>
            </m:r>
          </m:e>
          <m:sup>
            <m:r>
              <w:rPr>
                <w:rFonts w:ascii="Cambria Math" w:eastAsia="Times New Roman" w:hAnsi="Cambria Math"/>
                <w:color w:val="000000"/>
                <w:sz w:val="30"/>
                <w:szCs w:val="30"/>
                <w:lang w:val="ru-RU"/>
              </w:rPr>
              <m:t>-</m:t>
            </m:r>
            <m:nary>
              <m:naryPr>
                <m:limLoc m:val="undOvr"/>
                <m:ctrlPr>
                  <w:rPr>
                    <w:rFonts w:ascii="Cambria Math" w:eastAsia="Times New Roman" w:hAnsi="Cambria Math"/>
                    <w:i/>
                    <w:color w:val="000000"/>
                    <w:sz w:val="30"/>
                    <w:szCs w:val="30"/>
                    <w:lang w:val="en-US"/>
                  </w:rPr>
                </m:ctrlPr>
              </m:naryPr>
              <m:sub>
                <m:r>
                  <w:rPr>
                    <w:rFonts w:ascii="Cambria Math" w:eastAsia="Times New Roman" w:hAnsi="Cambria Math"/>
                    <w:color w:val="000000"/>
                    <w:sz w:val="30"/>
                    <w:szCs w:val="30"/>
                    <w:lang w:val="ru-RU"/>
                  </w:rPr>
                  <m:t>0</m:t>
                </m:r>
              </m:sub>
              <m:sup>
                <m:r>
                  <w:rPr>
                    <w:rFonts w:ascii="Cambria Math" w:eastAsia="Times New Roman" w:hAnsi="Cambria Math"/>
                    <w:color w:val="000000"/>
                    <w:sz w:val="30"/>
                    <w:szCs w:val="30"/>
                    <w:lang w:val="en-US"/>
                  </w:rPr>
                  <m:t>t</m:t>
                </m:r>
              </m:sup>
              <m:e>
                <m:r>
                  <w:rPr>
                    <w:rFonts w:ascii="Cambria Math" w:eastAsia="Times New Roman" w:hAnsi="Cambria Math"/>
                    <w:color w:val="000000"/>
                    <w:sz w:val="30"/>
                    <w:szCs w:val="30"/>
                  </w:rPr>
                  <m:t>λ</m:t>
                </m:r>
                <m:r>
                  <m:rPr>
                    <m:sty m:val="p"/>
                  </m:rPr>
                  <w:rPr>
                    <w:rFonts w:ascii="Cambria Math" w:eastAsia="Times New Roman" w:hAnsi="Cambria Math"/>
                    <w:color w:val="000000"/>
                    <w:sz w:val="30"/>
                    <w:szCs w:val="30"/>
                  </w:rPr>
                  <m:t>(</m:t>
                </m:r>
                <m:r>
                  <w:rPr>
                    <w:rFonts w:ascii="Cambria Math" w:eastAsia="Times New Roman" w:hAnsi="Cambria Math"/>
                    <w:color w:val="000000"/>
                    <w:sz w:val="30"/>
                    <w:szCs w:val="30"/>
                  </w:rPr>
                  <m:t>x</m:t>
                </m:r>
                <m:r>
                  <m:rPr>
                    <m:sty m:val="p"/>
                  </m:rPr>
                  <w:rPr>
                    <w:rFonts w:ascii="Cambria Math" w:eastAsia="Times New Roman" w:hAnsi="Cambria Math"/>
                    <w:color w:val="000000"/>
                    <w:sz w:val="30"/>
                    <w:szCs w:val="30"/>
                  </w:rPr>
                  <m:t>)</m:t>
                </m:r>
                <m:r>
                  <w:rPr>
                    <w:rFonts w:ascii="Cambria Math" w:eastAsia="Times New Roman" w:hAnsi="Cambria Math"/>
                    <w:color w:val="000000"/>
                    <w:sz w:val="30"/>
                    <w:szCs w:val="30"/>
                  </w:rPr>
                  <m:t>dx</m:t>
                </m:r>
              </m:e>
            </m:nary>
          </m:sup>
        </m:sSup>
      </m:oMath>
      <w:r w:rsidRPr="00304CD7">
        <w:rPr>
          <w:rFonts w:eastAsia="Times New Roman"/>
          <w:color w:val="000000"/>
          <w:sz w:val="30"/>
          <w:szCs w:val="30"/>
          <w:lang w:val="ru-RU"/>
        </w:rPr>
        <w:tab/>
      </w:r>
      <w:r w:rsidRPr="00304CD7">
        <w:rPr>
          <w:rFonts w:eastAsia="Times New Roman"/>
          <w:color w:val="000000"/>
          <w:sz w:val="30"/>
          <w:szCs w:val="30"/>
          <w:lang w:val="ru-RU"/>
        </w:rPr>
        <w:tab/>
      </w:r>
      <w:r w:rsidRPr="00304CD7">
        <w:rPr>
          <w:rFonts w:eastAsia="Times New Roman"/>
          <w:color w:val="000000"/>
          <w:sz w:val="30"/>
          <w:szCs w:val="30"/>
          <w:lang w:val="ru-RU"/>
        </w:rPr>
        <w:tab/>
      </w:r>
      <w:r w:rsidRPr="00304CD7">
        <w:rPr>
          <w:rFonts w:eastAsia="Times New Roman"/>
          <w:color w:val="000000"/>
          <w:sz w:val="30"/>
          <w:szCs w:val="30"/>
          <w:lang w:val="ru-RU"/>
        </w:rPr>
        <w:tab/>
      </w:r>
      <w:r w:rsidRPr="00304CD7">
        <w:rPr>
          <w:rFonts w:eastAsia="Times New Roman"/>
          <w:color w:val="000000"/>
          <w:sz w:val="30"/>
          <w:szCs w:val="30"/>
          <w:lang w:val="ru-RU"/>
        </w:rPr>
        <w:tab/>
      </w:r>
      <w:r w:rsidRPr="00304CD7">
        <w:rPr>
          <w:rFonts w:eastAsia="Times New Roman"/>
          <w:color w:val="000000"/>
          <w:sz w:val="30"/>
          <w:szCs w:val="30"/>
          <w:lang w:val="ru-RU"/>
        </w:rPr>
        <w:tab/>
      </w:r>
      <w:r w:rsidRPr="00304CD7">
        <w:rPr>
          <w:rFonts w:eastAsia="Times New Roman"/>
          <w:color w:val="000000"/>
          <w:sz w:val="30"/>
          <w:szCs w:val="30"/>
          <w:lang w:val="ru-RU"/>
        </w:rPr>
        <w:tab/>
      </w:r>
      <w:r w:rsidR="00ED5A82">
        <w:rPr>
          <w:rFonts w:eastAsia="Times New Roman"/>
          <w:color w:val="000000"/>
          <w:sz w:val="30"/>
          <w:szCs w:val="30"/>
          <w:lang w:val="ru-RU"/>
        </w:rPr>
        <w:tab/>
      </w:r>
      <w:r w:rsidRPr="00304CD7">
        <w:rPr>
          <w:rFonts w:eastAsia="Times New Roman"/>
          <w:color w:val="000000"/>
          <w:sz w:val="30"/>
          <w:szCs w:val="30"/>
          <w:lang w:val="ru-RU"/>
        </w:rPr>
        <w:tab/>
      </w:r>
      <w:r w:rsidR="00ED5A82">
        <w:rPr>
          <w:rFonts w:eastAsia="Times New Roman"/>
          <w:color w:val="000000"/>
          <w:sz w:val="30"/>
          <w:szCs w:val="30"/>
          <w:lang w:val="ru-RU"/>
        </w:rPr>
        <w:t>(2.</w:t>
      </w:r>
      <w:r w:rsidRPr="00304CD7">
        <w:rPr>
          <w:rFonts w:eastAsia="Times New Roman"/>
          <w:color w:val="000000"/>
          <w:sz w:val="30"/>
          <w:szCs w:val="30"/>
          <w:lang w:val="ru-RU"/>
        </w:rPr>
        <w:t>6)</w:t>
      </w:r>
    </w:p>
    <w:p w:rsidR="00B06EF4" w:rsidRPr="00304CD7" w:rsidRDefault="00B06EF4" w:rsidP="000119D3">
      <w:pPr>
        <w:pStyle w:val="1-0"/>
        <w:spacing w:line="242" w:lineRule="auto"/>
        <w:rPr>
          <w:rFonts w:eastAsia="Times New Roman"/>
          <w:color w:val="000000"/>
          <w:sz w:val="30"/>
          <w:szCs w:val="30"/>
        </w:rPr>
      </w:pPr>
    </w:p>
    <w:p w:rsidR="00B06EF4" w:rsidRPr="00304CD7" w:rsidRDefault="00ED5A82" w:rsidP="000119D3">
      <w:pPr>
        <w:pStyle w:val="1-0"/>
        <w:spacing w:line="242" w:lineRule="auto"/>
        <w:rPr>
          <w:rFonts w:eastAsia="Times New Roman"/>
          <w:color w:val="000000"/>
          <w:sz w:val="30"/>
          <w:szCs w:val="30"/>
        </w:rPr>
      </w:pPr>
      <w:r>
        <w:rPr>
          <w:rFonts w:eastAsia="Times New Roman"/>
          <w:color w:val="000000"/>
          <w:sz w:val="30"/>
          <w:szCs w:val="30"/>
        </w:rPr>
        <w:t>(2.</w:t>
      </w:r>
      <w:r w:rsidR="00B06EF4" w:rsidRPr="00304CD7">
        <w:rPr>
          <w:rFonts w:eastAsia="Times New Roman"/>
          <w:color w:val="000000"/>
          <w:sz w:val="30"/>
          <w:szCs w:val="30"/>
        </w:rPr>
        <w:t>6)-дан аламыз:</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lang w:val="en-US"/>
        </w:rPr>
        <w:t>q</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w:t>
      </w:r>
      <w:r w:rsidRPr="00304CD7">
        <w:rPr>
          <w:rFonts w:eastAsia="Times New Roman"/>
          <w:i/>
          <w:color w:val="000000"/>
          <w:sz w:val="30"/>
          <w:szCs w:val="30"/>
        </w:rPr>
        <w:t xml:space="preserve"> λ</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w:t>
      </w:r>
      <m:oMath>
        <m:sSup>
          <m:sSupPr>
            <m:ctrlPr>
              <w:rPr>
                <w:rFonts w:ascii="Cambria Math" w:eastAsia="Times New Roman" w:hAnsi="Cambria Math"/>
                <w:i/>
                <w:color w:val="000000"/>
                <w:sz w:val="30"/>
                <w:szCs w:val="30"/>
              </w:rPr>
            </m:ctrlPr>
          </m:sSupPr>
          <m:e>
            <m:r>
              <w:rPr>
                <w:rFonts w:ascii="Cambria Math" w:eastAsia="Times New Roman" w:hAnsi="Cambria Math"/>
                <w:color w:val="000000"/>
                <w:sz w:val="30"/>
                <w:szCs w:val="30"/>
              </w:rPr>
              <m:t>e</m:t>
            </m:r>
          </m:e>
          <m:sup>
            <m:r>
              <w:rPr>
                <w:rFonts w:ascii="Cambria Math" w:eastAsia="Times New Roman" w:hAnsi="Cambria Math"/>
                <w:color w:val="000000"/>
                <w:sz w:val="30"/>
                <w:szCs w:val="30"/>
                <w:lang w:val="en-US"/>
              </w:rPr>
              <m:t>-</m:t>
            </m:r>
            <m:nary>
              <m:naryPr>
                <m:limLoc m:val="undOvr"/>
                <m:ctrlPr>
                  <w:rPr>
                    <w:rFonts w:ascii="Cambria Math" w:eastAsia="Times New Roman" w:hAnsi="Cambria Math"/>
                    <w:i/>
                    <w:color w:val="000000"/>
                    <w:sz w:val="30"/>
                    <w:szCs w:val="30"/>
                    <w:lang w:val="en-US"/>
                  </w:rPr>
                </m:ctrlPr>
              </m:naryPr>
              <m:sub>
                <m:r>
                  <w:rPr>
                    <w:rFonts w:ascii="Cambria Math" w:eastAsia="Times New Roman" w:hAnsi="Cambria Math"/>
                    <w:color w:val="000000"/>
                    <w:sz w:val="30"/>
                    <w:szCs w:val="30"/>
                    <w:lang w:val="en-US"/>
                  </w:rPr>
                  <m:t>0</m:t>
                </m:r>
              </m:sub>
              <m:sup>
                <m:r>
                  <w:rPr>
                    <w:rFonts w:ascii="Cambria Math" w:eastAsia="Times New Roman" w:hAnsi="Cambria Math"/>
                    <w:color w:val="000000"/>
                    <w:sz w:val="30"/>
                    <w:szCs w:val="30"/>
                    <w:lang w:val="en-US"/>
                  </w:rPr>
                  <m:t>t</m:t>
                </m:r>
              </m:sup>
              <m:e>
                <m:r>
                  <w:rPr>
                    <w:rFonts w:ascii="Cambria Math" w:eastAsia="Times New Roman" w:hAnsi="Cambria Math"/>
                    <w:color w:val="000000"/>
                    <w:sz w:val="30"/>
                    <w:szCs w:val="30"/>
                  </w:rPr>
                  <m:t>λ</m:t>
                </m:r>
                <m:r>
                  <m:rPr>
                    <m:sty m:val="p"/>
                  </m:rPr>
                  <w:rPr>
                    <w:rFonts w:ascii="Cambria Math" w:eastAsia="Times New Roman" w:hAnsi="Cambria Math"/>
                    <w:color w:val="000000"/>
                    <w:sz w:val="30"/>
                    <w:szCs w:val="30"/>
                  </w:rPr>
                  <m:t>(</m:t>
                </m:r>
                <m:r>
                  <w:rPr>
                    <w:rFonts w:ascii="Cambria Math" w:eastAsia="Times New Roman" w:hAnsi="Cambria Math"/>
                    <w:color w:val="000000"/>
                    <w:sz w:val="30"/>
                    <w:szCs w:val="30"/>
                  </w:rPr>
                  <m:t>x</m:t>
                </m:r>
                <m:r>
                  <m:rPr>
                    <m:sty m:val="p"/>
                  </m:rPr>
                  <w:rPr>
                    <w:rFonts w:ascii="Cambria Math" w:eastAsia="Times New Roman" w:hAnsi="Cambria Math"/>
                    <w:color w:val="000000"/>
                    <w:sz w:val="30"/>
                    <w:szCs w:val="30"/>
                  </w:rPr>
                  <m:t>)</m:t>
                </m:r>
                <m:r>
                  <w:rPr>
                    <w:rFonts w:ascii="Cambria Math" w:eastAsia="Times New Roman" w:hAnsi="Cambria Math"/>
                    <w:color w:val="000000"/>
                    <w:sz w:val="30"/>
                    <w:szCs w:val="30"/>
                  </w:rPr>
                  <m:t>dx</m:t>
                </m:r>
              </m:e>
            </m:nary>
          </m:sup>
        </m:sSup>
      </m:oMath>
      <w:r w:rsidRPr="00304CD7">
        <w:rPr>
          <w:rFonts w:eastAsia="Times New Roman"/>
          <w:color w:val="000000"/>
          <w:sz w:val="30"/>
          <w:szCs w:val="30"/>
          <w:lang w:val="en-US"/>
        </w:rPr>
        <w:tab/>
      </w:r>
      <w:r w:rsidRPr="00304CD7">
        <w:rPr>
          <w:rFonts w:eastAsia="Times New Roman"/>
          <w:color w:val="000000"/>
          <w:sz w:val="30"/>
          <w:szCs w:val="30"/>
          <w:lang w:val="en-US"/>
        </w:rPr>
        <w:tab/>
      </w:r>
      <w:r w:rsidRPr="00304CD7">
        <w:rPr>
          <w:rFonts w:eastAsia="Times New Roman"/>
          <w:color w:val="000000"/>
          <w:sz w:val="30"/>
          <w:szCs w:val="30"/>
          <w:lang w:val="en-US"/>
        </w:rPr>
        <w:tab/>
      </w:r>
      <w:r w:rsidRPr="00304CD7">
        <w:rPr>
          <w:rFonts w:eastAsia="Times New Roman"/>
          <w:color w:val="000000"/>
          <w:sz w:val="30"/>
          <w:szCs w:val="30"/>
          <w:lang w:val="en-US"/>
        </w:rPr>
        <w:tab/>
      </w:r>
      <w:r w:rsidRPr="00304CD7">
        <w:rPr>
          <w:rFonts w:eastAsia="Times New Roman"/>
          <w:color w:val="000000"/>
          <w:sz w:val="30"/>
          <w:szCs w:val="30"/>
          <w:lang w:val="en-US"/>
        </w:rPr>
        <w:tab/>
      </w:r>
      <w:r w:rsidRPr="00304CD7">
        <w:rPr>
          <w:rFonts w:eastAsia="Times New Roman"/>
          <w:color w:val="000000"/>
          <w:sz w:val="30"/>
          <w:szCs w:val="30"/>
          <w:lang w:val="en-US"/>
        </w:rPr>
        <w:tab/>
      </w:r>
      <w:r w:rsidR="00ED5A82">
        <w:rPr>
          <w:rFonts w:eastAsia="Times New Roman"/>
          <w:color w:val="000000"/>
          <w:sz w:val="30"/>
          <w:szCs w:val="30"/>
          <w:lang w:val="en-US"/>
        </w:rPr>
        <w:tab/>
      </w:r>
      <w:r w:rsidRPr="00304CD7">
        <w:rPr>
          <w:rFonts w:eastAsia="Times New Roman"/>
          <w:color w:val="000000"/>
          <w:sz w:val="30"/>
          <w:szCs w:val="30"/>
          <w:lang w:val="en-US"/>
        </w:rPr>
        <w:tab/>
      </w:r>
      <w:r w:rsidR="00ED5A82">
        <w:rPr>
          <w:rFonts w:eastAsia="Times New Roman"/>
          <w:color w:val="000000"/>
          <w:sz w:val="30"/>
          <w:szCs w:val="30"/>
        </w:rPr>
        <w:t>(2.</w:t>
      </w:r>
      <w:r w:rsidRPr="00304CD7">
        <w:rPr>
          <w:rFonts w:eastAsia="Times New Roman"/>
          <w:color w:val="000000"/>
          <w:sz w:val="30"/>
          <w:szCs w:val="30"/>
        </w:rPr>
        <w:t>7)</w:t>
      </w:r>
    </w:p>
    <w:p w:rsidR="006747F8" w:rsidRPr="00304CD7" w:rsidRDefault="006747F8"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Жүйе </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 xml:space="preserve"> уақыты жұмыс істегендегі [</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w:t>
      </w:r>
      <w:r w:rsidRPr="00304CD7">
        <w:rPr>
          <w:rFonts w:eastAsia="Times New Roman"/>
          <w:i/>
          <w:color w:val="000000"/>
          <w:sz w:val="30"/>
          <w:szCs w:val="30"/>
        </w:rPr>
        <w:t xml:space="preserve"> t</w:t>
      </w:r>
      <w:r w:rsidRPr="00304CD7">
        <w:rPr>
          <w:rFonts w:eastAsia="Times New Roman"/>
          <w:color w:val="000000"/>
          <w:sz w:val="30"/>
          <w:szCs w:val="30"/>
          <w:vertAlign w:val="subscript"/>
        </w:rPr>
        <w:t>2</w:t>
      </w:r>
      <w:r w:rsidRPr="00304CD7">
        <w:rPr>
          <w:rFonts w:eastAsia="Times New Roman"/>
          <w:color w:val="000000"/>
          <w:sz w:val="30"/>
          <w:szCs w:val="30"/>
        </w:rPr>
        <w:t>] уақыт аралығындағы жүйенің тоқтаусыз жұмыс ықтималдығын анықтаймыз:</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2</w:t>
      </w:r>
      <w:r w:rsidRPr="00304CD7">
        <w:rPr>
          <w:rFonts w:eastAsia="Times New Roman"/>
          <w:color w:val="000000"/>
          <w:sz w:val="30"/>
          <w:szCs w:val="30"/>
        </w:rPr>
        <w:t xml:space="preserve">) = </w:t>
      </w: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 ·</w:t>
      </w:r>
      <w:r w:rsidRPr="00304CD7">
        <w:rPr>
          <w:rFonts w:eastAsia="Times New Roman"/>
          <w:i/>
          <w:color w:val="000000"/>
          <w:sz w:val="30"/>
          <w:szCs w:val="30"/>
        </w:rPr>
        <w:t xml:space="preserve"> 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2</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 xml:space="preserve">) </w:t>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00ED5A82">
        <w:rPr>
          <w:rFonts w:eastAsia="Times New Roman"/>
          <w:color w:val="000000"/>
          <w:sz w:val="30"/>
          <w:szCs w:val="30"/>
        </w:rPr>
        <w:tab/>
        <w:t>(2.</w:t>
      </w:r>
      <w:r w:rsidRPr="00304CD7">
        <w:rPr>
          <w:rFonts w:eastAsia="Times New Roman"/>
          <w:color w:val="000000"/>
          <w:sz w:val="30"/>
          <w:szCs w:val="30"/>
        </w:rPr>
        <w:t>8)</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ind w:firstLine="0"/>
        <w:rPr>
          <w:rFonts w:eastAsia="Times New Roman"/>
          <w:color w:val="000000"/>
          <w:sz w:val="30"/>
          <w:szCs w:val="30"/>
        </w:rPr>
      </w:pPr>
      <w:r w:rsidRPr="00304CD7">
        <w:rPr>
          <w:sz w:val="30"/>
          <w:szCs w:val="30"/>
        </w:rPr>
        <w:t xml:space="preserve">мұнда, </w:t>
      </w: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w:t>
      </w:r>
      <w:r w:rsidRPr="00304CD7">
        <w:rPr>
          <w:rFonts w:eastAsia="Times New Roman"/>
          <w:i/>
          <w:color w:val="000000"/>
          <w:sz w:val="30"/>
          <w:szCs w:val="30"/>
        </w:rPr>
        <w:t xml:space="preserve"> 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2</w:t>
      </w:r>
      <w:r w:rsidRPr="00304CD7">
        <w:rPr>
          <w:rFonts w:eastAsia="Times New Roman"/>
          <w:color w:val="000000"/>
          <w:sz w:val="30"/>
          <w:szCs w:val="30"/>
        </w:rPr>
        <w:t xml:space="preserve">) – (0, </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 xml:space="preserve">) және (0, </w:t>
      </w:r>
      <w:r w:rsidRPr="00304CD7">
        <w:rPr>
          <w:rFonts w:eastAsia="Times New Roman"/>
          <w:i/>
          <w:color w:val="000000"/>
          <w:sz w:val="30"/>
          <w:szCs w:val="30"/>
        </w:rPr>
        <w:t>t</w:t>
      </w:r>
      <w:r w:rsidRPr="00304CD7">
        <w:rPr>
          <w:rFonts w:eastAsia="Times New Roman"/>
          <w:color w:val="000000"/>
          <w:sz w:val="30"/>
          <w:szCs w:val="30"/>
          <w:vertAlign w:val="subscript"/>
        </w:rPr>
        <w:t>2</w:t>
      </w:r>
      <w:r w:rsidRPr="00304CD7">
        <w:rPr>
          <w:rFonts w:eastAsia="Times New Roman"/>
          <w:color w:val="000000"/>
          <w:sz w:val="30"/>
          <w:szCs w:val="30"/>
        </w:rPr>
        <w:t xml:space="preserve">) уақыттарында жүйе тоқтамайды деген ықтималдықтар; </w:t>
      </w: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2</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 – (</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w:t>
      </w:r>
      <w:r w:rsidRPr="00304CD7">
        <w:rPr>
          <w:rFonts w:eastAsia="Times New Roman"/>
          <w:i/>
          <w:color w:val="000000"/>
          <w:sz w:val="30"/>
          <w:szCs w:val="30"/>
        </w:rPr>
        <w:t xml:space="preserve"> t</w:t>
      </w:r>
      <w:r w:rsidRPr="00304CD7">
        <w:rPr>
          <w:rFonts w:eastAsia="Times New Roman"/>
          <w:color w:val="000000"/>
          <w:sz w:val="30"/>
          <w:szCs w:val="30"/>
          <w:vertAlign w:val="subscript"/>
        </w:rPr>
        <w:t>2</w:t>
      </w:r>
      <w:r w:rsidRPr="00304CD7">
        <w:rPr>
          <w:rFonts w:eastAsia="Times New Roman"/>
          <w:color w:val="000000"/>
          <w:sz w:val="30"/>
          <w:szCs w:val="30"/>
        </w:rPr>
        <w:t>) уақытында жүйе тоқтамайды деген ықтималдық.</w:t>
      </w:r>
    </w:p>
    <w:p w:rsidR="00B06EF4" w:rsidRPr="00304CD7" w:rsidRDefault="00ED5A82" w:rsidP="000119D3">
      <w:pPr>
        <w:pStyle w:val="1-0"/>
        <w:spacing w:line="242" w:lineRule="auto"/>
        <w:rPr>
          <w:rFonts w:eastAsia="Times New Roman"/>
          <w:color w:val="000000"/>
          <w:sz w:val="30"/>
          <w:szCs w:val="30"/>
        </w:rPr>
      </w:pPr>
      <w:r>
        <w:rPr>
          <w:rFonts w:eastAsia="Times New Roman"/>
          <w:color w:val="000000"/>
          <w:sz w:val="30"/>
          <w:szCs w:val="30"/>
        </w:rPr>
        <w:t>(2.</w:t>
      </w:r>
      <w:r w:rsidR="00B06EF4" w:rsidRPr="00304CD7">
        <w:rPr>
          <w:rFonts w:eastAsia="Times New Roman"/>
          <w:color w:val="000000"/>
          <w:sz w:val="30"/>
          <w:szCs w:val="30"/>
        </w:rPr>
        <w:t>8)-ден аламыз:</w:t>
      </w:r>
    </w:p>
    <w:p w:rsidR="00B06EF4" w:rsidRPr="00304CD7" w:rsidRDefault="00B06EF4" w:rsidP="000119D3">
      <w:pPr>
        <w:pStyle w:val="1-0"/>
        <w:spacing w:line="242" w:lineRule="auto"/>
        <w:rPr>
          <w:rFonts w:eastAsia="Times New Roman"/>
          <w:i/>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2</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 xml:space="preserve">) = </w:t>
      </w: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2</w:t>
      </w:r>
      <w:r w:rsidRPr="00304CD7">
        <w:rPr>
          <w:rFonts w:eastAsia="Times New Roman"/>
          <w:color w:val="000000"/>
          <w:sz w:val="30"/>
          <w:szCs w:val="30"/>
        </w:rPr>
        <w:t xml:space="preserve">) / </w:t>
      </w: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 xml:space="preserve">) = = </w:t>
      </w:r>
      <m:oMath>
        <m:sSup>
          <m:sSupPr>
            <m:ctrlPr>
              <w:rPr>
                <w:rFonts w:ascii="Cambria Math" w:eastAsia="Times New Roman" w:hAnsi="Cambria Math"/>
                <w:i/>
                <w:color w:val="000000"/>
                <w:sz w:val="30"/>
                <w:szCs w:val="30"/>
              </w:rPr>
            </m:ctrlPr>
          </m:sSupPr>
          <m:e>
            <m:r>
              <w:rPr>
                <w:rFonts w:ascii="Cambria Math" w:eastAsia="Times New Roman" w:hAnsi="Cambria Math"/>
                <w:color w:val="000000"/>
                <w:sz w:val="30"/>
                <w:szCs w:val="30"/>
              </w:rPr>
              <m:t>e</m:t>
            </m:r>
          </m:e>
          <m:sup>
            <m:r>
              <w:rPr>
                <w:rFonts w:ascii="Cambria Math" w:eastAsia="Times New Roman" w:hAnsi="Cambria Math"/>
                <w:color w:val="000000"/>
                <w:sz w:val="30"/>
                <w:szCs w:val="30"/>
              </w:rPr>
              <m:t>-</m:t>
            </m:r>
            <m:d>
              <m:dPr>
                <m:begChr m:val="["/>
                <m:endChr m:val="]"/>
                <m:ctrlPr>
                  <w:rPr>
                    <w:rFonts w:ascii="Cambria Math" w:eastAsia="Times New Roman" w:hAnsi="Cambria Math"/>
                    <w:i/>
                    <w:color w:val="000000"/>
                    <w:sz w:val="30"/>
                    <w:szCs w:val="30"/>
                    <w:lang w:val="en-US"/>
                  </w:rPr>
                </m:ctrlPr>
              </m:dPr>
              <m:e>
                <m:nary>
                  <m:naryPr>
                    <m:limLoc m:val="undOvr"/>
                    <m:ctrlPr>
                      <w:rPr>
                        <w:rFonts w:ascii="Cambria Math" w:eastAsia="Times New Roman" w:hAnsi="Cambria Math"/>
                        <w:i/>
                        <w:color w:val="000000"/>
                        <w:sz w:val="30"/>
                        <w:szCs w:val="30"/>
                        <w:lang w:val="en-US"/>
                      </w:rPr>
                    </m:ctrlPr>
                  </m:naryPr>
                  <m:sub>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1</m:t>
                        </m:r>
                      </m:sub>
                    </m:sSub>
                  </m:sub>
                  <m:sup>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2</m:t>
                        </m:r>
                      </m:sub>
                    </m:sSub>
                  </m:sup>
                  <m:e>
                    <m:r>
                      <w:rPr>
                        <w:rFonts w:ascii="Cambria Math" w:eastAsia="Times New Roman" w:hAnsi="Cambria Math"/>
                        <w:color w:val="000000"/>
                        <w:sz w:val="30"/>
                        <w:szCs w:val="30"/>
                      </w:rPr>
                      <m:t>λ</m:t>
                    </m:r>
                    <m:r>
                      <m:rPr>
                        <m:sty m:val="p"/>
                      </m:rPr>
                      <w:rPr>
                        <w:rFonts w:ascii="Cambria Math" w:eastAsia="Times New Roman" w:hAnsi="Cambria Math"/>
                        <w:color w:val="000000"/>
                        <w:sz w:val="30"/>
                        <w:szCs w:val="30"/>
                      </w:rPr>
                      <m:t>(</m:t>
                    </m:r>
                    <m:r>
                      <w:rPr>
                        <w:rFonts w:ascii="Cambria Math" w:eastAsia="Times New Roman" w:hAnsi="Cambria Math"/>
                        <w:color w:val="000000"/>
                        <w:sz w:val="30"/>
                        <w:szCs w:val="30"/>
                      </w:rPr>
                      <m:t>x</m:t>
                    </m:r>
                    <m:r>
                      <m:rPr>
                        <m:sty m:val="p"/>
                      </m:rPr>
                      <w:rPr>
                        <w:rFonts w:ascii="Cambria Math" w:eastAsia="Times New Roman" w:hAnsi="Cambria Math"/>
                        <w:color w:val="000000"/>
                        <w:sz w:val="30"/>
                        <w:szCs w:val="30"/>
                      </w:rPr>
                      <m:t>)</m:t>
                    </m:r>
                    <m:r>
                      <w:rPr>
                        <w:rFonts w:ascii="Cambria Math" w:eastAsia="Times New Roman" w:hAnsi="Cambria Math"/>
                        <w:color w:val="000000"/>
                        <w:sz w:val="30"/>
                        <w:szCs w:val="30"/>
                      </w:rPr>
                      <m:t>dx</m:t>
                    </m:r>
                  </m:e>
                </m:nary>
              </m:e>
            </m:d>
          </m:sup>
        </m:sSup>
      </m:oMath>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00ED5A82">
        <w:rPr>
          <w:rFonts w:eastAsia="Times New Roman"/>
          <w:color w:val="000000"/>
          <w:sz w:val="30"/>
          <w:szCs w:val="30"/>
        </w:rPr>
        <w:t>(2.</w:t>
      </w:r>
      <w:r w:rsidRPr="00304CD7">
        <w:rPr>
          <w:rFonts w:eastAsia="Times New Roman"/>
          <w:color w:val="000000"/>
          <w:sz w:val="30"/>
          <w:szCs w:val="30"/>
        </w:rPr>
        <w:t>9)</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Сенімділіктің сипаттамалары үшін басым түрде</w:t>
      </w:r>
      <w:r w:rsidRPr="00304CD7">
        <w:rPr>
          <w:rFonts w:eastAsia="Times New Roman"/>
          <w:i/>
          <w:color w:val="000000"/>
          <w:sz w:val="30"/>
          <w:szCs w:val="30"/>
        </w:rPr>
        <w:t xml:space="preserve"> Q</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w:t>
      </w:r>
      <w:r w:rsidRPr="00304CD7">
        <w:rPr>
          <w:rFonts w:eastAsia="Times New Roman"/>
          <w:i/>
          <w:color w:val="000000"/>
          <w:sz w:val="30"/>
          <w:szCs w:val="30"/>
        </w:rPr>
        <w:t>R</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w:t>
      </w:r>
      <w:r w:rsidRPr="00304CD7">
        <w:rPr>
          <w:rFonts w:eastAsia="Times New Roman"/>
          <w:i/>
          <w:color w:val="000000"/>
          <w:sz w:val="30"/>
          <w:szCs w:val="30"/>
        </w:rPr>
        <w:t>q</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және </w:t>
      </w:r>
      <w:r w:rsidRPr="00304CD7">
        <w:rPr>
          <w:rFonts w:eastAsia="Times New Roman"/>
          <w:i/>
          <w:color w:val="000000"/>
          <w:sz w:val="30"/>
          <w:szCs w:val="30"/>
          <w:lang w:val="en-US"/>
        </w:rPr>
        <w:t>λ</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функцияларының моменттерін пайдаланады. </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Тоқтауға дейінгі орташа уақыт үздіксіз теріс емес шаманың математикалық күтімі түрінде анықталады: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032B8E" w:rsidP="000119D3">
      <w:pPr>
        <w:pStyle w:val="1-0"/>
        <w:spacing w:line="242" w:lineRule="auto"/>
        <w:ind w:left="567" w:hanging="113"/>
        <w:rPr>
          <w:rFonts w:eastAsia="Times New Roman"/>
          <w:color w:val="000000"/>
          <w:sz w:val="30"/>
          <w:szCs w:val="30"/>
          <w:lang w:val="ru-RU"/>
        </w:rPr>
      </w:pPr>
      <m:oMath>
        <m:acc>
          <m:accPr>
            <m:chr m:val="̅"/>
            <m:ctrlPr>
              <w:rPr>
                <w:rFonts w:ascii="Cambria Math" w:eastAsia="Times New Roman" w:hAnsi="Cambria Math"/>
                <w:i/>
                <w:color w:val="000000"/>
                <w:sz w:val="30"/>
                <w:szCs w:val="30"/>
              </w:rPr>
            </m:ctrlPr>
          </m:accPr>
          <m:e>
            <m:r>
              <w:rPr>
                <w:rFonts w:eastAsia="Times New Roman"/>
                <w:color w:val="000000"/>
                <w:sz w:val="30"/>
                <w:szCs w:val="30"/>
              </w:rPr>
              <m:t>Т</m:t>
            </m:r>
          </m:e>
        </m:acc>
        <m:r>
          <w:rPr>
            <w:rFonts w:ascii="Cambria Math" w:eastAsia="Times New Roman"/>
            <w:color w:val="000000"/>
            <w:sz w:val="30"/>
            <w:szCs w:val="30"/>
            <w:lang w:val="ru-RU"/>
          </w:rPr>
          <m:t>=</m:t>
        </m:r>
        <m:r>
          <m:rPr>
            <m:sty m:val="p"/>
          </m:rPr>
          <w:rPr>
            <w:rFonts w:ascii="Cambria Math" w:eastAsia="Times New Roman" w:hAnsi="Cambria Math"/>
            <w:color w:val="000000"/>
            <w:sz w:val="30"/>
            <w:szCs w:val="30"/>
            <w:lang w:val="en-US"/>
          </w:rPr>
          <m:t>M</m:t>
        </m:r>
        <m:d>
          <m:dPr>
            <m:begChr m:val="["/>
            <m:endChr m:val="]"/>
            <m:ctrlPr>
              <w:rPr>
                <w:rFonts w:ascii="Cambria Math" w:eastAsia="Times New Roman" w:hAnsi="Cambria Math"/>
                <w:color w:val="000000"/>
                <w:sz w:val="30"/>
                <w:szCs w:val="30"/>
                <w:lang w:val="en-US"/>
              </w:rPr>
            </m:ctrlPr>
          </m:dPr>
          <m:e>
            <m:r>
              <m:rPr>
                <m:nor/>
              </m:rPr>
              <w:rPr>
                <w:rFonts w:ascii="Cambria Math" w:eastAsia="Times New Roman" w:hAnsi="Cambria Math"/>
                <w:i/>
                <w:color w:val="000000"/>
                <w:sz w:val="30"/>
                <w:szCs w:val="30"/>
              </w:rPr>
              <m:t>Т</m:t>
            </m:r>
            <m:r>
              <m:rPr>
                <m:nor/>
              </m:rPr>
              <w:rPr>
                <w:rFonts w:ascii="Cambria Math" w:eastAsia="Times New Roman" w:hAnsi="Cambria Math"/>
                <w:color w:val="000000"/>
                <w:sz w:val="30"/>
                <w:szCs w:val="30"/>
                <w:vertAlign w:val="subscript"/>
              </w:rPr>
              <m:t>0</m:t>
            </m:r>
          </m:e>
        </m:d>
        <m:r>
          <m:rPr>
            <m:sty m:val="p"/>
          </m:rPr>
          <w:rPr>
            <w:rFonts w:ascii="Cambria Math" w:eastAsia="Times New Roman" w:hAnsi="Cambria Math"/>
            <w:color w:val="000000"/>
            <w:sz w:val="30"/>
            <w:szCs w:val="30"/>
            <w:lang w:val="ru-RU"/>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lang w:val="ru-RU"/>
              </w:rPr>
              <m:t>0</m:t>
            </m:r>
          </m:sub>
          <m:sup>
            <m:r>
              <m:rPr>
                <m:sty m:val="p"/>
              </m:rPr>
              <w:rPr>
                <w:rFonts w:ascii="Cambria Math" w:eastAsia="Times New Roman" w:hAnsi="Cambria Math"/>
                <w:color w:val="000000"/>
                <w:sz w:val="30"/>
                <w:szCs w:val="30"/>
                <w:lang w:val="ru-RU"/>
              </w:rPr>
              <m:t>∞</m:t>
            </m:r>
          </m:sup>
          <m:e>
            <m:r>
              <w:rPr>
                <w:rFonts w:ascii="Cambria Math" w:eastAsia="Times New Roman" w:hAnsi="Cambria Math"/>
                <w:color w:val="000000"/>
                <w:sz w:val="30"/>
                <w:szCs w:val="30"/>
                <w:lang w:val="en-US"/>
              </w:rPr>
              <m:t>tq</m:t>
            </m:r>
            <m:r>
              <w:rPr>
                <w:rFonts w:ascii="Cambria Math" w:eastAsia="Times New Roman" w:hAnsi="Cambria Math"/>
                <w:color w:val="000000"/>
                <w:sz w:val="30"/>
                <w:szCs w:val="30"/>
                <w:lang w:val="ru-RU"/>
              </w:rPr>
              <m:t>(</m:t>
            </m:r>
            <m:r>
              <w:rPr>
                <w:rFonts w:ascii="Cambria Math" w:eastAsia="Times New Roman" w:hAnsi="Cambria Math"/>
                <w:color w:val="000000"/>
                <w:sz w:val="30"/>
                <w:szCs w:val="30"/>
                <w:lang w:val="en-US"/>
              </w:rPr>
              <m:t>t</m:t>
            </m:r>
            <m:r>
              <w:rPr>
                <w:rFonts w:ascii="Cambria Math" w:eastAsia="Times New Roman" w:hAnsi="Cambria Math"/>
                <w:color w:val="000000"/>
                <w:sz w:val="30"/>
                <w:szCs w:val="30"/>
                <w:lang w:val="ru-RU"/>
              </w:rPr>
              <m:t>)</m:t>
            </m:r>
          </m:e>
        </m:nary>
        <m:r>
          <w:rPr>
            <w:rFonts w:ascii="Cambria Math" w:eastAsia="Times New Roman"/>
            <w:color w:val="000000"/>
            <w:sz w:val="30"/>
            <w:szCs w:val="30"/>
            <w:lang w:val="en-US"/>
          </w:rPr>
          <m:t>dt</m:t>
        </m:r>
        <m:r>
          <w:rPr>
            <w:rFonts w:ascii="Cambria Math" w:eastAsia="Times New Roman"/>
            <w:color w:val="000000"/>
            <w:sz w:val="30"/>
            <w:szCs w:val="30"/>
            <w:lang w:val="ru-RU"/>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lang w:val="ru-RU"/>
              </w:rPr>
              <m:t>0</m:t>
            </m:r>
          </m:sub>
          <m:sup>
            <m:r>
              <m:rPr>
                <m:sty m:val="p"/>
              </m:rPr>
              <w:rPr>
                <w:rFonts w:ascii="Cambria Math" w:eastAsia="Times New Roman" w:hAnsi="Cambria Math"/>
                <w:color w:val="000000"/>
                <w:sz w:val="30"/>
                <w:szCs w:val="30"/>
                <w:lang w:val="ru-RU"/>
              </w:rPr>
              <m:t>∞</m:t>
            </m:r>
          </m:sup>
          <m:e>
            <m:r>
              <w:rPr>
                <w:rFonts w:ascii="Cambria Math" w:eastAsia="Times New Roman" w:hAnsi="Cambria Math"/>
                <w:color w:val="000000"/>
                <w:sz w:val="30"/>
                <w:szCs w:val="30"/>
                <w:lang w:val="en-US"/>
              </w:rPr>
              <m:t>tdQ</m:t>
            </m:r>
            <m:r>
              <w:rPr>
                <w:rFonts w:ascii="Cambria Math" w:eastAsia="Times New Roman" w:hAnsi="Cambria Math"/>
                <w:color w:val="000000"/>
                <w:sz w:val="30"/>
                <w:szCs w:val="30"/>
                <w:lang w:val="ru-RU"/>
              </w:rPr>
              <m:t>(</m:t>
            </m:r>
            <m:r>
              <w:rPr>
                <w:rFonts w:ascii="Cambria Math" w:eastAsia="Times New Roman" w:hAnsi="Cambria Math"/>
                <w:color w:val="000000"/>
                <w:sz w:val="30"/>
                <w:szCs w:val="30"/>
                <w:lang w:val="en-US"/>
              </w:rPr>
              <m:t>t</m:t>
            </m:r>
            <m:r>
              <w:rPr>
                <w:rFonts w:ascii="Cambria Math" w:eastAsia="Times New Roman" w:hAnsi="Cambria Math"/>
                <w:color w:val="000000"/>
                <w:sz w:val="30"/>
                <w:szCs w:val="30"/>
                <w:lang w:val="ru-RU"/>
              </w:rPr>
              <m:t>)</m:t>
            </m:r>
          </m:e>
        </m:nary>
        <m:r>
          <w:rPr>
            <w:rFonts w:ascii="Cambria Math" w:eastAsia="Times New Roman"/>
            <w:color w:val="000000"/>
            <w:sz w:val="30"/>
            <w:szCs w:val="30"/>
            <w:lang w:val="ru-RU"/>
          </w:rPr>
          <m:t>=</m:t>
        </m:r>
        <m:r>
          <w:rPr>
            <w:rFonts w:ascii="Cambria Math" w:eastAsia="Times New Roman"/>
            <w:color w:val="000000"/>
            <w:sz w:val="30"/>
            <w:szCs w:val="30"/>
            <w:lang w:val="ru-RU"/>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lang w:val="ru-RU"/>
              </w:rPr>
              <m:t>0</m:t>
            </m:r>
          </m:sub>
          <m:sup>
            <m:r>
              <m:rPr>
                <m:sty m:val="p"/>
              </m:rPr>
              <w:rPr>
                <w:rFonts w:ascii="Cambria Math" w:eastAsia="Times New Roman" w:hAnsi="Cambria Math"/>
                <w:color w:val="000000"/>
                <w:sz w:val="30"/>
                <w:szCs w:val="30"/>
                <w:lang w:val="ru-RU"/>
              </w:rPr>
              <m:t>∞</m:t>
            </m:r>
          </m:sup>
          <m:e>
            <m:r>
              <w:rPr>
                <w:rFonts w:ascii="Cambria Math" w:eastAsia="Times New Roman" w:hAnsi="Cambria Math"/>
                <w:color w:val="000000"/>
                <w:sz w:val="30"/>
                <w:szCs w:val="30"/>
                <w:lang w:val="en-US"/>
              </w:rPr>
              <m:t>tdR</m:t>
            </m:r>
            <m:r>
              <w:rPr>
                <w:rFonts w:ascii="Cambria Math" w:eastAsia="Times New Roman" w:hAnsi="Cambria Math"/>
                <w:color w:val="000000"/>
                <w:sz w:val="30"/>
                <w:szCs w:val="30"/>
                <w:lang w:val="ru-RU"/>
              </w:rPr>
              <m:t>(</m:t>
            </m:r>
            <m:r>
              <w:rPr>
                <w:rFonts w:ascii="Cambria Math" w:eastAsia="Times New Roman" w:hAnsi="Cambria Math"/>
                <w:color w:val="000000"/>
                <w:sz w:val="30"/>
                <w:szCs w:val="30"/>
                <w:lang w:val="en-US"/>
              </w:rPr>
              <m:t>t</m:t>
            </m:r>
            <m:r>
              <w:rPr>
                <w:rFonts w:ascii="Cambria Math" w:eastAsia="Times New Roman" w:hAnsi="Cambria Math"/>
                <w:color w:val="000000"/>
                <w:sz w:val="30"/>
                <w:szCs w:val="30"/>
                <w:lang w:val="ru-RU"/>
              </w:rPr>
              <m:t>)</m:t>
            </m:r>
          </m:e>
        </m:nary>
      </m:oMath>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ED5A82">
        <w:rPr>
          <w:rFonts w:eastAsia="Times New Roman"/>
          <w:color w:val="000000"/>
          <w:sz w:val="30"/>
          <w:szCs w:val="30"/>
          <w:lang w:val="ru-RU"/>
        </w:rPr>
        <w:t>(2.</w:t>
      </w:r>
      <w:r w:rsidR="00B06EF4" w:rsidRPr="00304CD7">
        <w:rPr>
          <w:rFonts w:eastAsia="Times New Roman"/>
          <w:color w:val="000000"/>
          <w:sz w:val="30"/>
          <w:szCs w:val="30"/>
          <w:lang w:val="ru-RU"/>
        </w:rPr>
        <w:t>10)</w:t>
      </w:r>
    </w:p>
    <w:p w:rsidR="00B06EF4" w:rsidRPr="00304CD7" w:rsidRDefault="00B06EF4" w:rsidP="000119D3">
      <w:pPr>
        <w:pStyle w:val="1-0"/>
        <w:spacing w:line="242" w:lineRule="auto"/>
        <w:ind w:left="567" w:hanging="113"/>
        <w:rPr>
          <w:rFonts w:eastAsia="Times New Roman"/>
          <w:sz w:val="30"/>
          <w:szCs w:val="30"/>
          <w:lang w:val="ru-RU"/>
        </w:rPr>
      </w:pPr>
    </w:p>
    <w:p w:rsidR="00B06EF4" w:rsidRPr="00304CD7" w:rsidRDefault="00B06EF4" w:rsidP="000119D3">
      <w:pPr>
        <w:pStyle w:val="1-0"/>
        <w:spacing w:line="242" w:lineRule="auto"/>
        <w:ind w:left="567" w:hanging="113"/>
        <w:rPr>
          <w:rFonts w:eastAsia="Times New Roman"/>
          <w:color w:val="000000"/>
          <w:sz w:val="30"/>
          <w:szCs w:val="30"/>
        </w:rPr>
      </w:pPr>
      <w:r w:rsidRPr="00304CD7">
        <w:rPr>
          <w:rFonts w:eastAsia="Times New Roman"/>
          <w:color w:val="000000"/>
          <w:sz w:val="30"/>
          <w:szCs w:val="30"/>
        </w:rPr>
        <w:t>Жеке-жеке интегралдай келе, аламыз:</w:t>
      </w:r>
    </w:p>
    <w:p w:rsidR="00B06EF4" w:rsidRPr="00304CD7" w:rsidRDefault="00B06EF4" w:rsidP="000119D3">
      <w:pPr>
        <w:pStyle w:val="1-0"/>
        <w:spacing w:line="242" w:lineRule="auto"/>
        <w:ind w:left="567" w:hanging="113"/>
        <w:rPr>
          <w:rFonts w:eastAsia="Times New Roman"/>
          <w:color w:val="000000"/>
          <w:sz w:val="30"/>
          <w:szCs w:val="30"/>
        </w:rPr>
      </w:pPr>
    </w:p>
    <w:p w:rsidR="00B06EF4" w:rsidRPr="00304CD7" w:rsidRDefault="00B06EF4" w:rsidP="000119D3">
      <w:pPr>
        <w:pStyle w:val="1-0"/>
        <w:spacing w:line="242" w:lineRule="auto"/>
        <w:ind w:left="567" w:hanging="113"/>
        <w:rPr>
          <w:rFonts w:eastAsia="Times New Roman"/>
          <w:color w:val="000000"/>
          <w:sz w:val="30"/>
          <w:szCs w:val="30"/>
        </w:rPr>
      </w:pPr>
      <m:oMath>
        <m:r>
          <w:rPr>
            <w:rFonts w:ascii="Cambria Math" w:eastAsia="Times New Roman"/>
            <w:color w:val="000000"/>
            <w:sz w:val="30"/>
            <w:szCs w:val="30"/>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rPr>
              <m:t>tdR</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e>
        </m:nary>
        <m:sSubSup>
          <m:sSubSupPr>
            <m:ctrlPr>
              <w:rPr>
                <w:rFonts w:ascii="Cambria Math" w:eastAsia="Times New Roman" w:hAnsi="Cambria Math"/>
                <w:i/>
                <w:color w:val="000000"/>
                <w:sz w:val="30"/>
                <w:szCs w:val="30"/>
                <w:lang w:val="en-US"/>
              </w:rPr>
            </m:ctrlPr>
          </m:sSubSupPr>
          <m:e>
            <m:r>
              <w:rPr>
                <w:rFonts w:ascii="Cambria Math" w:eastAsia="Times New Roman" w:hAnsi="Cambria Math"/>
                <w:color w:val="000000"/>
                <w:sz w:val="30"/>
                <w:szCs w:val="30"/>
              </w:rPr>
              <m:t>=-tR</m:t>
            </m:r>
            <m:d>
              <m:dPr>
                <m:ctrlPr>
                  <w:rPr>
                    <w:rFonts w:ascii="Cambria Math" w:eastAsia="Times New Roman" w:hAnsi="Cambria Math"/>
                    <w:i/>
                    <w:color w:val="000000"/>
                    <w:sz w:val="30"/>
                    <w:szCs w:val="30"/>
                    <w:lang w:val="en-US"/>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m:t>
            </m:r>
          </m:e>
          <m:sub>
            <m:r>
              <w:rPr>
                <w:rFonts w:ascii="Cambria Math" w:eastAsia="Times New Roman" w:hAnsi="Cambria Math"/>
                <w:color w:val="000000"/>
                <w:sz w:val="30"/>
                <w:szCs w:val="30"/>
              </w:rPr>
              <m:t>0</m:t>
            </m:r>
          </m:sub>
          <m:sup>
            <m:r>
              <w:rPr>
                <w:rFonts w:ascii="Cambria Math" w:eastAsia="Times New Roman" w:hAnsi="Cambria Math"/>
                <w:color w:val="000000"/>
                <w:sz w:val="30"/>
                <w:szCs w:val="30"/>
              </w:rPr>
              <m:t>∞</m:t>
            </m:r>
          </m:sup>
        </m:sSubSup>
        <m:r>
          <w:rPr>
            <w:rFonts w:ascii="Cambria Math" w:eastAsia="Times New Roman" w:hAnsi="Cambria Math"/>
            <w:color w:val="000000"/>
            <w:sz w:val="30"/>
            <w:szCs w:val="30"/>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rPr>
              <m:t>R</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oMath>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00ED5A82">
        <w:rPr>
          <w:rFonts w:eastAsia="Times New Roman"/>
          <w:color w:val="000000"/>
          <w:sz w:val="30"/>
          <w:szCs w:val="30"/>
        </w:rPr>
        <w:tab/>
        <w:t>(2.</w:t>
      </w:r>
      <w:r w:rsidRPr="00304CD7">
        <w:rPr>
          <w:rFonts w:eastAsia="Times New Roman"/>
          <w:color w:val="000000"/>
          <w:sz w:val="30"/>
          <w:szCs w:val="30"/>
        </w:rPr>
        <w:t>11)</w:t>
      </w:r>
    </w:p>
    <w:p w:rsidR="00B06EF4" w:rsidRPr="00304CD7" w:rsidRDefault="00B06EF4" w:rsidP="000119D3">
      <w:pPr>
        <w:pStyle w:val="1-0"/>
        <w:spacing w:line="242" w:lineRule="auto"/>
        <w:ind w:left="567" w:hanging="113"/>
        <w:rPr>
          <w:rFonts w:ascii="Cambria Math" w:eastAsia="Times New Roman" w:hAnsi="Cambria Math"/>
          <w:sz w:val="30"/>
          <w:szCs w:val="30"/>
        </w:rPr>
      </w:pPr>
    </w:p>
    <w:p w:rsidR="00B06EF4" w:rsidRPr="00304CD7" w:rsidRDefault="00B06EF4" w:rsidP="000119D3">
      <w:pPr>
        <w:pStyle w:val="1-0"/>
        <w:spacing w:line="242" w:lineRule="auto"/>
        <w:ind w:left="567" w:hanging="567"/>
        <w:rPr>
          <w:rFonts w:eastAsia="Times New Roman"/>
          <w:color w:val="000000"/>
          <w:sz w:val="30"/>
          <w:szCs w:val="30"/>
        </w:rPr>
      </w:pPr>
      <w:r w:rsidRPr="00304CD7">
        <w:rPr>
          <w:rFonts w:eastAsia="Times New Roman"/>
          <w:color w:val="000000"/>
          <w:sz w:val="30"/>
          <w:szCs w:val="30"/>
        </w:rPr>
        <w:t>мұндағы бірінші қосылғыш нөлге тең. Соңында аламыз:</w:t>
      </w:r>
    </w:p>
    <w:p w:rsidR="00B06EF4" w:rsidRPr="00304CD7" w:rsidRDefault="00B06EF4" w:rsidP="000119D3">
      <w:pPr>
        <w:pStyle w:val="1-0"/>
        <w:spacing w:line="242" w:lineRule="auto"/>
        <w:ind w:left="567" w:hanging="113"/>
        <w:rPr>
          <w:rFonts w:eastAsia="Times New Roman"/>
          <w:color w:val="000000"/>
          <w:sz w:val="30"/>
          <w:szCs w:val="30"/>
        </w:rPr>
      </w:pPr>
    </w:p>
    <w:p w:rsidR="00B06EF4" w:rsidRPr="00ED5A82" w:rsidRDefault="00032B8E" w:rsidP="000119D3">
      <w:pPr>
        <w:pStyle w:val="1-0"/>
        <w:spacing w:line="242" w:lineRule="auto"/>
        <w:ind w:left="567" w:hanging="113"/>
        <w:rPr>
          <w:rFonts w:eastAsia="Times New Roman"/>
          <w:color w:val="000000"/>
          <w:sz w:val="30"/>
          <w:szCs w:val="30"/>
        </w:rPr>
      </w:pPr>
      <m:oMath>
        <m:sSub>
          <m:sSubPr>
            <m:ctrlPr>
              <w:rPr>
                <w:rFonts w:ascii="Cambria Math" w:eastAsia="Times New Roman" w:hAnsi="Cambria Math"/>
                <w:i/>
                <w:color w:val="000000"/>
                <w:sz w:val="30"/>
                <w:szCs w:val="30"/>
              </w:rPr>
            </m:ctrlPr>
          </m:sSubPr>
          <m:e>
            <m:bar>
              <m:barPr>
                <m:pos m:val="top"/>
                <m:ctrlPr>
                  <w:rPr>
                    <w:rFonts w:ascii="Cambria Math" w:eastAsia="Times New Roman" w:hAnsi="Cambria Math"/>
                    <w:i/>
                    <w:color w:val="000000"/>
                    <w:sz w:val="30"/>
                    <w:szCs w:val="30"/>
                  </w:rPr>
                </m:ctrlPr>
              </m:barPr>
              <m:e>
                <m:r>
                  <w:rPr>
                    <w:rFonts w:ascii="Cambria Math" w:eastAsia="Times New Roman"/>
                    <w:color w:val="000000"/>
                    <w:sz w:val="30"/>
                    <w:szCs w:val="30"/>
                  </w:rPr>
                  <m:t>Т</m:t>
                </m:r>
              </m:e>
            </m:bar>
          </m:e>
          <m:sub>
            <m:r>
              <w:rPr>
                <w:rFonts w:ascii="Cambria Math" w:eastAsia="Times New Roman"/>
                <w:color w:val="000000"/>
                <w:sz w:val="30"/>
                <w:szCs w:val="30"/>
              </w:rPr>
              <m:t>0</m:t>
            </m:r>
          </m:sub>
        </m:sSub>
        <m:r>
          <w:rPr>
            <w:rFonts w:ascii="Cambria Math" w:eastAsia="Times New Roman"/>
            <w:color w:val="000000"/>
            <w:sz w:val="30"/>
            <w:szCs w:val="30"/>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rPr>
              <m:t>R</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oMath>
      <w:r w:rsidR="00B06EF4" w:rsidRPr="00ED5A82">
        <w:rPr>
          <w:rFonts w:eastAsia="Times New Roman"/>
          <w:color w:val="000000"/>
          <w:sz w:val="30"/>
          <w:szCs w:val="30"/>
        </w:rPr>
        <w:tab/>
      </w:r>
      <w:r w:rsidR="00B06EF4" w:rsidRPr="00ED5A82">
        <w:rPr>
          <w:rFonts w:eastAsia="Times New Roman"/>
          <w:color w:val="000000"/>
          <w:sz w:val="30"/>
          <w:szCs w:val="30"/>
        </w:rPr>
        <w:tab/>
      </w:r>
      <w:r w:rsidR="00B06EF4" w:rsidRPr="00ED5A82">
        <w:rPr>
          <w:rFonts w:eastAsia="Times New Roman"/>
          <w:color w:val="000000"/>
          <w:sz w:val="30"/>
          <w:szCs w:val="30"/>
        </w:rPr>
        <w:tab/>
      </w:r>
      <w:r w:rsidR="00B06EF4" w:rsidRPr="00ED5A82">
        <w:rPr>
          <w:rFonts w:eastAsia="Times New Roman"/>
          <w:color w:val="000000"/>
          <w:sz w:val="30"/>
          <w:szCs w:val="30"/>
        </w:rPr>
        <w:tab/>
      </w:r>
      <w:r w:rsidR="00B06EF4" w:rsidRPr="00ED5A82">
        <w:rPr>
          <w:rFonts w:eastAsia="Times New Roman"/>
          <w:color w:val="000000"/>
          <w:sz w:val="30"/>
          <w:szCs w:val="30"/>
        </w:rPr>
        <w:tab/>
      </w:r>
      <w:r w:rsidR="00B06EF4" w:rsidRPr="00ED5A82">
        <w:rPr>
          <w:rFonts w:eastAsia="Times New Roman"/>
          <w:color w:val="000000"/>
          <w:sz w:val="30"/>
          <w:szCs w:val="30"/>
        </w:rPr>
        <w:tab/>
      </w:r>
      <w:r w:rsidR="00B06EF4" w:rsidRPr="00ED5A82">
        <w:rPr>
          <w:rFonts w:eastAsia="Times New Roman"/>
          <w:color w:val="000000"/>
          <w:sz w:val="30"/>
          <w:szCs w:val="30"/>
        </w:rPr>
        <w:tab/>
      </w:r>
      <w:r w:rsidR="00B06EF4" w:rsidRPr="00ED5A82">
        <w:rPr>
          <w:rFonts w:eastAsia="Times New Roman"/>
          <w:color w:val="000000"/>
          <w:sz w:val="30"/>
          <w:szCs w:val="30"/>
        </w:rPr>
        <w:tab/>
      </w:r>
      <w:r w:rsidR="00ED5A82" w:rsidRPr="00ED5A82">
        <w:rPr>
          <w:rFonts w:eastAsia="Times New Roman"/>
          <w:color w:val="000000"/>
          <w:sz w:val="30"/>
          <w:szCs w:val="30"/>
        </w:rPr>
        <w:tab/>
      </w:r>
      <w:r w:rsidR="00ED5A82">
        <w:rPr>
          <w:rFonts w:eastAsia="Times New Roman"/>
          <w:color w:val="000000"/>
          <w:sz w:val="30"/>
          <w:szCs w:val="30"/>
        </w:rPr>
        <w:t>(2.</w:t>
      </w:r>
      <w:r w:rsidR="00B06EF4" w:rsidRPr="00304CD7">
        <w:rPr>
          <w:rFonts w:eastAsia="Times New Roman"/>
          <w:color w:val="000000"/>
          <w:sz w:val="30"/>
          <w:szCs w:val="30"/>
        </w:rPr>
        <w:t>1</w:t>
      </w:r>
      <w:r w:rsidR="00B06EF4" w:rsidRPr="00ED5A82">
        <w:rPr>
          <w:rFonts w:eastAsia="Times New Roman"/>
          <w:color w:val="000000"/>
          <w:sz w:val="30"/>
          <w:szCs w:val="30"/>
        </w:rPr>
        <w:t>2)</w:t>
      </w:r>
    </w:p>
    <w:p w:rsidR="00B06EF4" w:rsidRPr="00ED5A82" w:rsidRDefault="00B06EF4" w:rsidP="000119D3">
      <w:pPr>
        <w:pStyle w:val="1-0"/>
        <w:spacing w:line="242" w:lineRule="auto"/>
        <w:ind w:left="567" w:hanging="113"/>
        <w:rPr>
          <w:rFonts w:eastAsia="Times New Roman"/>
          <w:sz w:val="30"/>
          <w:szCs w:val="30"/>
        </w:rPr>
      </w:pPr>
    </w:p>
    <w:p w:rsidR="00B06EF4" w:rsidRPr="00ED5A82" w:rsidRDefault="00B06EF4" w:rsidP="000119D3">
      <w:pPr>
        <w:pStyle w:val="1-0"/>
        <w:spacing w:line="242" w:lineRule="auto"/>
        <w:ind w:left="567" w:hanging="113"/>
        <w:rPr>
          <w:rFonts w:eastAsia="Times New Roman"/>
          <w:sz w:val="30"/>
          <w:szCs w:val="30"/>
        </w:rPr>
      </w:pPr>
      <w:r w:rsidRPr="00ED5A82">
        <w:rPr>
          <w:rFonts w:eastAsia="Times New Roman"/>
          <w:sz w:val="30"/>
          <w:szCs w:val="30"/>
        </w:rPr>
        <w:t>Тоқтаусыз жұмыстың уақыт дисперсиясы:</w:t>
      </w:r>
    </w:p>
    <w:p w:rsidR="00B06EF4" w:rsidRPr="00ED5A82" w:rsidRDefault="00B06EF4" w:rsidP="000119D3">
      <w:pPr>
        <w:pStyle w:val="1-0"/>
        <w:spacing w:line="242" w:lineRule="auto"/>
        <w:ind w:left="567" w:hanging="113"/>
        <w:rPr>
          <w:rFonts w:eastAsia="Times New Roman"/>
          <w:sz w:val="30"/>
          <w:szCs w:val="30"/>
        </w:rPr>
      </w:pPr>
    </w:p>
    <w:p w:rsidR="00B06EF4" w:rsidRPr="00F14182" w:rsidRDefault="00B06EF4" w:rsidP="000119D3">
      <w:pPr>
        <w:pStyle w:val="1-0"/>
        <w:spacing w:line="242" w:lineRule="auto"/>
        <w:ind w:left="567" w:hanging="113"/>
        <w:rPr>
          <w:rFonts w:eastAsia="Times New Roman"/>
          <w:color w:val="000000"/>
          <w:sz w:val="30"/>
          <w:szCs w:val="30"/>
        </w:rPr>
      </w:pPr>
      <w:r w:rsidRPr="00ED5A82">
        <w:rPr>
          <w:rFonts w:eastAsia="Times New Roman"/>
          <w:i/>
          <w:sz w:val="30"/>
          <w:szCs w:val="30"/>
        </w:rPr>
        <w:t>D</w:t>
      </w:r>
      <w:r w:rsidRPr="00ED5A82">
        <w:rPr>
          <w:rFonts w:eastAsia="Times New Roman"/>
          <w:sz w:val="30"/>
          <w:szCs w:val="30"/>
        </w:rPr>
        <w:t>[</w:t>
      </w:r>
      <w:r w:rsidRPr="00ED5A82">
        <w:rPr>
          <w:rFonts w:eastAsia="Times New Roman"/>
          <w:i/>
          <w:sz w:val="30"/>
          <w:szCs w:val="30"/>
        </w:rPr>
        <w:t>T</w:t>
      </w:r>
      <w:r w:rsidRPr="00ED5A82">
        <w:rPr>
          <w:rFonts w:eastAsia="Times New Roman"/>
          <w:sz w:val="30"/>
          <w:szCs w:val="30"/>
          <w:vertAlign w:val="subscript"/>
        </w:rPr>
        <w:t>0</w:t>
      </w:r>
      <w:r w:rsidRPr="00ED5A82">
        <w:rPr>
          <w:rFonts w:eastAsia="Times New Roman"/>
          <w:sz w:val="30"/>
          <w:szCs w:val="30"/>
        </w:rPr>
        <w:t>] = M[(</w:t>
      </w:r>
      <m:oMath>
        <m:bar>
          <m:barPr>
            <m:pos m:val="top"/>
            <m:ctrlPr>
              <w:rPr>
                <w:rFonts w:ascii="Cambria Math" w:eastAsia="Times New Roman" w:hAnsi="Cambria Math"/>
                <w:i/>
                <w:sz w:val="30"/>
                <w:szCs w:val="30"/>
                <w:lang w:val="en-US"/>
              </w:rPr>
            </m:ctrlPr>
          </m:barPr>
          <m:e>
            <m:r>
              <w:rPr>
                <w:rFonts w:ascii="Cambria Math" w:eastAsia="Times New Roman" w:hAnsi="Cambria Math"/>
                <w:sz w:val="30"/>
                <w:szCs w:val="30"/>
              </w:rPr>
              <m:t>t</m:t>
            </m:r>
          </m:e>
        </m:bar>
        <m:r>
          <w:rPr>
            <w:rFonts w:ascii="Cambria Math" w:eastAsia="Times New Roman" w:hAnsi="Cambria Math"/>
            <w:sz w:val="30"/>
            <w:szCs w:val="30"/>
          </w:rPr>
          <m:t>-</m:t>
        </m:r>
        <m:sSub>
          <m:sSubPr>
            <m:ctrlPr>
              <w:rPr>
                <w:rFonts w:ascii="Cambria Math" w:eastAsia="Times New Roman" w:hAnsi="Cambria Math"/>
                <w:i/>
                <w:color w:val="000000"/>
                <w:sz w:val="30"/>
                <w:szCs w:val="30"/>
              </w:rPr>
            </m:ctrlPr>
          </m:sSubPr>
          <m:e>
            <m:bar>
              <m:barPr>
                <m:pos m:val="top"/>
                <m:ctrlPr>
                  <w:rPr>
                    <w:rFonts w:ascii="Cambria Math" w:eastAsia="Times New Roman" w:hAnsi="Cambria Math"/>
                    <w:i/>
                    <w:color w:val="000000"/>
                    <w:sz w:val="30"/>
                    <w:szCs w:val="30"/>
                  </w:rPr>
                </m:ctrlPr>
              </m:barPr>
              <m:e>
                <m:r>
                  <w:rPr>
                    <w:rFonts w:ascii="Cambria Math" w:eastAsia="Times New Roman"/>
                    <w:color w:val="000000"/>
                    <w:sz w:val="30"/>
                    <w:szCs w:val="30"/>
                  </w:rPr>
                  <m:t>Т</m:t>
                </m:r>
              </m:e>
            </m:bar>
          </m:e>
          <m:sub>
            <m:r>
              <w:rPr>
                <w:rFonts w:ascii="Cambria Math" w:eastAsia="Times New Roman"/>
                <w:color w:val="000000"/>
                <w:sz w:val="30"/>
                <w:szCs w:val="30"/>
              </w:rPr>
              <m:t>0</m:t>
            </m:r>
          </m:sub>
        </m:sSub>
      </m:oMath>
      <w:r w:rsidRPr="00ED5A82">
        <w:rPr>
          <w:rFonts w:eastAsia="Times New Roman"/>
          <w:sz w:val="30"/>
          <w:szCs w:val="30"/>
        </w:rPr>
        <w:t>)</w:t>
      </w:r>
      <w:r w:rsidRPr="00ED5A82">
        <w:rPr>
          <w:rFonts w:eastAsia="Times New Roman"/>
          <w:sz w:val="30"/>
          <w:szCs w:val="30"/>
          <w:vertAlign w:val="superscript"/>
        </w:rPr>
        <w:t>2</w:t>
      </w:r>
      <w:r w:rsidRPr="00ED5A82">
        <w:rPr>
          <w:rFonts w:eastAsia="Times New Roman"/>
          <w:sz w:val="30"/>
          <w:szCs w:val="30"/>
        </w:rPr>
        <w:t xml:space="preserve">]  = </w:t>
      </w:r>
      <m:oMath>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sSup>
              <m:sSupPr>
                <m:ctrlPr>
                  <w:rPr>
                    <w:rFonts w:ascii="Cambria Math" w:eastAsia="Times New Roman" w:hAnsi="Cambria Math"/>
                    <w:i/>
                    <w:color w:val="000000"/>
                    <w:sz w:val="30"/>
                    <w:szCs w:val="30"/>
                  </w:rPr>
                </m:ctrlPr>
              </m:sSupPr>
              <m:e>
                <m:r>
                  <w:rPr>
                    <w:rFonts w:ascii="Cambria Math" w:eastAsia="Times New Roman" w:hAnsi="Cambria Math"/>
                    <w:color w:val="000000"/>
                    <w:sz w:val="30"/>
                    <w:szCs w:val="30"/>
                  </w:rPr>
                  <m:t>t</m:t>
                </m:r>
              </m:e>
              <m:sup>
                <m:r>
                  <w:rPr>
                    <w:rFonts w:ascii="Cambria Math" w:eastAsia="Times New Roman" w:hAnsi="Cambria Math"/>
                    <w:color w:val="000000"/>
                    <w:sz w:val="30"/>
                    <w:szCs w:val="30"/>
                  </w:rPr>
                  <m:t>2</m:t>
                </m:r>
              </m:sup>
            </m:sSup>
            <m:r>
              <w:rPr>
                <w:rFonts w:ascii="Cambria Math" w:eastAsia="Times New Roman" w:hAnsi="Cambria Math"/>
                <w:color w:val="000000"/>
                <w:sz w:val="30"/>
                <w:szCs w:val="30"/>
              </w:rPr>
              <m:t>q</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oMath>
      <w:r w:rsidRPr="00304CD7">
        <w:rPr>
          <w:rFonts w:eastAsia="Times New Roman"/>
          <w:color w:val="000000"/>
          <w:sz w:val="30"/>
          <w:szCs w:val="30"/>
        </w:rPr>
        <w:t>–</w:t>
      </w:r>
      <w:r w:rsidRPr="00ED5A82">
        <w:rPr>
          <w:rFonts w:eastAsia="Times New Roman"/>
          <w:i/>
          <w:color w:val="000000"/>
          <w:sz w:val="30"/>
          <w:szCs w:val="30"/>
        </w:rPr>
        <w:t>T</w:t>
      </w:r>
      <w:r w:rsidRPr="00ED5A82">
        <w:rPr>
          <w:rFonts w:eastAsia="Times New Roman"/>
          <w:color w:val="000000"/>
          <w:sz w:val="30"/>
          <w:szCs w:val="30"/>
          <w:vertAlign w:val="superscript"/>
        </w:rPr>
        <w:t>2</w:t>
      </w:r>
      <w:r w:rsidRPr="00ED5A82">
        <w:rPr>
          <w:rFonts w:eastAsia="Times New Roman"/>
          <w:color w:val="000000"/>
          <w:sz w:val="30"/>
          <w:szCs w:val="30"/>
        </w:rPr>
        <w:t xml:space="preserve"> = </w:t>
      </w:r>
      <m:oMath>
        <m:r>
          <w:rPr>
            <w:rFonts w:ascii="Cambria Math" w:eastAsia="Times New Roman" w:hAnsi="Cambria Math"/>
            <w:color w:val="000000"/>
            <w:sz w:val="30"/>
            <w:szCs w:val="30"/>
          </w:rPr>
          <m:t>2</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rPr>
              <m:t>tR</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r>
          <m:rPr>
            <m:sty m:val="p"/>
          </m:rPr>
          <w:rPr>
            <w:rFonts w:ascii="Cambria Math" w:eastAsia="Times New Roman" w:hAnsi="Cambria Math"/>
            <w:color w:val="000000"/>
            <w:sz w:val="30"/>
            <w:szCs w:val="30"/>
          </w:rPr>
          <m:t>-</m:t>
        </m:r>
        <m:sSub>
          <m:sSubPr>
            <m:ctrlPr>
              <w:rPr>
                <w:rFonts w:ascii="Cambria Math" w:eastAsia="Times New Roman" w:hAnsi="Cambria Math"/>
                <w:i/>
                <w:color w:val="000000"/>
                <w:sz w:val="30"/>
                <w:szCs w:val="30"/>
              </w:rPr>
            </m:ctrlPr>
          </m:sSubPr>
          <m:e>
            <m:bar>
              <m:barPr>
                <m:pos m:val="top"/>
                <m:ctrlPr>
                  <w:rPr>
                    <w:rFonts w:ascii="Cambria Math" w:eastAsia="Times New Roman" w:hAnsi="Cambria Math"/>
                    <w:i/>
                    <w:color w:val="000000"/>
                    <w:sz w:val="30"/>
                    <w:szCs w:val="30"/>
                  </w:rPr>
                </m:ctrlPr>
              </m:barPr>
              <m:e>
                <m:r>
                  <w:rPr>
                    <w:rFonts w:ascii="Cambria Math" w:eastAsia="Times New Roman"/>
                    <w:color w:val="000000"/>
                    <w:sz w:val="30"/>
                    <w:szCs w:val="30"/>
                  </w:rPr>
                  <m:t>Т</m:t>
                </m:r>
              </m:e>
            </m:bar>
          </m:e>
          <m:sub>
            <m:r>
              <w:rPr>
                <w:rFonts w:ascii="Cambria Math" w:eastAsia="Times New Roman"/>
                <w:color w:val="000000"/>
                <w:sz w:val="30"/>
                <w:szCs w:val="30"/>
              </w:rPr>
              <m:t>0</m:t>
            </m:r>
          </m:sub>
        </m:sSub>
      </m:oMath>
      <w:r w:rsidRPr="00ED5A82">
        <w:rPr>
          <w:rFonts w:eastAsia="Times New Roman"/>
          <w:sz w:val="30"/>
          <w:szCs w:val="30"/>
          <w:vertAlign w:val="superscript"/>
        </w:rPr>
        <w:t xml:space="preserve">2 </w:t>
      </w:r>
      <w:r w:rsidRPr="00ED5A82">
        <w:rPr>
          <w:rFonts w:eastAsia="Times New Roman"/>
          <w:sz w:val="30"/>
          <w:szCs w:val="30"/>
          <w:vertAlign w:val="superscript"/>
        </w:rPr>
        <w:tab/>
      </w:r>
      <w:r w:rsidR="00ED5A82">
        <w:rPr>
          <w:rFonts w:eastAsia="Times New Roman"/>
          <w:color w:val="000000"/>
          <w:sz w:val="30"/>
          <w:szCs w:val="30"/>
        </w:rPr>
        <w:t>(2.</w:t>
      </w:r>
      <w:r w:rsidRPr="00F14182">
        <w:rPr>
          <w:rFonts w:eastAsia="Times New Roman"/>
          <w:color w:val="000000"/>
          <w:sz w:val="30"/>
          <w:szCs w:val="30"/>
        </w:rPr>
        <w:t>13)</w:t>
      </w:r>
    </w:p>
    <w:p w:rsidR="00B06EF4" w:rsidRPr="00F14182" w:rsidRDefault="00B06EF4" w:rsidP="000119D3">
      <w:pPr>
        <w:pStyle w:val="1-0"/>
        <w:spacing w:line="242" w:lineRule="auto"/>
        <w:ind w:left="567" w:hanging="113"/>
        <w:rPr>
          <w:rFonts w:eastAsia="Times New Roman"/>
          <w:sz w:val="30"/>
          <w:szCs w:val="30"/>
        </w:rPr>
      </w:pPr>
    </w:p>
    <w:p w:rsidR="00B06EF4" w:rsidRPr="00304CD7" w:rsidRDefault="00B06EF4" w:rsidP="000119D3">
      <w:pPr>
        <w:pStyle w:val="1-0"/>
        <w:spacing w:line="242" w:lineRule="auto"/>
        <w:rPr>
          <w:rFonts w:eastAsia="Times New Roman"/>
          <w:sz w:val="30"/>
          <w:szCs w:val="30"/>
        </w:rPr>
      </w:pPr>
      <w:r w:rsidRPr="00304CD7">
        <w:rPr>
          <w:rFonts w:eastAsia="Times New Roman"/>
          <w:i/>
          <w:color w:val="000000"/>
          <w:sz w:val="30"/>
          <w:szCs w:val="30"/>
        </w:rPr>
        <w:lastRenderedPageBreak/>
        <w:t>t</w:t>
      </w:r>
      <w:r w:rsidRPr="00304CD7">
        <w:rPr>
          <w:rFonts w:eastAsia="Times New Roman"/>
          <w:color w:val="000000"/>
          <w:sz w:val="30"/>
          <w:szCs w:val="30"/>
          <w:vertAlign w:val="subscript"/>
        </w:rPr>
        <w:t>1</w:t>
      </w:r>
      <w:r w:rsidRPr="00304CD7">
        <w:rPr>
          <w:rFonts w:eastAsia="Times New Roman"/>
          <w:color w:val="000000"/>
          <w:sz w:val="30"/>
          <w:szCs w:val="30"/>
        </w:rPr>
        <w:t xml:space="preserve"> уақыт моментіне дейін жұмыс атқарған жүйелердің а</w:t>
      </w:r>
      <w:r w:rsidRPr="00304CD7">
        <w:rPr>
          <w:rFonts w:eastAsia="Times New Roman"/>
          <w:sz w:val="30"/>
          <w:szCs w:val="30"/>
        </w:rPr>
        <w:t>лдағы болатын тоқтаусыз жұмыстың орташа ұзақтығын анықтайтын болсақ:</w:t>
      </w:r>
    </w:p>
    <w:p w:rsidR="00B06EF4" w:rsidRPr="00304CD7" w:rsidRDefault="00B06EF4" w:rsidP="000119D3">
      <w:pPr>
        <w:pStyle w:val="1-0"/>
        <w:spacing w:line="242" w:lineRule="auto"/>
        <w:rPr>
          <w:rFonts w:eastAsia="Times New Roman"/>
          <w:sz w:val="30"/>
          <w:szCs w:val="30"/>
        </w:rPr>
      </w:pPr>
    </w:p>
    <w:p w:rsidR="00B06EF4" w:rsidRPr="00304CD7" w:rsidRDefault="00032B8E" w:rsidP="000119D3">
      <w:pPr>
        <w:pStyle w:val="1-0"/>
        <w:spacing w:line="242" w:lineRule="auto"/>
        <w:rPr>
          <w:rFonts w:eastAsia="Times New Roman"/>
          <w:color w:val="000000"/>
          <w:sz w:val="30"/>
          <w:szCs w:val="30"/>
          <w:lang w:val="en-US"/>
        </w:rPr>
      </w:pPr>
      <m:oMath>
        <m:sSub>
          <m:sSubPr>
            <m:ctrlPr>
              <w:rPr>
                <w:rFonts w:ascii="Cambria Math" w:eastAsia="Times New Roman" w:hAnsi="Cambria Math"/>
                <w:i/>
                <w:color w:val="000000"/>
                <w:sz w:val="30"/>
                <w:szCs w:val="30"/>
              </w:rPr>
            </m:ctrlPr>
          </m:sSubPr>
          <m:e>
            <m:bar>
              <m:barPr>
                <m:pos m:val="top"/>
                <m:ctrlPr>
                  <w:rPr>
                    <w:rFonts w:ascii="Cambria Math" w:eastAsia="Times New Roman" w:hAnsi="Cambria Math"/>
                    <w:i/>
                    <w:color w:val="000000"/>
                    <w:sz w:val="30"/>
                    <w:szCs w:val="30"/>
                  </w:rPr>
                </m:ctrlPr>
              </m:barPr>
              <m:e>
                <m:r>
                  <w:rPr>
                    <w:rFonts w:ascii="Cambria Math" w:eastAsia="Times New Roman"/>
                    <w:color w:val="000000"/>
                    <w:sz w:val="30"/>
                    <w:szCs w:val="30"/>
                  </w:rPr>
                  <m:t>Т</m:t>
                </m:r>
              </m:e>
            </m:bar>
          </m:e>
          <m:sub>
            <m:r>
              <w:rPr>
                <w:rFonts w:ascii="Cambria Math" w:eastAsia="Times New Roman"/>
                <w:color w:val="000000"/>
                <w:sz w:val="30"/>
                <w:szCs w:val="30"/>
              </w:rPr>
              <m:t>0</m:t>
            </m:r>
          </m:sub>
        </m:sSub>
        <m:r>
          <w:rPr>
            <w:rFonts w:ascii="Cambria Math" w:eastAsia="Times New Roman"/>
            <w:color w:val="000000"/>
            <w:sz w:val="30"/>
            <w:szCs w:val="30"/>
          </w:rPr>
          <m:t>(</m:t>
        </m:r>
        <m:sSub>
          <m:sSubPr>
            <m:ctrlPr>
              <w:rPr>
                <w:rFonts w:ascii="Cambria Math" w:eastAsia="Times New Roman" w:hAnsi="Cambria Math"/>
                <w:i/>
                <w:color w:val="000000"/>
                <w:sz w:val="30"/>
                <w:szCs w:val="30"/>
                <w:lang w:val="en-US"/>
              </w:rPr>
            </m:ctrlPr>
          </m:sSubPr>
          <m:e>
            <m:r>
              <w:rPr>
                <w:rFonts w:ascii="Cambria Math" w:eastAsia="Times New Roman"/>
                <w:color w:val="000000"/>
                <w:sz w:val="30"/>
                <w:szCs w:val="30"/>
              </w:rPr>
              <m:t>t</m:t>
            </m:r>
          </m:e>
          <m:sub>
            <m:r>
              <w:rPr>
                <w:rFonts w:ascii="Cambria Math" w:eastAsia="Times New Roman"/>
                <w:color w:val="000000"/>
                <w:sz w:val="30"/>
                <w:szCs w:val="30"/>
              </w:rPr>
              <m:t>1</m:t>
            </m:r>
          </m:sub>
        </m:sSub>
      </m:oMath>
      <w:r w:rsidR="00B06EF4" w:rsidRPr="00304CD7">
        <w:rPr>
          <w:rFonts w:eastAsia="Times New Roman"/>
          <w:sz w:val="30"/>
          <w:szCs w:val="30"/>
        </w:rPr>
        <w:t xml:space="preserve">) = </w:t>
      </w:r>
      <w:r w:rsidR="00B06EF4" w:rsidRPr="00304CD7">
        <w:rPr>
          <w:rFonts w:eastAsia="Times New Roman"/>
          <w:sz w:val="30"/>
          <w:szCs w:val="30"/>
          <w:lang w:val="en-US"/>
        </w:rPr>
        <w:t>M[</w:t>
      </w:r>
      <w:r w:rsidR="00B06EF4" w:rsidRPr="00304CD7">
        <w:rPr>
          <w:rFonts w:eastAsia="Times New Roman"/>
          <w:i/>
          <w:sz w:val="30"/>
          <w:szCs w:val="30"/>
          <w:lang w:val="en-US"/>
        </w:rPr>
        <w:t>T</w:t>
      </w:r>
      <w:r w:rsidR="00B06EF4" w:rsidRPr="00304CD7">
        <w:rPr>
          <w:rFonts w:eastAsia="Times New Roman"/>
          <w:sz w:val="30"/>
          <w:szCs w:val="30"/>
          <w:vertAlign w:val="subscript"/>
          <w:lang w:val="en-US"/>
        </w:rPr>
        <w:t>0</w:t>
      </w:r>
      <w:r w:rsidR="00B06EF4" w:rsidRPr="00304CD7">
        <w:rPr>
          <w:rFonts w:eastAsia="Times New Roman"/>
          <w:color w:val="000000"/>
          <w:sz w:val="30"/>
          <w:szCs w:val="30"/>
        </w:rPr>
        <w:t>–</w:t>
      </w:r>
      <w:r w:rsidR="00B06EF4" w:rsidRPr="00304CD7">
        <w:rPr>
          <w:rFonts w:eastAsia="Times New Roman"/>
          <w:i/>
          <w:color w:val="000000"/>
          <w:sz w:val="30"/>
          <w:szCs w:val="30"/>
          <w:lang w:val="en-US"/>
        </w:rPr>
        <w:t>t</w:t>
      </w:r>
      <w:r w:rsidR="00B06EF4" w:rsidRPr="00304CD7">
        <w:rPr>
          <w:rFonts w:eastAsia="Times New Roman"/>
          <w:color w:val="000000"/>
          <w:sz w:val="30"/>
          <w:szCs w:val="30"/>
          <w:vertAlign w:val="subscript"/>
          <w:lang w:val="en-US"/>
        </w:rPr>
        <w:t>1</w:t>
      </w:r>
      <w:r w:rsidR="00B06EF4" w:rsidRPr="00304CD7">
        <w:rPr>
          <w:rFonts w:eastAsia="Times New Roman"/>
          <w:sz w:val="30"/>
          <w:szCs w:val="30"/>
          <w:lang w:val="en-US"/>
        </w:rPr>
        <w:t>]</w:t>
      </w:r>
      <w:r w:rsidR="00B06EF4" w:rsidRPr="00304CD7">
        <w:rPr>
          <w:rFonts w:eastAsia="Times New Roman"/>
          <w:color w:val="000000"/>
          <w:sz w:val="30"/>
          <w:szCs w:val="30"/>
        </w:rPr>
        <w:t xml:space="preserve"> = </w:t>
      </w:r>
      <m:oMath>
        <m:r>
          <w:rPr>
            <w:rFonts w:ascii="Cambria Math" w:eastAsia="Times New Roman" w:hAnsi="Cambria Math"/>
            <w:color w:val="000000"/>
            <w:sz w:val="30"/>
            <w:szCs w:val="30"/>
          </w:rPr>
          <m:t>-</m:t>
        </m:r>
        <m:nary>
          <m:naryPr>
            <m:limLoc m:val="undOvr"/>
            <m:ctrlPr>
              <w:rPr>
                <w:rFonts w:ascii="Cambria Math" w:eastAsia="Times New Roman" w:hAnsi="Cambria Math"/>
                <w:color w:val="000000"/>
                <w:sz w:val="30"/>
                <w:szCs w:val="30"/>
                <w:lang w:val="en-US"/>
              </w:rPr>
            </m:ctrlPr>
          </m:naryPr>
          <m:sub>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1</m:t>
                </m:r>
              </m:sub>
            </m:sSub>
          </m:sub>
          <m:sup>
            <m:r>
              <m:rPr>
                <m:sty m:val="p"/>
              </m:rPr>
              <w:rPr>
                <w:rFonts w:ascii="Cambria Math" w:eastAsia="Times New Roman" w:hAnsi="Cambria Math"/>
                <w:color w:val="000000"/>
                <w:sz w:val="30"/>
                <w:szCs w:val="30"/>
              </w:rPr>
              <m:t>∞</m:t>
            </m:r>
          </m:sup>
          <m:e>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t-</m:t>
                </m:r>
                <m:sSub>
                  <m:sSubPr>
                    <m:ctrlPr>
                      <w:rPr>
                        <w:rFonts w:ascii="Cambria Math" w:eastAsia="Times New Roman" w:hAnsi="Cambria Math"/>
                        <w:i/>
                        <w:color w:val="000000"/>
                        <w:sz w:val="30"/>
                        <w:szCs w:val="30"/>
                        <w:lang w:val="en-US"/>
                      </w:rPr>
                    </m:ctrlPr>
                  </m:sSubPr>
                  <m:e>
                    <m:r>
                      <w:rPr>
                        <w:rFonts w:ascii="Cambria Math" w:eastAsia="Times New Roman"/>
                        <w:color w:val="000000"/>
                        <w:sz w:val="30"/>
                        <w:szCs w:val="30"/>
                      </w:rPr>
                      <m:t>t</m:t>
                    </m:r>
                  </m:e>
                  <m:sub>
                    <m:r>
                      <w:rPr>
                        <w:rFonts w:ascii="Cambria Math" w:eastAsia="Times New Roman"/>
                        <w:color w:val="000000"/>
                        <w:sz w:val="30"/>
                        <w:szCs w:val="30"/>
                      </w:rPr>
                      <m:t>1</m:t>
                    </m:r>
                  </m:sub>
                </m:sSub>
              </m:e>
            </m:d>
            <m:r>
              <w:rPr>
                <w:rFonts w:ascii="Cambria Math" w:eastAsia="Times New Roman" w:hAnsi="Cambria Math"/>
                <w:color w:val="000000"/>
                <w:sz w:val="30"/>
                <w:szCs w:val="30"/>
              </w:rPr>
              <m:t>dR</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sSub>
                  <m:sSubPr>
                    <m:ctrlPr>
                      <w:rPr>
                        <w:rFonts w:ascii="Cambria Math" w:eastAsia="Times New Roman" w:hAnsi="Cambria Math"/>
                        <w:i/>
                        <w:color w:val="000000"/>
                        <w:sz w:val="30"/>
                        <w:szCs w:val="30"/>
                        <w:lang w:val="en-US"/>
                      </w:rPr>
                    </m:ctrlPr>
                  </m:sSubPr>
                  <m:e>
                    <m:r>
                      <w:rPr>
                        <w:rFonts w:ascii="Cambria Math" w:eastAsia="Times New Roman"/>
                        <w:color w:val="000000"/>
                        <w:sz w:val="30"/>
                        <w:szCs w:val="30"/>
                      </w:rPr>
                      <m:t>t</m:t>
                    </m:r>
                  </m:e>
                  <m:sub>
                    <m:r>
                      <w:rPr>
                        <w:rFonts w:ascii="Cambria Math" w:eastAsia="Times New Roman"/>
                        <w:color w:val="000000"/>
                        <w:sz w:val="30"/>
                        <w:szCs w:val="30"/>
                      </w:rPr>
                      <m:t>1</m:t>
                    </m:r>
                  </m:sub>
                </m:sSub>
              </m:e>
            </m:d>
          </m:e>
        </m:nary>
      </m:oMath>
      <w:r w:rsidR="00B06EF4" w:rsidRPr="00304CD7">
        <w:rPr>
          <w:rFonts w:eastAsia="Times New Roman"/>
          <w:color w:val="000000"/>
          <w:sz w:val="30"/>
          <w:szCs w:val="30"/>
          <w:lang w:val="en-US"/>
        </w:rPr>
        <w:tab/>
      </w:r>
      <w:r w:rsidR="00B06EF4" w:rsidRPr="00304CD7">
        <w:rPr>
          <w:rFonts w:eastAsia="Times New Roman"/>
          <w:color w:val="000000"/>
          <w:sz w:val="30"/>
          <w:szCs w:val="30"/>
          <w:lang w:val="en-US"/>
        </w:rPr>
        <w:tab/>
      </w:r>
      <w:r w:rsidR="00B06EF4" w:rsidRPr="00304CD7">
        <w:rPr>
          <w:rFonts w:eastAsia="Times New Roman"/>
          <w:color w:val="000000"/>
          <w:sz w:val="30"/>
          <w:szCs w:val="30"/>
          <w:lang w:val="en-US"/>
        </w:rPr>
        <w:tab/>
      </w:r>
      <w:r w:rsidR="00B06EF4" w:rsidRPr="00304CD7">
        <w:rPr>
          <w:rFonts w:eastAsia="Times New Roman"/>
          <w:color w:val="000000"/>
          <w:sz w:val="30"/>
          <w:szCs w:val="30"/>
          <w:lang w:val="en-US"/>
        </w:rPr>
        <w:tab/>
      </w:r>
      <w:r w:rsidR="00ED5A82">
        <w:rPr>
          <w:rFonts w:eastAsia="Times New Roman"/>
          <w:color w:val="000000"/>
          <w:sz w:val="30"/>
          <w:szCs w:val="30"/>
        </w:rPr>
        <w:t>(2.</w:t>
      </w:r>
      <w:r w:rsidR="00B06EF4" w:rsidRPr="00304CD7">
        <w:rPr>
          <w:rFonts w:eastAsia="Times New Roman"/>
          <w:color w:val="000000"/>
          <w:sz w:val="30"/>
          <w:szCs w:val="30"/>
          <w:lang w:val="en-US"/>
        </w:rPr>
        <w:t>14)</w:t>
      </w:r>
    </w:p>
    <w:p w:rsidR="00B06EF4" w:rsidRPr="00304CD7" w:rsidRDefault="00B06EF4" w:rsidP="000119D3">
      <w:pPr>
        <w:pStyle w:val="1-0"/>
        <w:spacing w:line="242" w:lineRule="auto"/>
        <w:rPr>
          <w:rFonts w:eastAsia="Times New Roman"/>
          <w:color w:val="000000"/>
          <w:sz w:val="30"/>
          <w:szCs w:val="30"/>
          <w:lang w:val="en-US"/>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Жеке-жеке интегралдарын аламыз және ақырғы теңдеуді жазамыз:</w:t>
      </w:r>
    </w:p>
    <w:p w:rsidR="00B06EF4" w:rsidRPr="00304CD7" w:rsidRDefault="00B06EF4" w:rsidP="000119D3">
      <w:pPr>
        <w:pStyle w:val="1-0"/>
        <w:spacing w:line="242" w:lineRule="auto"/>
        <w:rPr>
          <w:rFonts w:eastAsia="Times New Roman"/>
          <w:color w:val="000000"/>
          <w:sz w:val="30"/>
          <w:szCs w:val="30"/>
        </w:rPr>
      </w:pPr>
    </w:p>
    <w:p w:rsidR="00B06EF4" w:rsidRPr="00304CD7" w:rsidRDefault="00032B8E" w:rsidP="000119D3">
      <w:pPr>
        <w:pStyle w:val="1-0"/>
        <w:spacing w:line="242" w:lineRule="auto"/>
        <w:rPr>
          <w:rFonts w:eastAsia="Times New Roman"/>
          <w:color w:val="000000"/>
          <w:sz w:val="30"/>
          <w:szCs w:val="30"/>
        </w:rPr>
      </w:pPr>
      <m:oMath>
        <m:sSub>
          <m:sSubPr>
            <m:ctrlPr>
              <w:rPr>
                <w:rFonts w:ascii="Cambria Math" w:eastAsia="Times New Roman" w:hAnsi="Cambria Math"/>
                <w:i/>
                <w:color w:val="000000"/>
                <w:sz w:val="30"/>
                <w:szCs w:val="30"/>
              </w:rPr>
            </m:ctrlPr>
          </m:sSubPr>
          <m:e>
            <m:bar>
              <m:barPr>
                <m:pos m:val="top"/>
                <m:ctrlPr>
                  <w:rPr>
                    <w:rFonts w:ascii="Cambria Math" w:eastAsia="Times New Roman" w:hAnsi="Cambria Math"/>
                    <w:i/>
                    <w:color w:val="000000"/>
                    <w:sz w:val="30"/>
                    <w:szCs w:val="30"/>
                  </w:rPr>
                </m:ctrlPr>
              </m:barPr>
              <m:e>
                <m:r>
                  <w:rPr>
                    <w:rFonts w:ascii="Cambria Math" w:eastAsia="Times New Roman"/>
                    <w:color w:val="000000"/>
                    <w:sz w:val="30"/>
                    <w:szCs w:val="30"/>
                  </w:rPr>
                  <m:t>Т</m:t>
                </m:r>
              </m:e>
            </m:bar>
          </m:e>
          <m:sub>
            <m:r>
              <w:rPr>
                <w:rFonts w:ascii="Cambria Math" w:eastAsia="Times New Roman"/>
                <w:color w:val="000000"/>
                <w:sz w:val="30"/>
                <w:szCs w:val="30"/>
              </w:rPr>
              <m:t>0</m:t>
            </m:r>
          </m:sub>
        </m:sSub>
        <m:r>
          <w:rPr>
            <w:rFonts w:ascii="Cambria Math" w:eastAsia="Times New Roman"/>
            <w:color w:val="000000"/>
            <w:sz w:val="30"/>
            <w:szCs w:val="30"/>
          </w:rPr>
          <m:t>(</m:t>
        </m:r>
        <m:sSub>
          <m:sSubPr>
            <m:ctrlPr>
              <w:rPr>
                <w:rFonts w:ascii="Cambria Math" w:eastAsia="Times New Roman" w:hAnsi="Cambria Math"/>
                <w:i/>
                <w:color w:val="000000"/>
                <w:sz w:val="30"/>
                <w:szCs w:val="30"/>
                <w:lang w:val="en-US"/>
              </w:rPr>
            </m:ctrlPr>
          </m:sSubPr>
          <m:e>
            <m:r>
              <w:rPr>
                <w:rFonts w:ascii="Cambria Math" w:eastAsia="Times New Roman"/>
                <w:color w:val="000000"/>
                <w:sz w:val="30"/>
                <w:szCs w:val="30"/>
              </w:rPr>
              <m:t>t</m:t>
            </m:r>
          </m:e>
          <m:sub>
            <m:r>
              <w:rPr>
                <w:rFonts w:ascii="Cambria Math" w:eastAsia="Times New Roman"/>
                <w:color w:val="000000"/>
                <w:sz w:val="30"/>
                <w:szCs w:val="30"/>
              </w:rPr>
              <m:t>1</m:t>
            </m:r>
          </m:sub>
        </m:sSub>
      </m:oMath>
      <w:r w:rsidR="00B06EF4" w:rsidRPr="00304CD7">
        <w:rPr>
          <w:rFonts w:eastAsia="Times New Roman"/>
          <w:sz w:val="30"/>
          <w:szCs w:val="30"/>
        </w:rPr>
        <w:t xml:space="preserve">) = </w:t>
      </w:r>
      <m:oMath>
        <m:f>
          <m:fPr>
            <m:ctrlPr>
              <w:rPr>
                <w:rFonts w:ascii="Cambria Math" w:eastAsia="Times New Roman" w:hAnsi="Cambria Math"/>
                <w:i/>
                <w:sz w:val="30"/>
                <w:szCs w:val="30"/>
              </w:rPr>
            </m:ctrlPr>
          </m:fPr>
          <m:num>
            <m:r>
              <w:rPr>
                <w:rFonts w:ascii="Cambria Math" w:eastAsia="Times New Roman" w:hAnsi="Cambria Math"/>
                <w:sz w:val="30"/>
                <w:szCs w:val="30"/>
              </w:rPr>
              <m:t>1</m:t>
            </m:r>
          </m:num>
          <m:den>
            <m:r>
              <w:rPr>
                <w:rFonts w:ascii="Cambria Math" w:eastAsia="Times New Roman" w:hAnsi="Cambria Math"/>
                <w:sz w:val="30"/>
                <w:szCs w:val="30"/>
              </w:rPr>
              <m:t>R(</m:t>
            </m:r>
            <m:sSub>
              <m:sSubPr>
                <m:ctrlPr>
                  <w:rPr>
                    <w:rFonts w:ascii="Cambria Math" w:eastAsia="Times New Roman" w:hAnsi="Cambria Math"/>
                    <w:i/>
                    <w:sz w:val="30"/>
                    <w:szCs w:val="30"/>
                  </w:rPr>
                </m:ctrlPr>
              </m:sSubPr>
              <m:e>
                <m:r>
                  <w:rPr>
                    <w:rFonts w:ascii="Cambria Math" w:eastAsia="Times New Roman" w:hAnsi="Cambria Math"/>
                    <w:sz w:val="30"/>
                    <w:szCs w:val="30"/>
                  </w:rPr>
                  <m:t>t</m:t>
                </m:r>
              </m:e>
              <m:sub>
                <m:r>
                  <w:rPr>
                    <w:rFonts w:ascii="Cambria Math" w:eastAsia="Times New Roman" w:hAnsi="Cambria Math"/>
                    <w:sz w:val="30"/>
                    <w:szCs w:val="30"/>
                  </w:rPr>
                  <m:t>1</m:t>
                </m:r>
              </m:sub>
            </m:sSub>
            <m:r>
              <w:rPr>
                <w:rFonts w:ascii="Cambria Math" w:eastAsia="Times New Roman" w:hAnsi="Cambria Math"/>
                <w:sz w:val="30"/>
                <w:szCs w:val="30"/>
              </w:rPr>
              <m:t>)</m:t>
            </m:r>
          </m:den>
        </m:f>
        <m:nary>
          <m:naryPr>
            <m:limLoc m:val="undOvr"/>
            <m:ctrlPr>
              <w:rPr>
                <w:rFonts w:ascii="Cambria Math" w:eastAsia="Times New Roman" w:hAnsi="Cambria Math"/>
                <w:color w:val="000000"/>
                <w:sz w:val="30"/>
                <w:szCs w:val="30"/>
                <w:lang w:val="en-US"/>
              </w:rPr>
            </m:ctrlPr>
          </m:naryPr>
          <m:sub>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1</m:t>
                </m:r>
              </m:sub>
            </m:sSub>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rPr>
              <m:t>R</m:t>
            </m:r>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oMath>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ED5A82">
        <w:rPr>
          <w:rFonts w:eastAsia="Times New Roman"/>
          <w:color w:val="000000"/>
          <w:sz w:val="30"/>
          <w:szCs w:val="30"/>
        </w:rPr>
        <w:tab/>
        <w:t>(2.</w:t>
      </w:r>
      <w:r w:rsidR="00B06EF4" w:rsidRPr="00304CD7">
        <w:rPr>
          <w:rFonts w:eastAsia="Times New Roman"/>
          <w:color w:val="000000"/>
          <w:sz w:val="30"/>
          <w:szCs w:val="30"/>
        </w:rPr>
        <w:t>15)</w:t>
      </w:r>
    </w:p>
    <w:p w:rsidR="00B06EF4" w:rsidRPr="00304CD7" w:rsidRDefault="00B06EF4" w:rsidP="000119D3">
      <w:pPr>
        <w:pStyle w:val="1-0"/>
        <w:spacing w:line="242" w:lineRule="auto"/>
        <w:rPr>
          <w:rFonts w:eastAsia="Times New Roman"/>
          <w:color w:val="000000"/>
          <w:sz w:val="30"/>
          <w:szCs w:val="30"/>
        </w:rPr>
      </w:pPr>
    </w:p>
    <w:p w:rsidR="002774A1" w:rsidRDefault="002774A1" w:rsidP="008D527E">
      <w:pPr>
        <w:pStyle w:val="1-6"/>
        <w:rPr>
          <w:rFonts w:eastAsia="Times New Roman"/>
        </w:rPr>
      </w:pPr>
    </w:p>
    <w:p w:rsidR="00B06EF4" w:rsidRPr="00304CD7" w:rsidRDefault="00F328B4" w:rsidP="008D527E">
      <w:pPr>
        <w:pStyle w:val="1-6"/>
        <w:rPr>
          <w:rFonts w:eastAsia="Times New Roman"/>
        </w:rPr>
      </w:pPr>
      <w:bookmarkStart w:id="23" w:name="_Toc9213676"/>
      <w:r>
        <w:rPr>
          <w:rFonts w:eastAsia="Times New Roman"/>
        </w:rPr>
        <w:t xml:space="preserve">2.3 </w:t>
      </w:r>
      <w:r w:rsidR="00B06EF4" w:rsidRPr="00304CD7">
        <w:rPr>
          <w:rFonts w:eastAsia="Times New Roman"/>
        </w:rPr>
        <w:t>Қалпына келетін жүйелердің сенімділігі</w:t>
      </w:r>
      <w:bookmarkEnd w:id="23"/>
    </w:p>
    <w:p w:rsidR="00B06EF4" w:rsidRPr="00304CD7" w:rsidRDefault="00B06EF4" w:rsidP="000119D3">
      <w:pPr>
        <w:pStyle w:val="1-0"/>
        <w:spacing w:line="242" w:lineRule="auto"/>
        <w:rPr>
          <w:rFonts w:eastAsia="Times New Roman"/>
          <w:b/>
          <w:color w:val="000000"/>
          <w:sz w:val="30"/>
          <w:szCs w:val="30"/>
        </w:rPr>
      </w:pPr>
    </w:p>
    <w:p w:rsidR="00B06EF4" w:rsidRPr="00304CD7" w:rsidRDefault="006747F8"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Тоқтаға дейінгі орта атқарым </w:t>
      </w:r>
      <w:r w:rsidRPr="00304CD7">
        <w:rPr>
          <w:rFonts w:eastAsia="Times New Roman"/>
          <w:i/>
          <w:color w:val="000000"/>
          <w:sz w:val="30"/>
          <w:szCs w:val="30"/>
        </w:rPr>
        <w:t>Т</w:t>
      </w:r>
      <w:r w:rsidRPr="00304CD7">
        <w:rPr>
          <w:rFonts w:eastAsia="Times New Roman"/>
          <w:color w:val="000000"/>
          <w:sz w:val="30"/>
          <w:szCs w:val="30"/>
          <w:vertAlign w:val="subscript"/>
        </w:rPr>
        <w:t>1</w:t>
      </w:r>
      <w:r w:rsidRPr="00304CD7">
        <w:rPr>
          <w:rFonts w:eastAsia="Times New Roman"/>
          <w:color w:val="000000"/>
          <w:sz w:val="30"/>
          <w:szCs w:val="30"/>
        </w:rPr>
        <w:t xml:space="preserve"> – </w:t>
      </w:r>
      <w:r w:rsidR="00DC1495" w:rsidRPr="00304CD7">
        <w:rPr>
          <w:rFonts w:eastAsia="Times New Roman"/>
          <w:color w:val="000000"/>
          <w:sz w:val="30"/>
          <w:szCs w:val="30"/>
        </w:rPr>
        <w:t>бірінші тоқтауға дейінгі математикалық күтімнің атқарымы</w:t>
      </w:r>
      <w:r w:rsidR="00B06EF4" w:rsidRPr="00304CD7">
        <w:rPr>
          <w:rFonts w:eastAsia="Times New Roman"/>
          <w:color w:val="000000"/>
          <w:sz w:val="30"/>
          <w:szCs w:val="30"/>
        </w:rPr>
        <w:t>:</w:t>
      </w:r>
    </w:p>
    <w:p w:rsidR="00B06EF4" w:rsidRPr="00304CD7" w:rsidRDefault="00B06EF4" w:rsidP="000119D3">
      <w:pPr>
        <w:pStyle w:val="1-0"/>
        <w:spacing w:line="242" w:lineRule="auto"/>
        <w:rPr>
          <w:i/>
          <w:sz w:val="30"/>
          <w:szCs w:val="30"/>
        </w:rPr>
      </w:pPr>
    </w:p>
    <w:p w:rsidR="00B06EF4" w:rsidRPr="00304CD7" w:rsidRDefault="00032B8E" w:rsidP="000119D3">
      <w:pPr>
        <w:pStyle w:val="1-0"/>
        <w:spacing w:line="242" w:lineRule="auto"/>
        <w:ind w:left="426" w:firstLine="28"/>
        <w:rPr>
          <w:sz w:val="30"/>
          <w:szCs w:val="30"/>
        </w:rPr>
      </w:pPr>
      <m:oMath>
        <m:sSub>
          <m:sSubPr>
            <m:ctrlPr>
              <w:rPr>
                <w:rFonts w:ascii="Cambria Math" w:eastAsia="Times New Roman" w:hAnsi="Cambria Math"/>
                <w:i/>
                <w:color w:val="000000"/>
                <w:sz w:val="30"/>
                <w:szCs w:val="30"/>
              </w:rPr>
            </m:ctrlPr>
          </m:sSubPr>
          <m:e>
            <m:r>
              <m:rPr>
                <m:nor/>
              </m:rPr>
              <w:rPr>
                <w:rFonts w:ascii="Cambria Math" w:eastAsia="Times New Roman" w:hAnsi="Cambria Math"/>
                <w:i/>
                <w:color w:val="000000"/>
                <w:sz w:val="30"/>
                <w:szCs w:val="30"/>
              </w:rPr>
              <m:t>Т</m:t>
            </m:r>
          </m:e>
          <m:sub>
            <m:r>
              <w:rPr>
                <w:rFonts w:ascii="Cambria Math" w:eastAsia="Times New Roman"/>
                <w:color w:val="000000"/>
                <w:sz w:val="30"/>
                <w:szCs w:val="30"/>
              </w:rPr>
              <m:t>1</m:t>
            </m:r>
          </m:sub>
        </m:sSub>
        <m:r>
          <w:rPr>
            <w:rFonts w:ascii="Cambria Math" w:eastAsia="Times New Roman"/>
            <w:color w:val="000000"/>
            <w:sz w:val="30"/>
            <w:szCs w:val="30"/>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rPr>
              <m:t>tq</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oMath>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ED5A82">
        <w:rPr>
          <w:rFonts w:eastAsia="Times New Roman"/>
          <w:color w:val="000000"/>
          <w:sz w:val="30"/>
          <w:szCs w:val="30"/>
        </w:rPr>
        <w:tab/>
        <w:t>(2.16</w:t>
      </w:r>
      <w:r w:rsidR="00B06EF4" w:rsidRPr="00304CD7">
        <w:rPr>
          <w:rFonts w:eastAsia="Times New Roman"/>
          <w:color w:val="000000"/>
          <w:sz w:val="30"/>
          <w:szCs w:val="30"/>
        </w:rPr>
        <w:t>)</w:t>
      </w:r>
    </w:p>
    <w:p w:rsidR="00B06EF4" w:rsidRPr="00304CD7" w:rsidRDefault="00B06EF4" w:rsidP="000119D3">
      <w:pPr>
        <w:pStyle w:val="1-0"/>
        <w:spacing w:line="242" w:lineRule="auto"/>
        <w:ind w:left="567" w:hanging="113"/>
        <w:rPr>
          <w:rFonts w:eastAsia="Times New Roman"/>
          <w:color w:val="000000"/>
          <w:sz w:val="30"/>
          <w:szCs w:val="30"/>
        </w:rPr>
      </w:pPr>
    </w:p>
    <w:p w:rsidR="00B06EF4" w:rsidRPr="00304CD7" w:rsidRDefault="00B06EF4" w:rsidP="000119D3">
      <w:pPr>
        <w:pStyle w:val="1-0"/>
        <w:spacing w:line="242" w:lineRule="auto"/>
        <w:ind w:left="567" w:hanging="113"/>
        <w:rPr>
          <w:rFonts w:eastAsia="Times New Roman"/>
          <w:color w:val="000000"/>
          <w:sz w:val="30"/>
          <w:szCs w:val="30"/>
        </w:rPr>
      </w:pPr>
      <w:r w:rsidRPr="00304CD7">
        <w:rPr>
          <w:rFonts w:eastAsia="Times New Roman"/>
          <w:color w:val="000000"/>
          <w:sz w:val="30"/>
          <w:szCs w:val="30"/>
        </w:rPr>
        <w:t>Жеке-жеке интегралдай келе, аламыз:</w:t>
      </w:r>
    </w:p>
    <w:p w:rsidR="00B06EF4" w:rsidRPr="00304CD7" w:rsidRDefault="00B06EF4" w:rsidP="000119D3">
      <w:pPr>
        <w:pStyle w:val="1-0"/>
        <w:spacing w:line="242" w:lineRule="auto"/>
        <w:jc w:val="left"/>
        <w:rPr>
          <w:i/>
          <w:sz w:val="30"/>
          <w:szCs w:val="30"/>
        </w:rPr>
      </w:pPr>
    </w:p>
    <w:p w:rsidR="00B06EF4" w:rsidRPr="00304CD7" w:rsidRDefault="00032B8E" w:rsidP="000119D3">
      <w:pPr>
        <w:pStyle w:val="1-0"/>
        <w:spacing w:line="242" w:lineRule="auto"/>
        <w:ind w:left="425" w:firstLine="1"/>
        <w:jc w:val="left"/>
        <w:rPr>
          <w:rFonts w:eastAsia="Times New Roman"/>
          <w:color w:val="000000"/>
          <w:sz w:val="30"/>
          <w:szCs w:val="30"/>
          <w:lang w:val="ru-RU"/>
        </w:rPr>
      </w:pPr>
      <m:oMath>
        <m:sSub>
          <m:sSubPr>
            <m:ctrlPr>
              <w:rPr>
                <w:rFonts w:ascii="Cambria Math" w:eastAsia="Times New Roman" w:hAnsi="Cambria Math"/>
                <w:i/>
                <w:color w:val="000000"/>
                <w:sz w:val="30"/>
                <w:szCs w:val="30"/>
              </w:rPr>
            </m:ctrlPr>
          </m:sSubPr>
          <m:e>
            <m:r>
              <m:rPr>
                <m:nor/>
              </m:rPr>
              <w:rPr>
                <w:rFonts w:ascii="Cambria Math" w:eastAsia="Times New Roman" w:hAnsi="Cambria Math"/>
                <w:i/>
                <w:color w:val="000000"/>
                <w:sz w:val="30"/>
                <w:szCs w:val="30"/>
              </w:rPr>
              <m:t>Т</m:t>
            </m:r>
          </m:e>
          <m:sub>
            <m:r>
              <w:rPr>
                <w:rFonts w:ascii="Cambria Math" w:eastAsia="Times New Roman"/>
                <w:color w:val="000000"/>
                <w:sz w:val="30"/>
                <w:szCs w:val="30"/>
              </w:rPr>
              <m:t>1</m:t>
            </m:r>
          </m:sub>
        </m:sSub>
        <m:r>
          <w:rPr>
            <w:rFonts w:ascii="Cambria Math" w:eastAsia="Times New Roman"/>
            <w:color w:val="000000"/>
            <w:sz w:val="30"/>
            <w:szCs w:val="30"/>
            <w:lang w:val="ru-RU"/>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lang w:val="en-US"/>
              </w:rPr>
              <m:t>t</m:t>
            </m:r>
            <m:r>
              <w:rPr>
                <w:rFonts w:ascii="Cambria Math" w:eastAsia="Times New Roman" w:hAnsi="Cambria Math"/>
                <w:color w:val="000000"/>
                <w:sz w:val="30"/>
                <w:szCs w:val="30"/>
              </w:rPr>
              <m:t>q</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r>
          <m:rPr>
            <m:sty m:val="p"/>
          </m:rPr>
          <w:rPr>
            <w:rFonts w:ascii="Cambria Math" w:eastAsia="Times New Roman" w:hAnsi="Cambria Math"/>
            <w:color w:val="000000"/>
            <w:sz w:val="30"/>
            <w:szCs w:val="30"/>
            <w:lang w:val="ru-RU"/>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lang w:val="en-US"/>
              </w:rPr>
              <m:t>t</m:t>
            </m:r>
            <m:sSup>
              <m:sSupPr>
                <m:ctrlPr>
                  <w:rPr>
                    <w:rFonts w:ascii="Cambria Math" w:eastAsia="Times New Roman" w:hAnsi="Cambria Math"/>
                    <w:i/>
                    <w:color w:val="000000"/>
                    <w:sz w:val="30"/>
                    <w:szCs w:val="30"/>
                  </w:rPr>
                </m:ctrlPr>
              </m:sSupPr>
              <m:e>
                <m:r>
                  <w:rPr>
                    <w:rFonts w:ascii="Cambria Math" w:eastAsia="Times New Roman" w:hAnsi="Cambria Math"/>
                    <w:color w:val="000000"/>
                    <w:sz w:val="30"/>
                    <w:szCs w:val="30"/>
                  </w:rPr>
                  <m:t>R</m:t>
                </m:r>
              </m:e>
              <m:sup>
                <m:r>
                  <w:rPr>
                    <w:rFonts w:ascii="Cambria Math" w:eastAsia="Times New Roman" w:hAnsi="Cambria Math"/>
                    <w:color w:val="000000"/>
                    <w:sz w:val="30"/>
                    <w:szCs w:val="30"/>
                  </w:rPr>
                  <m:t>'</m:t>
                </m:r>
              </m:sup>
            </m:sSup>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sSubSup>
              <m:sSubSupPr>
                <m:ctrlPr>
                  <w:rPr>
                    <w:rFonts w:ascii="Cambria Math" w:eastAsia="Times New Roman" w:hAnsi="Cambria Math"/>
                    <w:i/>
                    <w:color w:val="000000"/>
                    <w:sz w:val="30"/>
                    <w:szCs w:val="30"/>
                    <w:lang w:val="en-US"/>
                  </w:rPr>
                </m:ctrlPr>
              </m:sSubSupPr>
              <m:e>
                <m:r>
                  <w:rPr>
                    <w:rFonts w:ascii="Cambria Math" w:eastAsia="Times New Roman" w:hAnsi="Cambria Math"/>
                    <w:color w:val="000000"/>
                    <w:sz w:val="30"/>
                    <w:szCs w:val="30"/>
                  </w:rPr>
                  <m:t>tR</m:t>
                </m:r>
                <m:d>
                  <m:dPr>
                    <m:ctrlPr>
                      <w:rPr>
                        <w:rFonts w:ascii="Cambria Math" w:eastAsia="Times New Roman" w:hAnsi="Cambria Math"/>
                        <w:i/>
                        <w:color w:val="000000"/>
                        <w:sz w:val="30"/>
                        <w:szCs w:val="30"/>
                        <w:lang w:val="en-US"/>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m:t>
                </m:r>
              </m:e>
              <m:sub>
                <m:r>
                  <w:rPr>
                    <w:rFonts w:ascii="Cambria Math" w:eastAsia="Times New Roman" w:hAnsi="Cambria Math"/>
                    <w:color w:val="000000"/>
                    <w:sz w:val="30"/>
                    <w:szCs w:val="30"/>
                  </w:rPr>
                  <m:t>0</m:t>
                </m:r>
              </m:sub>
              <m:sup>
                <m:r>
                  <w:rPr>
                    <w:rFonts w:ascii="Cambria Math" w:eastAsia="Times New Roman" w:hAnsi="Cambria Math"/>
                    <w:color w:val="000000"/>
                    <w:sz w:val="30"/>
                    <w:szCs w:val="30"/>
                  </w:rPr>
                  <m:t>∞</m:t>
                </m:r>
              </m:sup>
            </m:sSubSup>
            <m:r>
              <w:rPr>
                <w:rFonts w:ascii="Cambria Math" w:eastAsia="Times New Roman" w:hAnsi="Cambria Math"/>
                <w:color w:val="000000"/>
                <w:sz w:val="30"/>
                <w:szCs w:val="30"/>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rPr>
                  <m:t>R</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nary>
                  <m:naryPr>
                    <m:limLoc m:val="undOvr"/>
                    <m:grow m:val="on"/>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rPr>
                      <m:t>R</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e>
            </m:nary>
          </m:e>
        </m:nary>
      </m:oMath>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B06EF4" w:rsidRPr="00304CD7">
        <w:rPr>
          <w:rFonts w:eastAsia="Times New Roman"/>
          <w:color w:val="000000"/>
          <w:sz w:val="30"/>
          <w:szCs w:val="30"/>
          <w:lang w:val="ru-RU"/>
        </w:rPr>
        <w:tab/>
      </w:r>
      <w:r w:rsidR="00ED5A82">
        <w:rPr>
          <w:rFonts w:eastAsia="Times New Roman"/>
          <w:color w:val="000000"/>
          <w:sz w:val="30"/>
          <w:szCs w:val="30"/>
        </w:rPr>
        <w:t>(2.</w:t>
      </w:r>
      <w:r w:rsidR="00ED5A82">
        <w:rPr>
          <w:rFonts w:eastAsia="Times New Roman"/>
          <w:color w:val="000000"/>
          <w:sz w:val="30"/>
          <w:szCs w:val="30"/>
          <w:lang w:val="ru-RU"/>
        </w:rPr>
        <w:t>17</w:t>
      </w:r>
      <w:r w:rsidR="00B06EF4" w:rsidRPr="00304CD7">
        <w:rPr>
          <w:rFonts w:eastAsia="Times New Roman"/>
          <w:color w:val="000000"/>
          <w:sz w:val="30"/>
          <w:szCs w:val="30"/>
          <w:lang w:val="ru-RU"/>
        </w:rPr>
        <w:t>)</w:t>
      </w:r>
    </w:p>
    <w:p w:rsidR="00F328B4" w:rsidRDefault="00F328B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sz w:val="30"/>
          <w:szCs w:val="30"/>
        </w:rPr>
        <w:t xml:space="preserve">Қалпына келетін жүйенің тоқтауға дейінгі орташа атқарымы </w:t>
      </w:r>
      <w:r w:rsidRPr="00304CD7">
        <w:rPr>
          <w:i/>
          <w:sz w:val="30"/>
          <w:szCs w:val="30"/>
        </w:rPr>
        <w:t>Т</w:t>
      </w:r>
      <w:r w:rsidRPr="00304CD7">
        <w:rPr>
          <w:sz w:val="30"/>
          <w:szCs w:val="30"/>
          <w:vertAlign w:val="subscript"/>
        </w:rPr>
        <w:t>0</w:t>
      </w:r>
      <w:r w:rsidRPr="00304CD7">
        <w:rPr>
          <w:sz w:val="30"/>
          <w:szCs w:val="30"/>
        </w:rPr>
        <w:t xml:space="preserve"> – </w:t>
      </w:r>
      <w:r w:rsidRPr="00F328B4">
        <w:rPr>
          <w:i/>
          <w:sz w:val="30"/>
          <w:szCs w:val="30"/>
        </w:rPr>
        <w:t>n</w:t>
      </w:r>
      <w:r w:rsidRPr="00F328B4">
        <w:rPr>
          <w:sz w:val="30"/>
          <w:szCs w:val="30"/>
        </w:rPr>
        <w:t>-</w:t>
      </w:r>
      <w:r w:rsidRPr="00304CD7">
        <w:rPr>
          <w:sz w:val="30"/>
          <w:szCs w:val="30"/>
        </w:rPr>
        <w:t>қалпына келуден (</w:t>
      </w:r>
      <w:r w:rsidRPr="00F328B4">
        <w:rPr>
          <w:i/>
          <w:sz w:val="30"/>
          <w:szCs w:val="30"/>
        </w:rPr>
        <w:t>n</w:t>
      </w:r>
      <w:r w:rsidRPr="00304CD7">
        <w:rPr>
          <w:sz w:val="30"/>
          <w:szCs w:val="30"/>
        </w:rPr>
        <w:t>+1) тоқтауға дейінгі атқарымның математикалық күтімі түрінде анықталады:</w:t>
      </w:r>
    </w:p>
    <w:p w:rsidR="00B06EF4" w:rsidRPr="00304CD7" w:rsidRDefault="00B06EF4" w:rsidP="000119D3">
      <w:pPr>
        <w:pStyle w:val="1-0"/>
        <w:spacing w:line="242" w:lineRule="auto"/>
        <w:rPr>
          <w:sz w:val="30"/>
          <w:szCs w:val="30"/>
        </w:rPr>
      </w:pPr>
    </w:p>
    <w:p w:rsidR="00B06EF4" w:rsidRPr="00304CD7" w:rsidRDefault="00032B8E" w:rsidP="000119D3">
      <w:pPr>
        <w:pStyle w:val="1-0"/>
        <w:spacing w:line="242" w:lineRule="auto"/>
        <w:ind w:left="426" w:firstLine="28"/>
        <w:rPr>
          <w:sz w:val="30"/>
          <w:szCs w:val="30"/>
        </w:rPr>
      </w:pPr>
      <m:oMath>
        <m:sSub>
          <m:sSubPr>
            <m:ctrlPr>
              <w:rPr>
                <w:rFonts w:ascii="Cambria Math" w:eastAsia="Times New Roman" w:hAnsi="Cambria Math"/>
                <w:i/>
                <w:color w:val="000000"/>
                <w:sz w:val="30"/>
                <w:szCs w:val="30"/>
              </w:rPr>
            </m:ctrlPr>
          </m:sSubPr>
          <m:e>
            <m:r>
              <m:rPr>
                <m:nor/>
              </m:rPr>
              <w:rPr>
                <w:rFonts w:ascii="Cambria Math" w:eastAsia="Times New Roman" w:hAnsi="Cambria Math"/>
                <w:i/>
                <w:color w:val="000000"/>
                <w:sz w:val="30"/>
                <w:szCs w:val="30"/>
              </w:rPr>
              <m:t>Т</m:t>
            </m:r>
          </m:e>
          <m:sub>
            <m:r>
              <w:rPr>
                <w:rFonts w:ascii="Cambria Math" w:eastAsia="Times New Roman"/>
                <w:color w:val="000000"/>
                <w:sz w:val="30"/>
                <w:szCs w:val="30"/>
              </w:rPr>
              <m:t>0</m:t>
            </m:r>
          </m:sub>
        </m:sSub>
        <m:r>
          <w:rPr>
            <w:rFonts w:ascii="Cambria Math" w:eastAsia="Times New Roman"/>
            <w:color w:val="000000"/>
            <w:sz w:val="30"/>
            <w:szCs w:val="30"/>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rPr>
              <m:t>tq</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oMath>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ED5A82">
        <w:rPr>
          <w:rFonts w:eastAsia="Times New Roman"/>
          <w:color w:val="000000"/>
          <w:sz w:val="30"/>
          <w:szCs w:val="30"/>
        </w:rPr>
        <w:tab/>
        <w:t>(2.18</w:t>
      </w:r>
      <w:r w:rsidR="00B06EF4" w:rsidRPr="00304CD7">
        <w:rPr>
          <w:rFonts w:eastAsia="Times New Roman"/>
          <w:color w:val="000000"/>
          <w:sz w:val="30"/>
          <w:szCs w:val="30"/>
        </w:rPr>
        <w:t>)</w:t>
      </w:r>
    </w:p>
    <w:p w:rsidR="00B06EF4" w:rsidRPr="00304CD7" w:rsidRDefault="00B06EF4" w:rsidP="000119D3">
      <w:pPr>
        <w:pStyle w:val="1-0"/>
        <w:spacing w:line="242" w:lineRule="auto"/>
        <w:ind w:left="567" w:hanging="113"/>
        <w:rPr>
          <w:rFonts w:eastAsia="Times New Roman"/>
          <w:sz w:val="30"/>
          <w:szCs w:val="30"/>
        </w:rPr>
      </w:pPr>
    </w:p>
    <w:p w:rsidR="00B06EF4" w:rsidRPr="00304CD7" w:rsidRDefault="00B06EF4" w:rsidP="000119D3">
      <w:pPr>
        <w:pStyle w:val="1-0"/>
        <w:spacing w:line="242" w:lineRule="auto"/>
        <w:ind w:firstLine="0"/>
        <w:rPr>
          <w:sz w:val="30"/>
          <w:szCs w:val="30"/>
        </w:rPr>
      </w:pPr>
      <w:r w:rsidRPr="00304CD7">
        <w:rPr>
          <w:rFonts w:eastAsia="Times New Roman"/>
          <w:color w:val="000000"/>
          <w:sz w:val="30"/>
          <w:szCs w:val="30"/>
        </w:rPr>
        <w:t xml:space="preserve">мұнда </w:t>
      </w:r>
      <w:r w:rsidRPr="00304CD7">
        <w:rPr>
          <w:rFonts w:eastAsia="Times New Roman"/>
          <w:i/>
          <w:color w:val="000000"/>
          <w:sz w:val="30"/>
          <w:szCs w:val="30"/>
        </w:rPr>
        <w:t>t</w:t>
      </w:r>
      <w:r w:rsidRPr="00304CD7">
        <w:rPr>
          <w:rFonts w:eastAsia="Times New Roman"/>
          <w:color w:val="000000"/>
          <w:sz w:val="30"/>
          <w:szCs w:val="30"/>
        </w:rPr>
        <w:t xml:space="preserve"> – </w:t>
      </w:r>
      <w:r w:rsidRPr="00304CD7">
        <w:rPr>
          <w:i/>
          <w:sz w:val="30"/>
          <w:szCs w:val="30"/>
        </w:rPr>
        <w:t>n</w:t>
      </w:r>
      <w:r w:rsidRPr="00304CD7">
        <w:rPr>
          <w:sz w:val="30"/>
          <w:szCs w:val="30"/>
        </w:rPr>
        <w:t>-қалпына келуден (</w:t>
      </w:r>
      <w:r w:rsidRPr="00304CD7">
        <w:rPr>
          <w:i/>
          <w:sz w:val="30"/>
          <w:szCs w:val="30"/>
        </w:rPr>
        <w:t>n</w:t>
      </w:r>
      <w:r w:rsidRPr="00304CD7">
        <w:rPr>
          <w:sz w:val="30"/>
          <w:szCs w:val="30"/>
        </w:rPr>
        <w:t xml:space="preserve">+1) тоқтауға дейінгі жүйенің жұмыс уақыты. </w:t>
      </w:r>
    </w:p>
    <w:p w:rsidR="00B06EF4" w:rsidRPr="00304CD7" w:rsidRDefault="00B06EF4" w:rsidP="000119D3">
      <w:pPr>
        <w:pStyle w:val="1-0"/>
        <w:spacing w:line="242" w:lineRule="auto"/>
        <w:rPr>
          <w:sz w:val="30"/>
          <w:szCs w:val="30"/>
        </w:rPr>
      </w:pPr>
      <w:r w:rsidRPr="00304CD7">
        <w:rPr>
          <w:sz w:val="30"/>
          <w:szCs w:val="30"/>
        </w:rPr>
        <w:t xml:space="preserve">Қалпына келу қарқындығы </w:t>
      </w:r>
      <w:r w:rsidRPr="00304CD7">
        <w:rPr>
          <w:i/>
          <w:sz w:val="30"/>
          <w:szCs w:val="30"/>
        </w:rPr>
        <w:t>μ</w:t>
      </w:r>
      <w:r w:rsidRPr="00304CD7">
        <w:rPr>
          <w:sz w:val="30"/>
          <w:szCs w:val="30"/>
        </w:rPr>
        <w:t>(</w:t>
      </w:r>
      <w:r w:rsidRPr="00304CD7">
        <w:rPr>
          <w:i/>
          <w:sz w:val="30"/>
          <w:szCs w:val="30"/>
        </w:rPr>
        <w:t>t</w:t>
      </w:r>
      <w:r w:rsidRPr="00304CD7">
        <w:rPr>
          <w:sz w:val="30"/>
          <w:szCs w:val="30"/>
        </w:rPr>
        <w:t xml:space="preserve">) – </w:t>
      </w:r>
      <w:r w:rsidRPr="00304CD7">
        <w:rPr>
          <w:i/>
          <w:sz w:val="30"/>
          <w:szCs w:val="30"/>
        </w:rPr>
        <w:t xml:space="preserve">t </w:t>
      </w:r>
      <w:r w:rsidRPr="00304CD7">
        <w:rPr>
          <w:sz w:val="30"/>
          <w:szCs w:val="30"/>
        </w:rPr>
        <w:t>уақытына дейін жүйенің қалпына келуі болмады де</w:t>
      </w:r>
      <w:r w:rsidR="002F230A" w:rsidRPr="00304CD7">
        <w:rPr>
          <w:sz w:val="30"/>
          <w:szCs w:val="30"/>
        </w:rPr>
        <w:t>г</w:t>
      </w:r>
      <w:r w:rsidRPr="00304CD7">
        <w:rPr>
          <w:sz w:val="30"/>
          <w:szCs w:val="30"/>
        </w:rPr>
        <w:t>ен шартта таралу уақытының шартты тығыздығы: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sz w:val="30"/>
          <w:szCs w:val="30"/>
        </w:rPr>
        <w:t>μ(</w:t>
      </w:r>
      <w:r w:rsidRPr="00304CD7">
        <w:rPr>
          <w:i/>
          <w:sz w:val="30"/>
          <w:szCs w:val="30"/>
        </w:rPr>
        <w:t>t</w:t>
      </w:r>
      <w:r w:rsidRPr="00304CD7">
        <w:rPr>
          <w:sz w:val="30"/>
          <w:szCs w:val="30"/>
        </w:rPr>
        <w:t xml:space="preserve">) = </w:t>
      </w:r>
      <w:r w:rsidRPr="00304CD7">
        <w:rPr>
          <w:i/>
          <w:sz w:val="30"/>
          <w:szCs w:val="30"/>
        </w:rPr>
        <w:t>g</w:t>
      </w:r>
      <w:r w:rsidRPr="00304CD7">
        <w:rPr>
          <w:sz w:val="30"/>
          <w:szCs w:val="30"/>
        </w:rPr>
        <w:t>(</w:t>
      </w:r>
      <w:r w:rsidRPr="00304CD7">
        <w:rPr>
          <w:i/>
          <w:sz w:val="30"/>
          <w:szCs w:val="30"/>
        </w:rPr>
        <w:t>t</w:t>
      </w:r>
      <w:r w:rsidRPr="00304CD7">
        <w:rPr>
          <w:sz w:val="30"/>
          <w:szCs w:val="30"/>
        </w:rPr>
        <w:t xml:space="preserve">) / [1 – </w:t>
      </w:r>
      <w:r w:rsidRPr="00304CD7">
        <w:rPr>
          <w:i/>
          <w:sz w:val="30"/>
          <w:szCs w:val="30"/>
        </w:rPr>
        <w:t>G</w:t>
      </w:r>
      <w:r w:rsidRPr="00304CD7">
        <w:rPr>
          <w:sz w:val="30"/>
          <w:szCs w:val="30"/>
        </w:rPr>
        <w:t>(</w:t>
      </w:r>
      <w:r w:rsidRPr="00304CD7">
        <w:rPr>
          <w:i/>
          <w:sz w:val="30"/>
          <w:szCs w:val="30"/>
        </w:rPr>
        <w:t>t</w:t>
      </w:r>
      <w:r w:rsidRPr="00304CD7">
        <w:rPr>
          <w:sz w:val="30"/>
          <w:szCs w:val="30"/>
        </w:rPr>
        <w:t xml:space="preserve">)] </w:t>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00ED5A82">
        <w:rPr>
          <w:sz w:val="30"/>
          <w:szCs w:val="30"/>
        </w:rPr>
        <w:tab/>
      </w:r>
      <w:r w:rsidR="00ED5A82">
        <w:rPr>
          <w:rFonts w:eastAsia="Times New Roman"/>
          <w:color w:val="000000"/>
          <w:sz w:val="30"/>
          <w:szCs w:val="30"/>
        </w:rPr>
        <w:t>(2.19</w:t>
      </w:r>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ind w:firstLine="0"/>
        <w:rPr>
          <w:sz w:val="30"/>
          <w:szCs w:val="30"/>
        </w:rPr>
      </w:pPr>
      <w:r w:rsidRPr="00304CD7">
        <w:rPr>
          <w:rFonts w:eastAsia="Times New Roman"/>
          <w:color w:val="000000"/>
          <w:sz w:val="30"/>
          <w:szCs w:val="30"/>
        </w:rPr>
        <w:t xml:space="preserve">мұнда </w:t>
      </w:r>
      <w:r w:rsidRPr="00304CD7">
        <w:rPr>
          <w:i/>
          <w:sz w:val="30"/>
          <w:szCs w:val="30"/>
        </w:rPr>
        <w:t>g</w:t>
      </w:r>
      <w:r w:rsidRPr="00304CD7">
        <w:rPr>
          <w:sz w:val="30"/>
          <w:szCs w:val="30"/>
        </w:rPr>
        <w:t>(</w:t>
      </w:r>
      <w:r w:rsidRPr="00304CD7">
        <w:rPr>
          <w:i/>
          <w:sz w:val="30"/>
          <w:szCs w:val="30"/>
        </w:rPr>
        <w:t>t</w:t>
      </w:r>
      <w:r w:rsidRPr="00304CD7">
        <w:rPr>
          <w:sz w:val="30"/>
          <w:szCs w:val="30"/>
        </w:rPr>
        <w:t xml:space="preserve">) = </w:t>
      </w:r>
      <w:r w:rsidRPr="00304CD7">
        <w:rPr>
          <w:i/>
          <w:sz w:val="30"/>
          <w:szCs w:val="30"/>
        </w:rPr>
        <w:t>G'</w:t>
      </w:r>
      <w:r w:rsidRPr="00304CD7">
        <w:rPr>
          <w:sz w:val="30"/>
          <w:szCs w:val="30"/>
        </w:rPr>
        <w:t>(</w:t>
      </w:r>
      <w:r w:rsidRPr="00304CD7">
        <w:rPr>
          <w:i/>
          <w:sz w:val="30"/>
          <w:szCs w:val="30"/>
        </w:rPr>
        <w:t>t</w:t>
      </w:r>
      <w:r w:rsidRPr="00304CD7">
        <w:rPr>
          <w:sz w:val="30"/>
          <w:szCs w:val="30"/>
        </w:rPr>
        <w:t xml:space="preserve">); </w:t>
      </w:r>
      <w:r w:rsidRPr="00304CD7">
        <w:rPr>
          <w:i/>
          <w:sz w:val="30"/>
          <w:szCs w:val="30"/>
        </w:rPr>
        <w:t>G</w:t>
      </w:r>
      <w:r w:rsidRPr="00304CD7">
        <w:rPr>
          <w:sz w:val="30"/>
          <w:szCs w:val="30"/>
        </w:rPr>
        <w:t>(</w:t>
      </w:r>
      <w:r w:rsidRPr="00304CD7">
        <w:rPr>
          <w:i/>
          <w:sz w:val="30"/>
          <w:szCs w:val="30"/>
        </w:rPr>
        <w:t>t</w:t>
      </w:r>
      <w:r w:rsidRPr="00304CD7">
        <w:rPr>
          <w:sz w:val="30"/>
          <w:szCs w:val="30"/>
        </w:rPr>
        <w:t>) – жүйенің қалпына келу уақытының таралу функциясы.</w:t>
      </w:r>
    </w:p>
    <w:p w:rsidR="00B06EF4" w:rsidRPr="00304CD7" w:rsidRDefault="00B06EF4" w:rsidP="000119D3">
      <w:pPr>
        <w:pStyle w:val="1-0"/>
        <w:spacing w:line="242" w:lineRule="auto"/>
        <w:rPr>
          <w:sz w:val="30"/>
          <w:szCs w:val="30"/>
        </w:rPr>
      </w:pPr>
      <w:r w:rsidRPr="00304CD7">
        <w:rPr>
          <w:sz w:val="30"/>
          <w:szCs w:val="30"/>
        </w:rPr>
        <w:t>Қалпына келетін жүйелердің сенімділік көрсеткіші ретінде тоқтаулар ағынының параметрі ω(</w:t>
      </w:r>
      <w:r w:rsidRPr="00304CD7">
        <w:rPr>
          <w:i/>
          <w:sz w:val="30"/>
          <w:szCs w:val="30"/>
        </w:rPr>
        <w:t>t</w:t>
      </w:r>
      <w:r w:rsidRPr="00304CD7">
        <w:rPr>
          <w:sz w:val="30"/>
          <w:szCs w:val="30"/>
        </w:rPr>
        <w:t>) қолданылады. ω(</w:t>
      </w:r>
      <w:r w:rsidRPr="00304CD7">
        <w:rPr>
          <w:i/>
          <w:sz w:val="30"/>
          <w:szCs w:val="30"/>
        </w:rPr>
        <w:t>t</w:t>
      </w:r>
      <w:r w:rsidRPr="00304CD7">
        <w:rPr>
          <w:sz w:val="30"/>
          <w:szCs w:val="30"/>
        </w:rPr>
        <w:t xml:space="preserve">) анықтау үшін </w:t>
      </w:r>
      <w:r w:rsidRPr="00304CD7">
        <w:rPr>
          <w:sz w:val="30"/>
          <w:szCs w:val="30"/>
        </w:rPr>
        <w:lastRenderedPageBreak/>
        <w:t xml:space="preserve">кеклесі статистикалық бағалауды қолданамыз. Бақылауды </w:t>
      </w:r>
      <w:r w:rsidRPr="00304CD7">
        <w:rPr>
          <w:i/>
          <w:sz w:val="30"/>
          <w:szCs w:val="30"/>
        </w:rPr>
        <w:t>N</w:t>
      </w:r>
      <w:r w:rsidRPr="00304CD7">
        <w:rPr>
          <w:sz w:val="30"/>
          <w:szCs w:val="30"/>
        </w:rPr>
        <w:t xml:space="preserve"> бұйымдар болды делік. Сонда (</w:t>
      </w:r>
      <w:r w:rsidRPr="00304CD7">
        <w:rPr>
          <w:i/>
          <w:sz w:val="30"/>
          <w:szCs w:val="30"/>
        </w:rPr>
        <w:t>t</w:t>
      </w:r>
      <w:r w:rsidRPr="00304CD7">
        <w:rPr>
          <w:sz w:val="30"/>
          <w:szCs w:val="30"/>
        </w:rPr>
        <w:t xml:space="preserve">, </w:t>
      </w:r>
      <w:r w:rsidRPr="00304CD7">
        <w:rPr>
          <w:i/>
          <w:sz w:val="30"/>
          <w:szCs w:val="30"/>
        </w:rPr>
        <w:t>t</w:t>
      </w:r>
      <w:r w:rsidRPr="00304CD7">
        <w:rPr>
          <w:sz w:val="30"/>
          <w:szCs w:val="30"/>
        </w:rPr>
        <w:t>+</w:t>
      </w:r>
      <w:r w:rsidRPr="00304CD7">
        <w:rPr>
          <w:sz w:val="30"/>
          <w:szCs w:val="30"/>
          <w:lang w:val="en-US"/>
        </w:rPr>
        <w:t>Δ</w:t>
      </w:r>
      <w:r w:rsidRPr="00304CD7">
        <w:rPr>
          <w:i/>
          <w:sz w:val="30"/>
          <w:szCs w:val="30"/>
        </w:rPr>
        <w:t>t</w:t>
      </w:r>
      <w:r w:rsidRPr="00304CD7">
        <w:rPr>
          <w:sz w:val="30"/>
          <w:szCs w:val="30"/>
        </w:rPr>
        <w:t xml:space="preserve">) уақыт аралығындағы тоқтаулар саны </w:t>
      </w:r>
      <w:r w:rsidRPr="00304CD7">
        <w:rPr>
          <w:i/>
          <w:sz w:val="30"/>
          <w:szCs w:val="30"/>
        </w:rPr>
        <w:t xml:space="preserve">N </w:t>
      </w:r>
      <w:r w:rsidRPr="00304CD7">
        <w:rPr>
          <w:sz w:val="30"/>
          <w:szCs w:val="30"/>
        </w:rPr>
        <w:t xml:space="preserve">және </w:t>
      </w:r>
      <w:r w:rsidRPr="00304CD7">
        <w:rPr>
          <w:sz w:val="30"/>
          <w:szCs w:val="30"/>
          <w:lang w:val="en-US"/>
        </w:rPr>
        <w:t>Δ</w:t>
      </w:r>
      <w:r w:rsidRPr="00304CD7">
        <w:rPr>
          <w:i/>
          <w:sz w:val="30"/>
          <w:szCs w:val="30"/>
        </w:rPr>
        <w:t>t</w:t>
      </w:r>
      <w:r w:rsidRPr="00304CD7">
        <w:rPr>
          <w:sz w:val="30"/>
          <w:szCs w:val="30"/>
        </w:rPr>
        <w:t xml:space="preserve"> уақыт интервалына тәуелді болады:</w:t>
      </w:r>
    </w:p>
    <w:p w:rsidR="00B06EF4" w:rsidRPr="00304CD7" w:rsidRDefault="00B06EF4" w:rsidP="000119D3">
      <w:pPr>
        <w:pStyle w:val="1-0"/>
        <w:spacing w:line="242" w:lineRule="auto"/>
        <w:rPr>
          <w:i/>
          <w:sz w:val="30"/>
          <w:szCs w:val="30"/>
        </w:rPr>
      </w:pPr>
    </w:p>
    <w:p w:rsidR="00B06EF4" w:rsidRPr="00304CD7" w:rsidRDefault="00B06EF4" w:rsidP="000119D3">
      <w:pPr>
        <w:pStyle w:val="1-0"/>
        <w:spacing w:line="242" w:lineRule="auto"/>
        <w:rPr>
          <w:rFonts w:eastAsia="Times New Roman"/>
          <w:color w:val="000000"/>
          <w:sz w:val="30"/>
          <w:szCs w:val="30"/>
        </w:rPr>
      </w:pPr>
      <w:r w:rsidRPr="00304CD7">
        <w:rPr>
          <w:i/>
          <w:sz w:val="30"/>
          <w:szCs w:val="30"/>
        </w:rPr>
        <w:t>n</w:t>
      </w:r>
      <w:r w:rsidRPr="00304CD7">
        <w:rPr>
          <w:sz w:val="30"/>
          <w:szCs w:val="30"/>
        </w:rPr>
        <w:t>(</w:t>
      </w:r>
      <w:r w:rsidRPr="00304CD7">
        <w:rPr>
          <w:sz w:val="30"/>
          <w:szCs w:val="30"/>
          <w:lang w:val="en-US"/>
        </w:rPr>
        <w:t>Δ</w:t>
      </w:r>
      <w:r w:rsidRPr="00304CD7">
        <w:rPr>
          <w:i/>
          <w:sz w:val="30"/>
          <w:szCs w:val="30"/>
        </w:rPr>
        <w:t>t</w:t>
      </w:r>
      <w:r w:rsidRPr="00304CD7">
        <w:rPr>
          <w:sz w:val="30"/>
          <w:szCs w:val="30"/>
        </w:rPr>
        <w:t xml:space="preserve">) = </w:t>
      </w:r>
      <w:r w:rsidRPr="00304CD7">
        <w:rPr>
          <w:i/>
          <w:sz w:val="30"/>
          <w:szCs w:val="30"/>
        </w:rPr>
        <w:t>N</w:t>
      </w:r>
      <w:r w:rsidRPr="00304CD7">
        <w:rPr>
          <w:sz w:val="30"/>
          <w:szCs w:val="30"/>
        </w:rPr>
        <w:t xml:space="preserve"> ω(</w:t>
      </w:r>
      <w:r w:rsidRPr="00304CD7">
        <w:rPr>
          <w:i/>
          <w:sz w:val="30"/>
          <w:szCs w:val="30"/>
        </w:rPr>
        <w:t>t</w:t>
      </w:r>
      <w:r w:rsidRPr="00304CD7">
        <w:rPr>
          <w:sz w:val="30"/>
          <w:szCs w:val="30"/>
        </w:rPr>
        <w:t xml:space="preserve">) </w:t>
      </w:r>
      <w:r w:rsidRPr="00304CD7">
        <w:rPr>
          <w:sz w:val="30"/>
          <w:szCs w:val="30"/>
          <w:lang w:val="en-US"/>
        </w:rPr>
        <w:t>Δ</w:t>
      </w:r>
      <w:r w:rsidRPr="00304CD7">
        <w:rPr>
          <w:i/>
          <w:sz w:val="30"/>
          <w:szCs w:val="30"/>
        </w:rPr>
        <w:t>t  = n</w:t>
      </w:r>
      <w:r w:rsidRPr="00304CD7">
        <w:rPr>
          <w:sz w:val="30"/>
          <w:szCs w:val="30"/>
          <w:vertAlign w:val="subscript"/>
        </w:rPr>
        <w:t>1</w:t>
      </w:r>
      <w:r w:rsidRPr="00304CD7">
        <w:rPr>
          <w:sz w:val="30"/>
          <w:szCs w:val="30"/>
        </w:rPr>
        <w:t>(</w:t>
      </w:r>
      <w:r w:rsidRPr="00304CD7">
        <w:rPr>
          <w:sz w:val="30"/>
          <w:szCs w:val="30"/>
          <w:lang w:val="en-US"/>
        </w:rPr>
        <w:t>Δ</w:t>
      </w:r>
      <w:r w:rsidRPr="00304CD7">
        <w:rPr>
          <w:i/>
          <w:sz w:val="30"/>
          <w:szCs w:val="30"/>
        </w:rPr>
        <w:t>t</w:t>
      </w:r>
      <w:r w:rsidRPr="00304CD7">
        <w:rPr>
          <w:sz w:val="30"/>
          <w:szCs w:val="30"/>
        </w:rPr>
        <w:t xml:space="preserve">) + </w:t>
      </w:r>
      <w:r w:rsidRPr="00304CD7">
        <w:rPr>
          <w:i/>
          <w:sz w:val="30"/>
          <w:szCs w:val="30"/>
        </w:rPr>
        <w:t>n</w:t>
      </w:r>
      <w:r w:rsidRPr="00304CD7">
        <w:rPr>
          <w:sz w:val="30"/>
          <w:szCs w:val="30"/>
          <w:vertAlign w:val="subscript"/>
        </w:rPr>
        <w:t>2</w:t>
      </w:r>
      <w:r w:rsidRPr="00304CD7">
        <w:rPr>
          <w:sz w:val="30"/>
          <w:szCs w:val="30"/>
        </w:rPr>
        <w:t>(</w:t>
      </w:r>
      <w:r w:rsidRPr="00304CD7">
        <w:rPr>
          <w:sz w:val="30"/>
          <w:szCs w:val="30"/>
          <w:lang w:val="en-US"/>
        </w:rPr>
        <w:t>Δ</w:t>
      </w:r>
      <w:r w:rsidRPr="00304CD7">
        <w:rPr>
          <w:i/>
          <w:sz w:val="30"/>
          <w:szCs w:val="30"/>
        </w:rPr>
        <w:t>t</w:t>
      </w:r>
      <w:r w:rsidRPr="00304CD7">
        <w:rPr>
          <w:sz w:val="30"/>
          <w:szCs w:val="30"/>
        </w:rPr>
        <w:t xml:space="preserve">) </w:t>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00ED5A82">
        <w:rPr>
          <w:sz w:val="30"/>
          <w:szCs w:val="30"/>
        </w:rPr>
        <w:tab/>
      </w:r>
      <w:r w:rsidR="00ED5A82">
        <w:rPr>
          <w:rFonts w:eastAsia="Times New Roman"/>
          <w:color w:val="000000"/>
          <w:sz w:val="30"/>
          <w:szCs w:val="30"/>
        </w:rPr>
        <w:t>(2.20</w:t>
      </w:r>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ind w:firstLine="0"/>
        <w:rPr>
          <w:sz w:val="30"/>
          <w:szCs w:val="30"/>
        </w:rPr>
      </w:pPr>
      <w:r w:rsidRPr="00304CD7">
        <w:rPr>
          <w:rFonts w:eastAsia="Times New Roman"/>
          <w:color w:val="000000"/>
          <w:sz w:val="30"/>
          <w:szCs w:val="30"/>
        </w:rPr>
        <w:t xml:space="preserve">мұнда </w:t>
      </w:r>
      <w:r w:rsidRPr="00304CD7">
        <w:rPr>
          <w:i/>
          <w:sz w:val="30"/>
          <w:szCs w:val="30"/>
        </w:rPr>
        <w:t>n</w:t>
      </w:r>
      <w:r w:rsidRPr="00304CD7">
        <w:rPr>
          <w:sz w:val="30"/>
          <w:szCs w:val="30"/>
          <w:vertAlign w:val="subscript"/>
        </w:rPr>
        <w:t>1</w:t>
      </w:r>
      <w:r w:rsidRPr="00304CD7">
        <w:rPr>
          <w:sz w:val="30"/>
          <w:szCs w:val="30"/>
        </w:rPr>
        <w:t>(</w:t>
      </w:r>
      <w:r w:rsidRPr="00304CD7">
        <w:rPr>
          <w:sz w:val="30"/>
          <w:szCs w:val="30"/>
          <w:lang w:val="en-US"/>
        </w:rPr>
        <w:t>Δ</w:t>
      </w:r>
      <w:r w:rsidRPr="00304CD7">
        <w:rPr>
          <w:i/>
          <w:sz w:val="30"/>
          <w:szCs w:val="30"/>
        </w:rPr>
        <w:t>t</w:t>
      </w:r>
      <w:r w:rsidRPr="00304CD7">
        <w:rPr>
          <w:sz w:val="30"/>
          <w:szCs w:val="30"/>
        </w:rPr>
        <w:t xml:space="preserve">) – </w:t>
      </w:r>
      <w:r w:rsidRPr="00304CD7">
        <w:rPr>
          <w:i/>
          <w:sz w:val="30"/>
          <w:szCs w:val="30"/>
        </w:rPr>
        <w:t xml:space="preserve">t = </w:t>
      </w:r>
      <w:r w:rsidRPr="00304CD7">
        <w:rPr>
          <w:sz w:val="30"/>
          <w:szCs w:val="30"/>
        </w:rPr>
        <w:t xml:space="preserve">0 уақыт моментінен жұмыс атқару барысында тоқтаған бұйымдар саны; </w:t>
      </w:r>
      <w:r w:rsidRPr="00304CD7">
        <w:rPr>
          <w:i/>
          <w:sz w:val="30"/>
          <w:szCs w:val="30"/>
        </w:rPr>
        <w:t>n</w:t>
      </w:r>
      <w:r w:rsidRPr="00304CD7">
        <w:rPr>
          <w:sz w:val="30"/>
          <w:szCs w:val="30"/>
          <w:vertAlign w:val="subscript"/>
        </w:rPr>
        <w:t>2</w:t>
      </w:r>
      <w:r w:rsidRPr="00304CD7">
        <w:rPr>
          <w:sz w:val="30"/>
          <w:szCs w:val="30"/>
        </w:rPr>
        <w:t>(</w:t>
      </w:r>
      <w:r w:rsidRPr="00304CD7">
        <w:rPr>
          <w:sz w:val="30"/>
          <w:szCs w:val="30"/>
          <w:lang w:val="en-US"/>
        </w:rPr>
        <w:t>Δ</w:t>
      </w:r>
      <w:r w:rsidRPr="00304CD7">
        <w:rPr>
          <w:i/>
          <w:sz w:val="30"/>
          <w:szCs w:val="30"/>
        </w:rPr>
        <w:t>t</w:t>
      </w:r>
      <w:r w:rsidRPr="00304CD7">
        <w:rPr>
          <w:sz w:val="30"/>
          <w:szCs w:val="30"/>
        </w:rPr>
        <w:t xml:space="preserve">) – сынақ үрдісінде бақылауға қойылғаннан кейін тоқтаған бұйымдар саны. </w:t>
      </w:r>
    </w:p>
    <w:p w:rsidR="00B06EF4" w:rsidRPr="00304CD7" w:rsidRDefault="00B06EF4" w:rsidP="000119D3">
      <w:pPr>
        <w:pStyle w:val="1-0"/>
        <w:spacing w:line="242" w:lineRule="auto"/>
        <w:rPr>
          <w:sz w:val="30"/>
          <w:szCs w:val="30"/>
        </w:rPr>
      </w:pPr>
      <w:r w:rsidRPr="00304CD7">
        <w:rPr>
          <w:sz w:val="30"/>
          <w:szCs w:val="30"/>
        </w:rPr>
        <w:t xml:space="preserve">Әлбетте, </w:t>
      </w:r>
      <w:r w:rsidRPr="00304CD7">
        <w:rPr>
          <w:i/>
          <w:sz w:val="30"/>
          <w:szCs w:val="30"/>
        </w:rPr>
        <w:t>n</w:t>
      </w:r>
      <w:r w:rsidRPr="00304CD7">
        <w:rPr>
          <w:sz w:val="30"/>
          <w:szCs w:val="30"/>
          <w:vertAlign w:val="subscript"/>
        </w:rPr>
        <w:t>1</w:t>
      </w:r>
      <w:r w:rsidRPr="00304CD7">
        <w:rPr>
          <w:sz w:val="30"/>
          <w:szCs w:val="30"/>
        </w:rPr>
        <w:t>(</w:t>
      </w:r>
      <w:r w:rsidRPr="00304CD7">
        <w:rPr>
          <w:sz w:val="30"/>
          <w:szCs w:val="30"/>
          <w:lang w:val="en-US"/>
        </w:rPr>
        <w:t>Δ</w:t>
      </w:r>
      <w:r w:rsidRPr="00304CD7">
        <w:rPr>
          <w:i/>
          <w:sz w:val="30"/>
          <w:szCs w:val="30"/>
        </w:rPr>
        <w:t>t</w:t>
      </w:r>
      <w:r w:rsidRPr="00304CD7">
        <w:rPr>
          <w:sz w:val="30"/>
          <w:szCs w:val="30"/>
        </w:rPr>
        <w:t xml:space="preserve">) = </w:t>
      </w:r>
      <w:r w:rsidRPr="00304CD7">
        <w:rPr>
          <w:i/>
          <w:sz w:val="30"/>
          <w:szCs w:val="30"/>
        </w:rPr>
        <w:t>Nq</w:t>
      </w:r>
      <w:r w:rsidRPr="00304CD7">
        <w:rPr>
          <w:sz w:val="30"/>
          <w:szCs w:val="30"/>
        </w:rPr>
        <w:t>(</w:t>
      </w:r>
      <w:r w:rsidRPr="00304CD7">
        <w:rPr>
          <w:i/>
          <w:sz w:val="30"/>
          <w:szCs w:val="30"/>
        </w:rPr>
        <w:t>t</w:t>
      </w:r>
      <w:r w:rsidRPr="00304CD7">
        <w:rPr>
          <w:sz w:val="30"/>
          <w:szCs w:val="30"/>
        </w:rPr>
        <w:t xml:space="preserve">) </w:t>
      </w:r>
      <w:r w:rsidRPr="00304CD7">
        <w:rPr>
          <w:sz w:val="30"/>
          <w:szCs w:val="30"/>
          <w:lang w:val="en-US"/>
        </w:rPr>
        <w:t>Δ</w:t>
      </w:r>
      <w:r w:rsidRPr="00304CD7">
        <w:rPr>
          <w:i/>
          <w:sz w:val="30"/>
          <w:szCs w:val="30"/>
        </w:rPr>
        <w:t>t</w:t>
      </w:r>
      <w:r w:rsidRPr="00304CD7">
        <w:rPr>
          <w:sz w:val="30"/>
          <w:szCs w:val="30"/>
        </w:rPr>
        <w:t>.</w:t>
      </w:r>
    </w:p>
    <w:p w:rsidR="00B06EF4" w:rsidRPr="00304CD7" w:rsidRDefault="00B06EF4" w:rsidP="000119D3">
      <w:pPr>
        <w:pStyle w:val="1-0"/>
        <w:spacing w:line="242" w:lineRule="auto"/>
        <w:rPr>
          <w:sz w:val="30"/>
          <w:szCs w:val="30"/>
        </w:rPr>
      </w:pPr>
      <w:r w:rsidRPr="00304CD7">
        <w:rPr>
          <w:i/>
          <w:sz w:val="30"/>
          <w:szCs w:val="30"/>
        </w:rPr>
        <w:t>n</w:t>
      </w:r>
      <w:r w:rsidRPr="00304CD7">
        <w:rPr>
          <w:sz w:val="30"/>
          <w:szCs w:val="30"/>
          <w:vertAlign w:val="subscript"/>
        </w:rPr>
        <w:t>2</w:t>
      </w:r>
      <w:r w:rsidRPr="00304CD7">
        <w:rPr>
          <w:sz w:val="30"/>
          <w:szCs w:val="30"/>
        </w:rPr>
        <w:t>(</w:t>
      </w:r>
      <w:r w:rsidRPr="00304CD7">
        <w:rPr>
          <w:sz w:val="30"/>
          <w:szCs w:val="30"/>
          <w:lang w:val="en-US"/>
        </w:rPr>
        <w:t>Δ</w:t>
      </w:r>
      <w:r w:rsidRPr="00304CD7">
        <w:rPr>
          <w:i/>
          <w:sz w:val="30"/>
          <w:szCs w:val="30"/>
        </w:rPr>
        <w:t>t</w:t>
      </w:r>
      <w:r w:rsidRPr="00304CD7">
        <w:rPr>
          <w:sz w:val="30"/>
          <w:szCs w:val="30"/>
        </w:rPr>
        <w:t>) анықтаймыз, ол үшін атқарымның (τ, τ+</w:t>
      </w:r>
      <w:r w:rsidRPr="00304CD7">
        <w:rPr>
          <w:i/>
          <w:sz w:val="30"/>
          <w:szCs w:val="30"/>
        </w:rPr>
        <w:t>d</w:t>
      </w:r>
      <w:r w:rsidRPr="00304CD7">
        <w:rPr>
          <w:sz w:val="30"/>
          <w:szCs w:val="30"/>
        </w:rPr>
        <w:t>τ) шағын интервалын қарастырамыз.</w:t>
      </w:r>
      <w:r w:rsidRPr="00304CD7">
        <w:rPr>
          <w:i/>
          <w:sz w:val="30"/>
          <w:szCs w:val="30"/>
        </w:rPr>
        <w:t xml:space="preserve"> d</w:t>
      </w:r>
      <w:r w:rsidRPr="00304CD7">
        <w:rPr>
          <w:sz w:val="30"/>
          <w:szCs w:val="30"/>
        </w:rPr>
        <w:t xml:space="preserve">τ аралығында </w:t>
      </w:r>
      <w:r w:rsidRPr="00304CD7">
        <w:rPr>
          <w:i/>
          <w:sz w:val="30"/>
          <w:szCs w:val="30"/>
        </w:rPr>
        <w:t>N</w:t>
      </w:r>
      <w:r w:rsidRPr="00304CD7">
        <w:rPr>
          <w:sz w:val="30"/>
          <w:szCs w:val="30"/>
        </w:rPr>
        <w:t xml:space="preserve"> ω(τ) </w:t>
      </w:r>
      <w:r w:rsidRPr="00304CD7">
        <w:rPr>
          <w:i/>
          <w:sz w:val="30"/>
          <w:szCs w:val="30"/>
        </w:rPr>
        <w:t>d</w:t>
      </w:r>
      <w:r w:rsidRPr="00304CD7">
        <w:rPr>
          <w:sz w:val="30"/>
          <w:szCs w:val="30"/>
        </w:rPr>
        <w:t xml:space="preserve">τ бұйымдар жаңартылды. Солардың ішінде </w:t>
      </w:r>
      <w:r w:rsidRPr="00304CD7">
        <w:rPr>
          <w:sz w:val="30"/>
          <w:szCs w:val="30"/>
          <w:lang w:val="en-US"/>
        </w:rPr>
        <w:t>Δ</w:t>
      </w:r>
      <w:r w:rsidRPr="00304CD7">
        <w:rPr>
          <w:i/>
          <w:sz w:val="30"/>
          <w:szCs w:val="30"/>
        </w:rPr>
        <w:t>t</w:t>
      </w:r>
      <w:r w:rsidRPr="00304CD7">
        <w:rPr>
          <w:sz w:val="30"/>
          <w:szCs w:val="30"/>
        </w:rPr>
        <w:t xml:space="preserve"> интервалында [</w:t>
      </w:r>
      <w:r w:rsidRPr="00304CD7">
        <w:rPr>
          <w:i/>
          <w:sz w:val="30"/>
          <w:szCs w:val="30"/>
        </w:rPr>
        <w:t>N</w:t>
      </w:r>
      <w:r w:rsidRPr="00304CD7">
        <w:rPr>
          <w:sz w:val="30"/>
          <w:szCs w:val="30"/>
        </w:rPr>
        <w:t>ω(τ)</w:t>
      </w:r>
      <w:r w:rsidRPr="00304CD7">
        <w:rPr>
          <w:i/>
          <w:sz w:val="30"/>
          <w:szCs w:val="30"/>
        </w:rPr>
        <w:t>d</w:t>
      </w:r>
      <w:r w:rsidRPr="00304CD7">
        <w:rPr>
          <w:sz w:val="30"/>
          <w:szCs w:val="30"/>
        </w:rPr>
        <w:t>τ]</w:t>
      </w:r>
      <w:r w:rsidRPr="00304CD7">
        <w:rPr>
          <w:i/>
          <w:sz w:val="30"/>
          <w:szCs w:val="30"/>
        </w:rPr>
        <w:t xml:space="preserve"> q</w:t>
      </w:r>
      <w:r w:rsidRPr="00304CD7">
        <w:rPr>
          <w:sz w:val="30"/>
          <w:szCs w:val="30"/>
        </w:rPr>
        <w:t>(</w:t>
      </w:r>
      <w:r w:rsidRPr="00304CD7">
        <w:rPr>
          <w:i/>
          <w:sz w:val="30"/>
          <w:szCs w:val="30"/>
        </w:rPr>
        <w:t>t</w:t>
      </w:r>
      <w:r w:rsidRPr="00304CD7">
        <w:rPr>
          <w:sz w:val="30"/>
          <w:szCs w:val="30"/>
        </w:rPr>
        <w:t>–τ)</w:t>
      </w:r>
      <w:r w:rsidRPr="00304CD7">
        <w:rPr>
          <w:i/>
          <w:sz w:val="30"/>
          <w:szCs w:val="30"/>
        </w:rPr>
        <w:t>d</w:t>
      </w:r>
      <w:r w:rsidRPr="00304CD7">
        <w:rPr>
          <w:sz w:val="30"/>
          <w:szCs w:val="30"/>
        </w:rPr>
        <w:t>τ бұйымдар қайтадан ауыстырылады. Барлық аралықтардың қосындысынан аламыз:</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rFonts w:eastAsia="Times New Roman"/>
          <w:color w:val="000000"/>
          <w:sz w:val="30"/>
          <w:szCs w:val="30"/>
        </w:rPr>
      </w:pPr>
      <w:r w:rsidRPr="00304CD7">
        <w:rPr>
          <w:i/>
          <w:sz w:val="30"/>
          <w:szCs w:val="30"/>
        </w:rPr>
        <w:t>n</w:t>
      </w:r>
      <w:r w:rsidRPr="00304CD7">
        <w:rPr>
          <w:sz w:val="30"/>
          <w:szCs w:val="30"/>
          <w:vertAlign w:val="subscript"/>
        </w:rPr>
        <w:t>2</w:t>
      </w:r>
      <w:r w:rsidRPr="00304CD7">
        <w:rPr>
          <w:sz w:val="30"/>
          <w:szCs w:val="30"/>
        </w:rPr>
        <w:t>(</w:t>
      </w:r>
      <w:r w:rsidRPr="00304CD7">
        <w:rPr>
          <w:sz w:val="30"/>
          <w:szCs w:val="30"/>
          <w:lang w:val="en-US"/>
        </w:rPr>
        <w:t>Δ</w:t>
      </w:r>
      <w:r w:rsidRPr="00304CD7">
        <w:rPr>
          <w:i/>
          <w:sz w:val="30"/>
          <w:szCs w:val="30"/>
        </w:rPr>
        <w:t>t</w:t>
      </w:r>
      <w:r w:rsidRPr="00304CD7">
        <w:rPr>
          <w:sz w:val="30"/>
          <w:szCs w:val="30"/>
        </w:rPr>
        <w:t xml:space="preserve">) = </w:t>
      </w:r>
      <w:r w:rsidRPr="00304CD7">
        <w:rPr>
          <w:i/>
          <w:sz w:val="30"/>
          <w:szCs w:val="30"/>
        </w:rPr>
        <w:t>N</w:t>
      </w:r>
      <w:r w:rsidRPr="00304CD7">
        <w:rPr>
          <w:sz w:val="30"/>
          <w:szCs w:val="30"/>
          <w:lang w:val="en-US"/>
        </w:rPr>
        <w:t>Δ</w:t>
      </w:r>
      <w:r w:rsidRPr="00304CD7">
        <w:rPr>
          <w:i/>
          <w:sz w:val="30"/>
          <w:szCs w:val="30"/>
        </w:rPr>
        <w:t>t</w:t>
      </w:r>
      <m:oMath>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w:rPr>
                <w:rFonts w:ascii="Cambria Math" w:eastAsia="Times New Roman" w:hAnsi="Cambria Math"/>
                <w:color w:val="000000"/>
                <w:sz w:val="30"/>
                <w:szCs w:val="30"/>
              </w:rPr>
              <m:t>t</m:t>
            </m:r>
          </m:sup>
          <m:e>
            <m:r>
              <w:rPr>
                <w:rFonts w:ascii="Cambria Math" w:eastAsia="Times New Roman" w:hAnsi="Cambria Math"/>
                <w:color w:val="000000"/>
                <w:sz w:val="30"/>
                <w:szCs w:val="30"/>
              </w:rPr>
              <m:t>ω</m:t>
            </m:r>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τ</m:t>
                </m:r>
              </m:e>
            </m:d>
            <m:r>
              <w:rPr>
                <w:rFonts w:ascii="Cambria Math" w:eastAsia="Times New Roman" w:hAnsi="Cambria Math"/>
                <w:color w:val="000000"/>
                <w:sz w:val="30"/>
                <w:szCs w:val="30"/>
              </w:rPr>
              <m:t>q(t-τ)dτ</m:t>
            </m:r>
          </m:e>
        </m:nary>
      </m:oMath>
      <w:r w:rsidRPr="00304CD7">
        <w:rPr>
          <w:i/>
          <w:color w:val="000000"/>
          <w:sz w:val="30"/>
          <w:szCs w:val="30"/>
        </w:rPr>
        <w:tab/>
      </w:r>
      <w:r w:rsidRPr="00304CD7">
        <w:rPr>
          <w:i/>
          <w:color w:val="000000"/>
          <w:sz w:val="30"/>
          <w:szCs w:val="30"/>
        </w:rPr>
        <w:tab/>
      </w:r>
      <w:r w:rsidRPr="00304CD7">
        <w:rPr>
          <w:i/>
          <w:color w:val="000000"/>
          <w:sz w:val="30"/>
          <w:szCs w:val="30"/>
        </w:rPr>
        <w:tab/>
      </w:r>
      <w:r w:rsidRPr="00304CD7">
        <w:rPr>
          <w:i/>
          <w:color w:val="000000"/>
          <w:sz w:val="30"/>
          <w:szCs w:val="30"/>
        </w:rPr>
        <w:tab/>
      </w:r>
      <w:r w:rsidRPr="00304CD7">
        <w:rPr>
          <w:i/>
          <w:color w:val="000000"/>
          <w:sz w:val="30"/>
          <w:szCs w:val="30"/>
        </w:rPr>
        <w:tab/>
      </w:r>
      <w:r w:rsidRPr="00304CD7">
        <w:rPr>
          <w:i/>
          <w:color w:val="000000"/>
          <w:sz w:val="30"/>
          <w:szCs w:val="30"/>
        </w:rPr>
        <w:tab/>
      </w:r>
      <w:r w:rsidR="00ED5A82">
        <w:rPr>
          <w:rFonts w:eastAsia="Times New Roman"/>
          <w:color w:val="000000"/>
          <w:sz w:val="30"/>
          <w:szCs w:val="30"/>
        </w:rPr>
        <w:t>(2.21</w:t>
      </w:r>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Алмастырып қойғаннан соң ақырғы түрле жазамыз:</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lang w:val="en-US"/>
        </w:rPr>
      </w:pPr>
      <m:oMath>
        <m:r>
          <w:rPr>
            <w:rFonts w:ascii="Cambria Math" w:hAnsi="Cambria Math"/>
            <w:sz w:val="30"/>
            <w:szCs w:val="30"/>
          </w:rPr>
          <m:t>ω</m:t>
        </m:r>
      </m:oMath>
      <w:r w:rsidRPr="00304CD7">
        <w:rPr>
          <w:sz w:val="30"/>
          <w:szCs w:val="30"/>
        </w:rPr>
        <w:t>(</w:t>
      </w:r>
      <w:r w:rsidRPr="00304CD7">
        <w:rPr>
          <w:i/>
          <w:sz w:val="30"/>
          <w:szCs w:val="30"/>
        </w:rPr>
        <w:t>t</w:t>
      </w:r>
      <w:r w:rsidRPr="00304CD7">
        <w:rPr>
          <w:sz w:val="30"/>
          <w:szCs w:val="30"/>
        </w:rPr>
        <w:t xml:space="preserve">)= </w:t>
      </w:r>
      <m:oMath>
        <m:r>
          <w:rPr>
            <w:rFonts w:ascii="Cambria Math" w:eastAsia="Times New Roman" w:hAnsi="Cambria Math"/>
            <w:color w:val="000000"/>
            <w:sz w:val="30"/>
            <w:szCs w:val="30"/>
          </w:rPr>
          <m:t>q</m:t>
        </m:r>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w:rPr>
                <w:rFonts w:ascii="Cambria Math" w:eastAsia="Times New Roman" w:hAnsi="Cambria Math"/>
                <w:color w:val="000000"/>
                <w:sz w:val="30"/>
                <w:szCs w:val="30"/>
              </w:rPr>
              <m:t>t</m:t>
            </m:r>
          </m:sup>
          <m:e>
            <m:r>
              <w:rPr>
                <w:rFonts w:ascii="Cambria Math" w:eastAsia="Times New Roman" w:hAnsi="Cambria Math"/>
                <w:color w:val="000000"/>
                <w:sz w:val="30"/>
                <w:szCs w:val="30"/>
              </w:rPr>
              <m:t>q</m:t>
            </m:r>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t-τ</m:t>
                </m:r>
              </m:e>
            </m:d>
            <m:r>
              <w:rPr>
                <w:rFonts w:ascii="Cambria Math" w:eastAsia="Times New Roman" w:hAnsi="Cambria Math"/>
                <w:color w:val="000000"/>
                <w:sz w:val="30"/>
                <w:szCs w:val="30"/>
              </w:rPr>
              <m:t>ω</m:t>
            </m:r>
            <m:r>
              <w:rPr>
                <w:rFonts w:ascii="Cambria Math" w:eastAsia="Times New Roman" w:hAnsi="Cambria Math"/>
                <w:color w:val="000000"/>
                <w:sz w:val="30"/>
                <w:szCs w:val="30"/>
                <w:lang w:val="en-US"/>
              </w:rPr>
              <m:t>(</m:t>
            </m:r>
            <m:r>
              <w:rPr>
                <w:rFonts w:ascii="Cambria Math" w:eastAsia="Times New Roman" w:hAnsi="Cambria Math"/>
                <w:color w:val="000000"/>
                <w:sz w:val="30"/>
                <w:szCs w:val="30"/>
              </w:rPr>
              <m:t>τ</m:t>
            </m:r>
            <m:r>
              <w:rPr>
                <w:rFonts w:ascii="Cambria Math" w:eastAsia="Times New Roman" w:hAnsi="Cambria Math"/>
                <w:color w:val="000000"/>
                <w:sz w:val="30"/>
                <w:szCs w:val="30"/>
                <w:lang w:val="en-US"/>
              </w:rPr>
              <m:t>)</m:t>
            </m:r>
            <m:r>
              <w:rPr>
                <w:rFonts w:ascii="Cambria Math" w:eastAsia="Times New Roman" w:hAnsi="Cambria Math"/>
                <w:color w:val="000000"/>
                <w:sz w:val="30"/>
                <w:szCs w:val="30"/>
              </w:rPr>
              <m:t>dτ</m:t>
            </m:r>
          </m:e>
        </m:nary>
      </m:oMath>
      <w:r w:rsidRPr="00304CD7">
        <w:rPr>
          <w:i/>
          <w:color w:val="000000"/>
          <w:sz w:val="30"/>
          <w:szCs w:val="30"/>
          <w:lang w:val="en-US"/>
        </w:rPr>
        <w:tab/>
      </w:r>
      <w:r w:rsidRPr="00304CD7">
        <w:rPr>
          <w:i/>
          <w:color w:val="000000"/>
          <w:sz w:val="30"/>
          <w:szCs w:val="30"/>
          <w:lang w:val="en-US"/>
        </w:rPr>
        <w:tab/>
      </w:r>
      <w:r w:rsidRPr="00304CD7">
        <w:rPr>
          <w:i/>
          <w:color w:val="000000"/>
          <w:sz w:val="30"/>
          <w:szCs w:val="30"/>
          <w:lang w:val="en-US"/>
        </w:rPr>
        <w:tab/>
      </w:r>
      <w:r w:rsidRPr="00304CD7">
        <w:rPr>
          <w:i/>
          <w:color w:val="000000"/>
          <w:sz w:val="30"/>
          <w:szCs w:val="30"/>
          <w:lang w:val="en-US"/>
        </w:rPr>
        <w:tab/>
      </w:r>
      <w:r w:rsidRPr="00304CD7">
        <w:rPr>
          <w:i/>
          <w:color w:val="000000"/>
          <w:sz w:val="30"/>
          <w:szCs w:val="30"/>
          <w:lang w:val="en-US"/>
        </w:rPr>
        <w:tab/>
      </w:r>
      <w:r w:rsidRPr="00304CD7">
        <w:rPr>
          <w:i/>
          <w:color w:val="000000"/>
          <w:sz w:val="30"/>
          <w:szCs w:val="30"/>
          <w:lang w:val="en-US"/>
        </w:rPr>
        <w:tab/>
      </w:r>
      <w:r w:rsidR="00ED5A82">
        <w:rPr>
          <w:rFonts w:eastAsia="Times New Roman"/>
          <w:color w:val="000000"/>
          <w:sz w:val="30"/>
          <w:szCs w:val="30"/>
        </w:rPr>
        <w:t>(2.22</w:t>
      </w:r>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lang w:val="en-US"/>
        </w:rPr>
      </w:pPr>
    </w:p>
    <w:p w:rsidR="00B06EF4" w:rsidRPr="00304CD7" w:rsidRDefault="00B06EF4" w:rsidP="000119D3">
      <w:pPr>
        <w:pStyle w:val="1-0"/>
        <w:spacing w:line="242" w:lineRule="auto"/>
        <w:rPr>
          <w:sz w:val="30"/>
          <w:szCs w:val="30"/>
        </w:rPr>
      </w:pPr>
      <w:r w:rsidRPr="00304CD7">
        <w:rPr>
          <w:rFonts w:eastAsia="Times New Roman"/>
          <w:sz w:val="30"/>
          <w:szCs w:val="30"/>
        </w:rPr>
        <w:t xml:space="preserve">Практикада, тоқтаулар арасындағы атқарым уақытының таралу функциясы экспоненциалды болған жағдайда тоқтаулар ағынының параметрі тоқтаулар қарқындығына тең </w:t>
      </w:r>
      <m:oMath>
        <m:r>
          <w:rPr>
            <w:rFonts w:ascii="Cambria Math" w:hAnsi="Cambria Math"/>
            <w:sz w:val="30"/>
            <w:szCs w:val="30"/>
          </w:rPr>
          <m:t>ω</m:t>
        </m:r>
      </m:oMath>
      <w:r w:rsidRPr="00304CD7">
        <w:rPr>
          <w:sz w:val="30"/>
          <w:szCs w:val="30"/>
          <w:lang w:val="en-US"/>
        </w:rPr>
        <w:t xml:space="preserve">= </w:t>
      </w:r>
      <w:r w:rsidRPr="00304CD7">
        <w:rPr>
          <w:i/>
          <w:sz w:val="30"/>
          <w:szCs w:val="30"/>
          <w:lang w:val="en-US"/>
        </w:rPr>
        <w:t>λ</w:t>
      </w:r>
      <w:r w:rsidRPr="00304CD7">
        <w:rPr>
          <w:rFonts w:eastAsia="Times New Roman"/>
          <w:sz w:val="30"/>
          <w:szCs w:val="30"/>
        </w:rPr>
        <w:t xml:space="preserve"> болады</w:t>
      </w:r>
      <w:r w:rsidRPr="00304CD7">
        <w:rPr>
          <w:i/>
          <w:sz w:val="30"/>
          <w:szCs w:val="30"/>
        </w:rPr>
        <w:t>.</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Қалпына келу үшін біршама уақытты қажет ететін үрдісті (сурет </w:t>
      </w:r>
      <w:r w:rsidR="009E3F12">
        <w:rPr>
          <w:rFonts w:eastAsia="Times New Roman"/>
          <w:color w:val="000000"/>
          <w:sz w:val="30"/>
          <w:szCs w:val="30"/>
        </w:rPr>
        <w:t>2.1</w:t>
      </w:r>
      <w:r w:rsidRPr="00304CD7">
        <w:rPr>
          <w:rFonts w:eastAsia="Times New Roman"/>
          <w:color w:val="000000"/>
          <w:sz w:val="30"/>
          <w:szCs w:val="30"/>
        </w:rPr>
        <w:t xml:space="preserve">) қарастырамыз. </w:t>
      </w:r>
      <w:r w:rsidRPr="00304CD7">
        <w:rPr>
          <w:rFonts w:eastAsia="Times New Roman"/>
          <w:i/>
          <w:color w:val="000000"/>
          <w:sz w:val="30"/>
          <w:szCs w:val="30"/>
        </w:rPr>
        <w:t>t</w:t>
      </w:r>
      <w:r w:rsidRPr="00304CD7">
        <w:rPr>
          <w:rFonts w:eastAsia="Times New Roman"/>
          <w:color w:val="000000"/>
          <w:sz w:val="30"/>
          <w:szCs w:val="30"/>
          <w:vertAlign w:val="subscript"/>
        </w:rPr>
        <w:t>1</w:t>
      </w:r>
      <w:r w:rsidRPr="00304CD7">
        <w:rPr>
          <w:rFonts w:eastAsia="Times New Roman"/>
          <w:color w:val="000000"/>
          <w:sz w:val="30"/>
          <w:szCs w:val="30"/>
        </w:rPr>
        <w:t>,</w:t>
      </w:r>
      <w:r w:rsidRPr="00304CD7">
        <w:rPr>
          <w:rFonts w:eastAsia="Times New Roman"/>
          <w:i/>
          <w:color w:val="000000"/>
          <w:sz w:val="30"/>
          <w:szCs w:val="30"/>
        </w:rPr>
        <w:t xml:space="preserve"> t</w:t>
      </w:r>
      <w:r w:rsidRPr="00304CD7">
        <w:rPr>
          <w:rFonts w:eastAsia="Times New Roman"/>
          <w:color w:val="000000"/>
          <w:sz w:val="30"/>
          <w:szCs w:val="30"/>
          <w:vertAlign w:val="subscript"/>
        </w:rPr>
        <w:t>2</w:t>
      </w:r>
      <w:r w:rsidRPr="00304CD7">
        <w:rPr>
          <w:rFonts w:eastAsia="Times New Roman"/>
          <w:color w:val="000000"/>
          <w:sz w:val="30"/>
          <w:szCs w:val="30"/>
        </w:rPr>
        <w:t>,</w:t>
      </w:r>
      <w:r w:rsidRPr="00304CD7">
        <w:rPr>
          <w:rFonts w:eastAsia="Times New Roman"/>
          <w:i/>
          <w:color w:val="000000"/>
          <w:sz w:val="30"/>
          <w:szCs w:val="30"/>
        </w:rPr>
        <w:t xml:space="preserve"> t</w:t>
      </w:r>
      <w:r w:rsidRPr="00304CD7">
        <w:rPr>
          <w:rFonts w:eastAsia="Times New Roman"/>
          <w:color w:val="000000"/>
          <w:sz w:val="30"/>
          <w:szCs w:val="30"/>
          <w:vertAlign w:val="subscript"/>
        </w:rPr>
        <w:t>3</w:t>
      </w:r>
      <w:r w:rsidRPr="00304CD7">
        <w:rPr>
          <w:rFonts w:eastAsia="Times New Roman"/>
          <w:color w:val="000000"/>
          <w:sz w:val="30"/>
          <w:szCs w:val="30"/>
        </w:rPr>
        <w:t xml:space="preserve"> – тоқтаулардың пайда болу уақытының моменттері;</w:t>
      </w:r>
      <m:oMath>
        <m:sSubSup>
          <m:sSubSupPr>
            <m:ctrlPr>
              <w:rPr>
                <w:rFonts w:ascii="Cambria Math" w:eastAsia="Times New Roman" w:hAnsi="Cambria Math"/>
                <w:i/>
                <w:color w:val="000000"/>
                <w:sz w:val="30"/>
                <w:szCs w:val="30"/>
              </w:rPr>
            </m:ctrlPr>
          </m:sSubSupPr>
          <m:e>
            <m:r>
              <w:rPr>
                <w:rFonts w:ascii="Cambria Math" w:eastAsia="Times New Roman" w:hAnsi="Cambria Math"/>
                <w:color w:val="000000"/>
                <w:sz w:val="30"/>
                <w:szCs w:val="30"/>
              </w:rPr>
              <m:t>t</m:t>
            </m:r>
          </m:e>
          <m:sub>
            <m:r>
              <w:rPr>
                <w:rFonts w:ascii="Cambria Math" w:eastAsia="Times New Roman" w:hAnsi="Cambria Math"/>
                <w:color w:val="000000"/>
                <w:sz w:val="30"/>
                <w:szCs w:val="30"/>
              </w:rPr>
              <m:t>1</m:t>
            </m:r>
          </m:sub>
          <m:sup>
            <m:r>
              <w:rPr>
                <w:rFonts w:ascii="Cambria Math" w:eastAsia="Times New Roman" w:hAnsi="Cambria Math"/>
                <w:color w:val="000000"/>
                <w:sz w:val="30"/>
                <w:szCs w:val="30"/>
              </w:rPr>
              <m:t>*</m:t>
            </m:r>
          </m:sup>
        </m:sSubSup>
        <m:r>
          <w:rPr>
            <w:rFonts w:ascii="Cambria Math" w:eastAsia="Times New Roman" w:hAnsi="Cambria Math"/>
            <w:color w:val="000000"/>
            <w:sz w:val="30"/>
            <w:szCs w:val="30"/>
          </w:rPr>
          <m:t xml:space="preserve">, </m:t>
        </m:r>
        <m:sSubSup>
          <m:sSubSupPr>
            <m:ctrlPr>
              <w:rPr>
                <w:rFonts w:ascii="Cambria Math" w:eastAsia="Times New Roman" w:hAnsi="Cambria Math"/>
                <w:i/>
                <w:color w:val="000000"/>
                <w:sz w:val="30"/>
                <w:szCs w:val="30"/>
              </w:rPr>
            </m:ctrlPr>
          </m:sSubSupPr>
          <m:e>
            <m:r>
              <w:rPr>
                <w:rFonts w:ascii="Cambria Math" w:eastAsia="Times New Roman" w:hAnsi="Cambria Math"/>
                <w:color w:val="000000"/>
                <w:sz w:val="30"/>
                <w:szCs w:val="30"/>
              </w:rPr>
              <m:t>t</m:t>
            </m:r>
          </m:e>
          <m:sub>
            <m:r>
              <w:rPr>
                <w:rFonts w:ascii="Cambria Math" w:eastAsia="Times New Roman" w:hAnsi="Cambria Math"/>
                <w:color w:val="000000"/>
                <w:sz w:val="30"/>
                <w:szCs w:val="30"/>
              </w:rPr>
              <m:t>2</m:t>
            </m:r>
          </m:sub>
          <m:sup>
            <m:r>
              <w:rPr>
                <w:rFonts w:ascii="Cambria Math" w:eastAsia="Times New Roman" w:hAnsi="Cambria Math"/>
                <w:color w:val="000000"/>
                <w:sz w:val="30"/>
                <w:szCs w:val="30"/>
              </w:rPr>
              <m:t>*</m:t>
            </m:r>
          </m:sup>
        </m:sSubSup>
        <m:r>
          <w:rPr>
            <w:rFonts w:ascii="Cambria Math" w:eastAsia="Times New Roman" w:hAnsi="Cambria Math"/>
            <w:color w:val="000000"/>
            <w:sz w:val="30"/>
            <w:szCs w:val="30"/>
          </w:rPr>
          <m:t xml:space="preserve">, </m:t>
        </m:r>
        <m:sSubSup>
          <m:sSubSupPr>
            <m:ctrlPr>
              <w:rPr>
                <w:rFonts w:ascii="Cambria Math" w:eastAsia="Times New Roman" w:hAnsi="Cambria Math"/>
                <w:i/>
                <w:color w:val="000000"/>
                <w:sz w:val="30"/>
                <w:szCs w:val="30"/>
              </w:rPr>
            </m:ctrlPr>
          </m:sSubSupPr>
          <m:e>
            <m:r>
              <w:rPr>
                <w:rFonts w:ascii="Cambria Math" w:eastAsia="Times New Roman" w:hAnsi="Cambria Math"/>
                <w:color w:val="000000"/>
                <w:sz w:val="30"/>
                <w:szCs w:val="30"/>
              </w:rPr>
              <m:t>t</m:t>
            </m:r>
          </m:e>
          <m:sub>
            <m:r>
              <w:rPr>
                <w:rFonts w:ascii="Cambria Math" w:eastAsia="Times New Roman" w:hAnsi="Cambria Math"/>
                <w:color w:val="000000"/>
                <w:sz w:val="30"/>
                <w:szCs w:val="30"/>
              </w:rPr>
              <m:t>3</m:t>
            </m:r>
          </m:sub>
          <m:sup>
            <m:r>
              <w:rPr>
                <w:rFonts w:ascii="Cambria Math" w:eastAsia="Times New Roman" w:hAnsi="Cambria Math"/>
                <w:color w:val="000000"/>
                <w:sz w:val="30"/>
                <w:szCs w:val="30"/>
              </w:rPr>
              <m:t>*</m:t>
            </m:r>
          </m:sup>
        </m:sSubSup>
      </m:oMath>
      <w:r w:rsidRPr="00304CD7">
        <w:rPr>
          <w:rFonts w:eastAsia="Times New Roman"/>
          <w:color w:val="000000"/>
          <w:sz w:val="30"/>
          <w:szCs w:val="30"/>
        </w:rPr>
        <w:t xml:space="preserve">– қалпына келудің аяқталу уақытының моменттері; </w:t>
      </w:r>
      <w:r w:rsidRPr="00304CD7">
        <w:rPr>
          <w:rFonts w:eastAsia="Times New Roman"/>
          <w:i/>
          <w:color w:val="000000"/>
          <w:sz w:val="30"/>
          <w:szCs w:val="30"/>
        </w:rPr>
        <w:t>t</w:t>
      </w:r>
      <w:r w:rsidRPr="00304CD7">
        <w:rPr>
          <w:rFonts w:eastAsia="Times New Roman"/>
          <w:color w:val="000000"/>
          <w:sz w:val="30"/>
          <w:szCs w:val="30"/>
          <w:vertAlign w:val="superscript"/>
        </w:rPr>
        <w:t>(1)</w:t>
      </w:r>
      <w:r w:rsidRPr="00304CD7">
        <w:rPr>
          <w:rFonts w:eastAsia="Times New Roman"/>
          <w:color w:val="000000"/>
          <w:sz w:val="30"/>
          <w:szCs w:val="30"/>
        </w:rPr>
        <w:t>,</w:t>
      </w:r>
      <w:r w:rsidRPr="00304CD7">
        <w:rPr>
          <w:rFonts w:eastAsia="Times New Roman"/>
          <w:i/>
          <w:color w:val="000000"/>
          <w:sz w:val="30"/>
          <w:szCs w:val="30"/>
        </w:rPr>
        <w:t xml:space="preserve"> t</w:t>
      </w:r>
      <w:r w:rsidRPr="00304CD7">
        <w:rPr>
          <w:rFonts w:eastAsia="Times New Roman"/>
          <w:color w:val="000000"/>
          <w:sz w:val="30"/>
          <w:szCs w:val="30"/>
          <w:vertAlign w:val="superscript"/>
        </w:rPr>
        <w:t>(2)</w:t>
      </w:r>
      <w:r w:rsidRPr="00304CD7">
        <w:rPr>
          <w:rFonts w:eastAsia="Times New Roman"/>
          <w:color w:val="000000"/>
          <w:sz w:val="30"/>
          <w:szCs w:val="30"/>
        </w:rPr>
        <w:t>,</w:t>
      </w:r>
      <w:r w:rsidRPr="00304CD7">
        <w:rPr>
          <w:rFonts w:eastAsia="Times New Roman"/>
          <w:i/>
          <w:color w:val="000000"/>
          <w:sz w:val="30"/>
          <w:szCs w:val="30"/>
        </w:rPr>
        <w:t xml:space="preserve"> t</w:t>
      </w:r>
      <w:r w:rsidRPr="00304CD7">
        <w:rPr>
          <w:rFonts w:eastAsia="Times New Roman"/>
          <w:color w:val="000000"/>
          <w:sz w:val="30"/>
          <w:szCs w:val="30"/>
          <w:vertAlign w:val="superscript"/>
        </w:rPr>
        <w:t xml:space="preserve">(3) </w:t>
      </w:r>
      <w:r w:rsidRPr="00304CD7">
        <w:rPr>
          <w:rFonts w:eastAsia="Times New Roman"/>
          <w:color w:val="000000"/>
          <w:sz w:val="30"/>
          <w:szCs w:val="30"/>
        </w:rPr>
        <w:t xml:space="preserve">– тоқтаулар арасындағы жүйенің жұмыс уақытының шамалары; </w:t>
      </w:r>
      <m:oMath>
        <m:sSubSup>
          <m:sSubSupPr>
            <m:ctrlPr>
              <w:rPr>
                <w:rFonts w:ascii="Cambria Math" w:eastAsia="Times New Roman" w:hAnsi="Cambria Math"/>
                <w:i/>
                <w:color w:val="000000"/>
                <w:sz w:val="30"/>
                <w:szCs w:val="30"/>
              </w:rPr>
            </m:ctrlPr>
          </m:sSubSup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color w:val="000000"/>
                <w:sz w:val="30"/>
                <w:szCs w:val="30"/>
              </w:rPr>
              <m:t>.</m:t>
            </m:r>
            <m:r>
              <w:rPr>
                <w:rFonts w:ascii="Cambria Math" w:eastAsia="Times New Roman"/>
                <w:color w:val="000000"/>
                <w:sz w:val="30"/>
                <w:szCs w:val="30"/>
              </w:rPr>
              <m:t>к</m:t>
            </m:r>
            <m:r>
              <w:rPr>
                <w:rFonts w:ascii="Cambria Math" w:eastAsia="Times New Roman"/>
                <w:color w:val="000000"/>
                <w:sz w:val="30"/>
                <w:szCs w:val="30"/>
              </w:rPr>
              <m:t>.</m:t>
            </m:r>
          </m:sub>
          <m:sup>
            <m:r>
              <w:rPr>
                <w:rFonts w:ascii="Cambria Math" w:eastAsia="Times New Roman" w:hAnsi="Cambria Math"/>
                <w:color w:val="000000"/>
                <w:sz w:val="30"/>
                <w:szCs w:val="30"/>
              </w:rPr>
              <m:t>(1)</m:t>
            </m:r>
          </m:sup>
        </m:sSubSup>
        <m:r>
          <w:rPr>
            <w:rFonts w:ascii="Cambria Math" w:eastAsia="Times New Roman" w:hAnsi="Cambria Math"/>
            <w:color w:val="000000"/>
            <w:sz w:val="30"/>
            <w:szCs w:val="30"/>
          </w:rPr>
          <m:t xml:space="preserve">, </m:t>
        </m:r>
        <m:sSubSup>
          <m:sSubSupPr>
            <m:ctrlPr>
              <w:rPr>
                <w:rFonts w:ascii="Cambria Math" w:eastAsia="Times New Roman" w:hAnsi="Cambria Math"/>
                <w:i/>
                <w:color w:val="000000"/>
                <w:sz w:val="30"/>
                <w:szCs w:val="30"/>
              </w:rPr>
            </m:ctrlPr>
          </m:sSubSup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color w:val="000000"/>
                <w:sz w:val="30"/>
                <w:szCs w:val="30"/>
              </w:rPr>
              <m:t>.</m:t>
            </m:r>
            <m:r>
              <w:rPr>
                <w:rFonts w:ascii="Cambria Math" w:eastAsia="Times New Roman"/>
                <w:color w:val="000000"/>
                <w:sz w:val="30"/>
                <w:szCs w:val="30"/>
              </w:rPr>
              <m:t>к</m:t>
            </m:r>
            <m:r>
              <w:rPr>
                <w:rFonts w:ascii="Cambria Math" w:eastAsia="Times New Roman"/>
                <w:color w:val="000000"/>
                <w:sz w:val="30"/>
                <w:szCs w:val="30"/>
              </w:rPr>
              <m:t>.</m:t>
            </m:r>
          </m:sub>
          <m:sup>
            <m:r>
              <w:rPr>
                <w:rFonts w:ascii="Cambria Math" w:eastAsia="Times New Roman" w:hAnsi="Cambria Math"/>
                <w:color w:val="000000"/>
                <w:sz w:val="30"/>
                <w:szCs w:val="30"/>
              </w:rPr>
              <m:t>(2)</m:t>
            </m:r>
          </m:sup>
        </m:sSubSup>
        <m:r>
          <w:rPr>
            <w:rFonts w:ascii="Cambria Math" w:eastAsia="Times New Roman" w:hAnsi="Cambria Math"/>
            <w:color w:val="000000"/>
            <w:sz w:val="30"/>
            <w:szCs w:val="30"/>
          </w:rPr>
          <m:t xml:space="preserve">, </m:t>
        </m:r>
        <m:sSubSup>
          <m:sSubSupPr>
            <m:ctrlPr>
              <w:rPr>
                <w:rFonts w:ascii="Cambria Math" w:eastAsia="Times New Roman" w:hAnsi="Cambria Math"/>
                <w:i/>
                <w:color w:val="000000"/>
                <w:sz w:val="30"/>
                <w:szCs w:val="30"/>
              </w:rPr>
            </m:ctrlPr>
          </m:sSubSup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color w:val="000000"/>
                <w:sz w:val="30"/>
                <w:szCs w:val="30"/>
              </w:rPr>
              <m:t>.</m:t>
            </m:r>
            <m:r>
              <w:rPr>
                <w:rFonts w:ascii="Cambria Math" w:eastAsia="Times New Roman"/>
                <w:color w:val="000000"/>
                <w:sz w:val="30"/>
                <w:szCs w:val="30"/>
              </w:rPr>
              <m:t>к</m:t>
            </m:r>
            <m:r>
              <w:rPr>
                <w:rFonts w:ascii="Cambria Math" w:eastAsia="Times New Roman"/>
                <w:color w:val="000000"/>
                <w:sz w:val="30"/>
                <w:szCs w:val="30"/>
              </w:rPr>
              <m:t>.</m:t>
            </m:r>
          </m:sub>
          <m:sup>
            <m:r>
              <w:rPr>
                <w:rFonts w:ascii="Cambria Math" w:eastAsia="Times New Roman" w:hAnsi="Cambria Math"/>
                <w:color w:val="000000"/>
                <w:sz w:val="30"/>
                <w:szCs w:val="30"/>
              </w:rPr>
              <m:t>(3)</m:t>
            </m:r>
          </m:sup>
        </m:sSubSup>
      </m:oMath>
      <w:r w:rsidRPr="00304CD7">
        <w:rPr>
          <w:rFonts w:eastAsia="Times New Roman"/>
          <w:color w:val="000000"/>
          <w:sz w:val="30"/>
          <w:szCs w:val="30"/>
        </w:rPr>
        <w:t>– жүйенің қалпына келу уақытының шамалары.</w:t>
      </w:r>
    </w:p>
    <w:p w:rsidR="00B06EF4" w:rsidRPr="00304CD7" w:rsidRDefault="00032B8E" w:rsidP="000119D3">
      <w:pPr>
        <w:pStyle w:val="1-0"/>
        <w:spacing w:line="242" w:lineRule="auto"/>
        <w:ind w:firstLine="0"/>
        <w:rPr>
          <w:rFonts w:eastAsia="Times New Roman"/>
          <w:color w:val="002060"/>
          <w:sz w:val="30"/>
          <w:szCs w:val="30"/>
        </w:rPr>
      </w:pPr>
      <w:r>
        <w:rPr>
          <w:rFonts w:eastAsia="Times New Roman"/>
          <w:noProof/>
          <w:color w:val="002060"/>
          <w:sz w:val="30"/>
          <w:szCs w:val="30"/>
          <w:lang w:val="ru-RU" w:eastAsia="ru-RU"/>
        </w:rPr>
        <w:pict>
          <v:group id="Group 2557" o:spid="_x0000_s1838" style="position:absolute;left:0;text-align:left;margin-left:0;margin-top:9.1pt;width:468pt;height:108.1pt;z-index:253134848" coordorigin="1701,2401" coordsize="9360,2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">
            <v:shape id="AutoShape 2558" o:spid="_x0000_s1839" type="#_x0000_t32" style="position:absolute;left:1881;top:3461;width:9000;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Sd2cQAAADaAAAADwAAAGRycy9kb3ducmV2LnhtbESP3WrCQBSE7wu+w3IE75qNtfgTXUUK&#10;glDbahS8PWSPSTB7NmTXGN++KxR6OczMN8xi1ZlKtNS40rKCYRSDIM6sLjlXcDpuXqcgnEfWWFkm&#10;BQ9ysFr2XhaYaHvnA7Wpz0WAsEtQQeF9nUjpsoIMusjWxMG72MagD7LJpW7wHuCmkm9xPJYGSw4L&#10;Bdb0UVB2TW9GAW3a0ffpJ5WfZzfaP3bvs126/VJq0O/WcxCeOv8f/mtvtYIJPK+EG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1J3ZxAAAANoAAAAPAAAAAAAAAAAA&#10;AAAAAKECAABkcnMvZG93bnJldi54bWxQSwUGAAAAAAQABAD5AAAAkgMAAAAA&#10;" strokecolor="#002060" strokeweight="3pt"/>
            <v:shape id="AutoShape 2559" o:spid="_x0000_s1840" type="#_x0000_t32" style="position:absolute;left:1881;top:2544;width:0;height:9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oEPMIAAADaAAAADwAAAGRycy9kb3ducmV2LnhtbESPW4vCMBSE3wX/QziCb5oquLpdo+jC&#10;QtmXxQv4emiObbE5KUl62X+/EYR9HGbmG2a7H0wtOnK+sqxgMU9AEOdWV1wouF6+ZhsQPiBrrC2T&#10;gl/ysN+NR1tMte35RN05FCJC2KeooAyhSaX0eUkG/dw2xNG7W2cwROkKqR32EW5quUySN2mw4rhQ&#10;YkOfJeWPc2sU3B9rd8Hr6qgPWV638uf7dmxQqelkOHyACDSE//CrnWkF7/C8Em+A3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coEPMIAAADaAAAADwAAAAAAAAAAAAAA&#10;AAChAgAAZHJzL2Rvd25yZXYueG1sUEsFBgAAAAAEAAQA+QAAAJADAAAAAA==&#10;" strokecolor="#622423 [1605]" strokeweight="1.5pt"/>
            <v:shape id="AutoShape 2560" o:spid="_x0000_s1841" type="#_x0000_t32" style="position:absolute;left:5121;top:2554;width:0;height:9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OOJbwAAADbAAAADwAAAGRycy9kb3ducmV2LnhtbERPyQrCMBC9C/5DGMGbpgouVKOoIIgX&#10;cQGvQzO2xWZSkqj1740geJvHW2e+bEwlnuR8aVnBoJ+AIM6sLjlXcDlve1MQPiBrrCyTgjd5WC7a&#10;rTmm2r74SM9TyEUMYZ+igiKEOpXSZwUZ9H1bE0fuZp3BEKHLpXb4iuGmksMkGUuDJceGAmvaFJTd&#10;Tw+j4HafuDNeRmu92mXVQx7213WNSnU7zWoGIlAT/uKfe6fj/DF8f4kHyMUH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pAOOJbwAAADbAAAADwAAAAAAAAAAAAAAAAChAgAA&#10;ZHJzL2Rvd25yZXYueG1sUEsFBgAAAAAEAAQA+QAAAIoDAAAAAA==&#10;" strokecolor="#622423 [1605]" strokeweight="1.5pt"/>
            <v:shape id="AutoShape 2561" o:spid="_x0000_s1842" type="#_x0000_t32" style="position:absolute;left:4041;top:2554;width:0;height:9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9KMcIAAADbAAAADwAAAGRycy9kb3ducmV2LnhtbESPQWvCQBSE70L/w/IK3nRjRS2pq2ih&#10;IF5EE+j1kX0mwezbsLsm6b/vCoLHYWa+YdbbwTSiI+drywpm0wQEcWF1zaWCPPuZfILwAVljY5kU&#10;/JGH7eZttMZU257P1F1CKSKEfYoKqhDaVEpfVGTQT21LHL2rdQZDlK6U2mEf4aaRH0mylAZrjgsV&#10;tvRdUXG73I2C623lMswXe707FM1dno6/+xaVGr8Puy8QgYbwCj/bB61gPoPHl/gD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9KMcIAAADbAAAADwAAAAAAAAAAAAAA&#10;AAChAgAAZHJzL2Rvd25yZXYueG1sUEsFBgAAAAAEAAQA+QAAAJADAAAAAA==&#10;" strokecolor="#622423 [1605]" strokeweight="1.5pt"/>
            <v:shape id="AutoShape 2562" o:spid="_x0000_s1843" type="#_x0000_t32" style="position:absolute;left:8361;top:2564;width:0;height:9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3URsIAAADbAAAADwAAAGRycy9kb3ducmV2LnhtbESPQYvCMBSE78L+h/AWvGm6irp0G0UF&#10;QbyIVdjro3m2pc1LSaJ2//1GEDwOM/MNk61604o7OV9bVvA1TkAQF1bXXCq4nHejbxA+IGtsLZOC&#10;P/KwWn4MMky1ffCJ7nkoRYSwT1FBFUKXSumLigz6se2Io3e1zmCI0pVSO3xEuGnlJEnm0mDNcaHC&#10;jrYVFU1+MwquzcKd8TLb6PW+aG/yePjddKjU8LNf/4AI1Id3+NXeawXTCTy/xB8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3URsIAAADbAAAADwAAAAAAAAAAAAAA&#10;AAChAgAAZHJzL2Rvd25yZXYueG1sUEsFBgAAAAAEAAQA+QAAAJADAAAAAA==&#10;" strokecolor="#622423 [1605]" strokeweight="1.5pt"/>
            <v:shape id="AutoShape 2563" o:spid="_x0000_s1844" type="#_x0000_t32" style="position:absolute;left:7281;top:2564;width:0;height:9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jpqcMAAADbAAAADwAAAGRycy9kb3ducmV2LnhtbESPS2vDMBCE74H+B7GF3hK5aZMU10qI&#10;A4XQS8gDel2s9YNYKyPJj/77qlDocZiZb5hsN5lWDOR8Y1nB8yIBQVxY3XCl4Hb9mL+B8AFZY2uZ&#10;FHyTh932YZZhqu3IZxouoRIRwj5FBXUIXSqlL2oy6Be2I45eaZ3BEKWrpHY4Rrhp5TJJ1tJgw3Gh&#10;xo4ONRX3S28UlPeNu+Jtlev9sWh7efr8yjtU6ulx2r+DCDSF//Bf+6gVvLzC75f4A+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o6anDAAAA2wAAAA8AAAAAAAAAAAAA&#10;AAAAoQIAAGRycy9kb3ducmV2LnhtbFBLBQYAAAAABAAEAPkAAACRAwAAAAA=&#10;" strokecolor="#622423 [1605]" strokeweight="1.5pt"/>
            <v:shape id="AutoShape 2564" o:spid="_x0000_s1845" type="#_x0000_t32" style="position:absolute;left:10521;top:2554;width:0;height:9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k5TMMAAADbAAAADwAAAGRycy9kb3ducmV2LnhtbESPT4vCMBTE78J+h/AWvGnq4p+laxRd&#10;WBAvoi3s9dE822LzUpLYdr/9RhA8DjPzG2a9HUwjOnK+tqxgNk1AEBdW11wqyLOfyScIH5A1NpZJ&#10;wR952G7eRmtMte35TN0llCJC2KeooAqhTaX0RUUG/dS2xNG7WmcwROlKqR32EW4a+ZEkS2mw5rhQ&#10;YUvfFRW3y90ouN5WLsN8sde7Q9Hc5en4u29RqfH7sPsCEWgIr/CzfdAK5jN4fIk/QG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ZOUzDAAAA2wAAAA8AAAAAAAAAAAAA&#10;AAAAoQIAAGRycy9kb3ducmV2LnhtbFBLBQYAAAAABAAEAPkAAACRAwAAAAA=&#10;" strokecolor="#622423 [1605]" strokeweight="1.5pt"/>
            <v:shape id="AutoShape 2565" o:spid="_x0000_s1846" type="#_x0000_t32" style="position:absolute;left:1881;top:2761;width:216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pAisEAAADbAAAADwAAAGRycy9kb3ducmV2LnhtbESPX2vCMBTF3wd+h3CFvc3UdROpTUUE&#10;xde6DXy8Ntc22NyUJNPu25vBYI+H8+fHKdej7cWNfDCOFcxnGQjixmnDrYLPj93LEkSIyBp7x6Tg&#10;hwKsq8lTiYV2d67pdoytSCMcClTQxTgUUoamI4th5gbi5F2ctxiT9K3UHu9p3PbyNcsW0qLhROhw&#10;oG1HzfX4bRNks383bW2W/lzn86+cx/PJ10o9T8fNCkSkMf6H/9oHreAth98v6QfI6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kCKwQAAANsAAAAPAAAAAAAAAAAAAAAA&#10;AKECAABkcnMvZG93bnJldi54bWxQSwUGAAAAAAQABAD5AAAAjwMAAAAA&#10;" strokecolor="#7030a0" strokeweight="1.5pt">
              <v:stroke startarrow="block" endarrow="block"/>
            </v:shape>
            <v:shape id="AutoShape 2566" o:spid="_x0000_s1847" type="#_x0000_t32" style="position:absolute;left:4041;top:2761;width:108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PY/sIAAADbAAAADwAAAGRycy9kb3ducmV2LnhtbESPX2vCMBTF3wd+h3CFvc1U24l0xlIE&#10;x17rFPZ4be7asOamJFG7b78MBns8nD8/zraa7CBu5INxrGC5yEAQt04b7hSc3g9PGxAhImscHJOC&#10;bwpQ7WYPWyy1u3NDt2PsRBrhUKKCPsaxlDK0PVkMCzcSJ+/TeYsxSd9J7fGexu0gV1m2lhYNJ0KP&#10;I+17ar+OV5sg9euz6Rqz8ZcmX55zni4fvlHqcT7VLyAiTfE//Nd+0wqKAn6/pB8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uPY/sIAAADbAAAADwAAAAAAAAAAAAAA&#10;AAChAgAAZHJzL2Rvd25yZXYueG1sUEsFBgAAAAAEAAQA+QAAAJADAAAAAA==&#10;" strokecolor="#7030a0" strokeweight="1.5pt">
              <v:stroke startarrow="block" endarrow="block"/>
            </v:shape>
            <v:shape id="AutoShape 2567" o:spid="_x0000_s1848" type="#_x0000_t32" style="position:absolute;left:5121;top:2761;width:21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3jEsIAAADbAAAADwAAAGRycy9kb3ducmV2LnhtbESPX2vCMBTF3wd+h3AHvs3UdSulM4oI&#10;yl7rFHy8NndtWHNTkszWb78MBns8nD8/zmoz2V7cyAfjWMFykYEgbpw23Co4feyfShAhImvsHZOC&#10;OwXYrGcPK6y0G7mm2zG2Io1wqFBBF+NQSRmajiyGhRuIk/fpvMWYpG+l9jimcdvL5ywrpEXDidDh&#10;QLuOmq/jt02Q7eHVtLUp/bXOl+ecp+vF10rNH6ftG4hIU/wP/7XftYKXAn6/pB8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X3jEsIAAADbAAAADwAAAAAAAAAAAAAA&#10;AAChAgAAZHJzL2Rvd25yZXYueG1sUEsFBgAAAAAEAAQA+QAAAJADAAAAAA==&#10;" strokecolor="#7030a0" strokeweight="1.5pt">
              <v:stroke startarrow="block" endarrow="block"/>
            </v:shape>
            <v:shape id="AutoShape 2568" o:spid="_x0000_s1849" type="#_x0000_t32" style="position:absolute;left:7281;top:2761;width:108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FGicIAAADbAAAADwAAAGRycy9kb3ducmV2LnhtbESPX2vCMBTF3wf7DuEO9ramnbpJ1ygy&#10;cPhaneDjtblrw5qbkkSt394MBj4ezp8fp1qOthdn8sE4VlBkOQjixmnDrYLv3fplDiJEZI29Y1Jw&#10;pQDLxeNDhaV2F67pvI2tSCMcSlTQxTiUUoamI4shcwNx8n6ctxiT9K3UHi9p3PbyNc/fpEXDidDh&#10;QJ8dNb/bk02Q1dfMtLWZ+2M9KfYTHo8HXyv1/DSuPkBEGuM9/N/eaAXTd/j7kn6A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jFGicIAAADbAAAADwAAAAAAAAAAAAAA&#10;AAChAgAAZHJzL2Rvd25yZXYueG1sUEsFBgAAAAAEAAQA+QAAAJADAAAAAA==&#10;" strokecolor="#7030a0" strokeweight="1.5pt">
              <v:stroke startarrow="block" endarrow="block"/>
            </v:shape>
            <v:shape id="AutoShape 2569" o:spid="_x0000_s1850" type="#_x0000_t32" style="position:absolute;left:8361;top:2761;width:216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7S+78AAADbAAAADwAAAGRycy9kb3ducmV2LnhtbERPTWsCMRC9C/0PYQq9adZqy7I1ihQs&#10;va610OO4GXeDm8mSRN3+e+dQ6PHxvleb0ffqSjG5wAbmswIUcROs49bA4Ws3LUGljGyxD0wGfinB&#10;Zv0wWWFlw41ruu5zqySEU4UGupyHSuvUdOQxzcJALNwpRI9ZYGy1jXiTcN/r56J41R4dS0OHA713&#10;1Jz3Fy8l248X19aujMd6Mf9e8Hj8ibUxT4/j9g1UpjH/i//cn9bAUsbKF/kBen0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67S+78AAADbAAAADwAAAAAAAAAAAAAAAACh&#10;AgAAZHJzL2Rvd25yZXYueG1sUEsFBgAAAAAEAAQA+QAAAI0DAAAAAA==&#10;" strokecolor="#7030a0" strokeweight="1.5pt">
              <v:stroke startarrow="block" endarrow="block"/>
            </v:shape>
            <v:group id="Group 2570" o:spid="_x0000_s1851" style="position:absolute;left:1881;top:2941;width:2160;height:540" coordorigin="1881,2934" coordsize="21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Arc 2571" o:spid="_x0000_s1852" style="position:absolute;left:1881;top:2934;width:1080;height:52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blr4A&#10;AADbAAAADwAAAGRycy9kb3ducmV2LnhtbERPTWsCMRC9F/wPYQRvNatgW1ajiFLpoRe1eB424ya4&#10;mSybdF3/vXMo9Ph436vNEBrVU5d8ZAOzaQGKuIrWc23g5/z5+gEqZWSLTWQy8KAEm/XoZYWljXc+&#10;Un/KtZIQTiUacDm3pdapchQwTWNLLNw1dgGzwK7WtsO7hIdGz4viTQf0LA0OW9o5qm6n32Bgcfj2&#10;Q3V4x7335/5CHNz+GIyZjIftElSmIf+L/9xfVnyyXr7ID9D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y525a+AAAA2wAAAA8AAAAAAAAAAAAAAAAAmAIAAGRycy9kb3ducmV2&#10;LnhtbFBLBQYAAAAABAAEAPUAAACDAwAAAAA=&#10;" adj="0,,0" path="m-1,nfc11929,,21600,9670,21600,21600em-1,nsc11929,,21600,9670,21600,21600l,21600,-1,xe" filled="f" strokecolor="red" strokeweight="1.5pt">
                <v:stroke joinstyle="round"/>
                <v:formulas/>
                <v:path arrowok="t" o:extrusionok="f" o:connecttype="custom" o:connectlocs="0,0;1080,520;0,520" o:connectangles="0,0,0"/>
              </v:shape>
              <v:shape id="Arc 2572" o:spid="_x0000_s1853" style="position:absolute;left:2961;top:2934;width:1080;height:54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XLYMUA&#10;AADbAAAADwAAAGRycy9kb3ducmV2LnhtbESP0WrCQBRE3wX/YbmCL6IbpRWJrmJTlFJQ2rQfcMle&#10;k2j2bsiuSfr33ULBx2FmzjCbXW8q0VLjSssK5rMIBHFmdcm5gu+vw3QFwnlkjZVlUvBDDnbb4WCD&#10;sbYdf1Kb+lwECLsYFRTe17GULivIoJvZmjh4F9sY9EE2udQNdgFuKrmIoqU0WHJYKLCmpKDslt6N&#10;gqeUbdW+TD7eJ69Hm3S3c3K63pUaj/r9GoSn3j/C/+03reB5Dn9fw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ctgxQAAANsAAAAPAAAAAAAAAAAAAAAAAJgCAABkcnMv&#10;ZG93bnJldi54bWxQSwUGAAAAAAQABAD1AAAAigMAAAAA&#10;" adj="0,,0" path="m-1,nfc11929,,21600,9670,21600,21600em-1,nsc11929,,21600,9670,21600,21600l,21600,-1,xe" filled="f" strokecolor="red" strokeweight="1.5pt">
                <v:stroke joinstyle="round"/>
                <v:formulas/>
                <v:path arrowok="t" o:extrusionok="f" o:connecttype="custom" o:connectlocs="0,0;1080,540;0,540" o:connectangles="0,0,0"/>
              </v:shape>
            </v:group>
            <v:group id="Group 2573" o:spid="_x0000_s1854" style="position:absolute;left:5121;top:2941;width:2160;height:540" coordorigin="1881,2934" coordsize="21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Arc 2574" o:spid="_x0000_s1855" style="position:absolute;left:1881;top:2934;width:1080;height:52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tF4cAA&#10;AADbAAAADwAAAGRycy9kb3ducmV2LnhtbESPT4vCMBTE7wt+h/AEb2uqoi5do4iieNiLf9jzo3nb&#10;BJuX0sRav70RFjwOM78ZZrHqXCVaaoL1rGA0zEAQF15bLhVczrvPLxAhImusPJOCBwVYLXsfC8y1&#10;v/OR2lMsRSrhkKMCE2OdSxkKQw7D0NfEyfvzjcOYZFNK3eA9lbtKjrNsJh1aTgsGa9oYKq6nm1Mw&#10;3f/YrtjPcWvtuf0ldmZ7dEoN+t36G0SkLr7D//RBJ24Cry/pB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GtF4cAAAADbAAAADwAAAAAAAAAAAAAAAACYAgAAZHJzL2Rvd25y&#10;ZXYueG1sUEsFBgAAAAAEAAQA9QAAAIUDAAAAAA==&#10;" adj="0,,0" path="m-1,nfc11929,,21600,9670,21600,21600em-1,nsc11929,,21600,9670,21600,21600l,21600,-1,xe" filled="f" strokecolor="red" strokeweight="1.5pt">
                <v:stroke joinstyle="round"/>
                <v:formulas/>
                <v:path arrowok="t" o:extrusionok="f" o:connecttype="custom" o:connectlocs="0,0;1080,520;0,520" o:connectangles="0,0,0"/>
              </v:shape>
              <v:shape id="Arc 2575" o:spid="_x0000_s1856" style="position:absolute;left:2961;top:2934;width:1080;height:54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o+MUA&#10;AADbAAAADwAAAGRycy9kb3ducmV2LnhtbESP0WrCQBRE3wX/YblCX6RuFJWSuopGWqSgtGk/4JK9&#10;TaLZuyG7JunfuwXBx2FmzjCrTW8q0VLjSssKppMIBHFmdcm5gp/vt+cXEM4ja6wsk4I/crBZDwcr&#10;jLXt+Iva1OciQNjFqKDwvo6ldFlBBt3E1sTB+7WNQR9kk0vdYBfgppKzKFpKgyWHhQJrSgrKLunV&#10;KJinbKt2N/78GO/fbdJdTsnxfFXqadRvX0F46v0jfG8ftILFHP6/hB8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cmj4xQAAANsAAAAPAAAAAAAAAAAAAAAAAJgCAABkcnMv&#10;ZG93bnJldi54bWxQSwUGAAAAAAQABAD1AAAAigMAAAAA&#10;" adj="0,,0" path="m-1,nfc11929,,21600,9670,21600,21600em-1,nsc11929,,21600,9670,21600,21600l,21600,-1,xe" filled="f" strokecolor="red" strokeweight="1.5pt">
                <v:stroke joinstyle="round"/>
                <v:formulas/>
                <v:path arrowok="t" o:extrusionok="f" o:connecttype="custom" o:connectlocs="0,0;1080,540;0,540" o:connectangles="0,0,0"/>
              </v:shape>
            </v:group>
            <v:group id="Group 2576" o:spid="_x0000_s1857" style="position:absolute;left:8361;top:2941;width:2160;height:540" coordorigin="1881,2934" coordsize="21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Arc 2577" o:spid="_x0000_s1858" style="position:absolute;left:1881;top:2934;width:1080;height:52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BD4sAA&#10;AADbAAAADwAAAGRycy9kb3ducmV2LnhtbESPS4sCMRCE7wv+h9CCtzWzgg9GoyyK4sGLDzw3k95J&#10;2ElnmMRx/PdGEDwWVV8VtVh1rhItNcF6VvAzzEAQF15bLhVcztvvGYgQkTVWnknBgwKslr2vBeba&#10;3/lI7SmWIpVwyFGBibHOpQyFIYdh6Gvi5P35xmFMsimlbvCeyl0lR1k2kQ4tpwWDNa0NFf+nm1Mw&#10;3h1sV+ymuLH23F6JndkcnVKDfvc7BxGpi5/wm97rxE3h9SX9ALl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1BD4sAAAADbAAAADwAAAAAAAAAAAAAAAACYAgAAZHJzL2Rvd25y&#10;ZXYueG1sUEsFBgAAAAAEAAQA9QAAAIUDAAAAAA==&#10;" adj="0,,0" path="m-1,nfc11929,,21600,9670,21600,21600em-1,nsc11929,,21600,9670,21600,21600l,21600,-1,xe" filled="f" strokecolor="red" strokeweight="1.5pt">
                <v:stroke joinstyle="round"/>
                <v:formulas/>
                <v:path arrowok="t" o:extrusionok="f" o:connecttype="custom" o:connectlocs="0,0;1080,520;0,520" o:connectangles="0,0,0"/>
              </v:shape>
              <v:shape id="Arc 2578" o:spid="_x0000_s1859" style="position:absolute;left:2961;top:2934;width:1080;height:54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ufqsQA&#10;AADbAAAADwAAAGRycy9kb3ducmV2LnhtbESP0WrCQBRE3wv+w3IFX6RulCKSukqNKEVQbNoPuGRv&#10;k9Ts3ZBdk/j3riD0cZiZM8xy3ZtKtNS40rKC6SQCQZxZXXKu4Od797oA4TyyxsoyKbiRg/Vq8LLE&#10;WNuOv6hNfS4ChF2MCgrv61hKlxVk0E1sTRy8X9sY9EE2udQNdgFuKjmLork0WHJYKLCmpKDskl6N&#10;greUbdVuxufDeLu3SXc5Jce/q1KjYf/xDsJT7//Dz/anVjCfweNL+AF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7n6rEAAAA2wAAAA8AAAAAAAAAAAAAAAAAmAIAAGRycy9k&#10;b3ducmV2LnhtbFBLBQYAAAAABAAEAPUAAACJAwAAAAA=&#10;" adj="0,,0" path="m-1,nfc11929,,21600,9670,21600,21600em-1,nsc11929,,21600,9670,21600,21600l,21600,-1,xe" filled="f" strokecolor="red" strokeweight="1.5pt">
                <v:stroke joinstyle="round"/>
                <v:formulas/>
                <v:path arrowok="t" o:extrusionok="f" o:connecttype="custom" o:connectlocs="0,0;1080,540;0,540" o:connectangles="0,0,0"/>
              </v:shape>
            </v:group>
            <v:group id="Group 2579" o:spid="_x0000_s1860" style="position:absolute;left:7281;top:3121;width:1080;height:360" coordorigin="1881,2934" coordsize="21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Arc 2580" o:spid="_x0000_s1861" style="position:absolute;left:1881;top:2934;width:1080;height:52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Kys8AA&#10;AADbAAAADwAAAGRycy9kb3ducmV2LnhtbESPQYvCMBSE78L+h/AEb5oq6C5do8iK4sGLVvb8aN42&#10;wealNLHWf28EYY/DzHzDLNe9q0VHbbCeFUwnGQji0mvLlYJLsRt/gQgRWWPtmRQ8KMB69TFYYq79&#10;nU/UnWMlEoRDjgpMjE0uZSgNOQwT3xAn78+3DmOSbSV1i/cEd7WcZdlCOrScFgw29GOovJ5vTsF8&#10;f7R9uf/ErbVF90vszPbklBoN+803iEh9/A+/2wetYDGH15f0A+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qKys8AAAADbAAAADwAAAAAAAAAAAAAAAACYAgAAZHJzL2Rvd25y&#10;ZXYueG1sUEsFBgAAAAAEAAQA9QAAAIUDAAAAAA==&#10;" adj="0,,0" path="m-1,nfc11929,,21600,9670,21600,21600em-1,nsc11929,,21600,9670,21600,21600l,21600,-1,xe" filled="f" strokecolor="red" strokeweight="1.5pt">
                <v:stroke joinstyle="round"/>
                <v:formulas/>
                <v:path arrowok="t" o:extrusionok="f" o:connecttype="custom" o:connectlocs="0,0;1080,520;0,520" o:connectangles="0,0,0"/>
              </v:shape>
              <v:shape id="Arc 2581" o:spid="_x0000_s1862" style="position:absolute;left:2961;top:2934;width:1080;height:54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CXAMUA&#10;AADbAAAADwAAAGRycy9kb3ducmV2LnhtbESP0WrCQBRE3wX/YbmCL6IbpVSJrmJTlFJQ2rQfcMle&#10;k2j2bsiuSfr33ULBx2FmzjCbXW8q0VLjSssK5rMIBHFmdcm5gu+vw3QFwnlkjZVlUvBDDnbb4WCD&#10;sbYdf1Kb+lwECLsYFRTe17GULivIoJvZmjh4F9sY9EE2udQNdgFuKrmIomdpsOSwUGBNSUHZLb0b&#10;BU8p26p9mXy8T16PNulu5+R0vSs1HvX7NQhPvX+E/9tvWsFyDn9fw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sJcAxQAAANsAAAAPAAAAAAAAAAAAAAAAAJgCAABkcnMv&#10;ZG93bnJldi54bWxQSwUGAAAAAAQABAD1AAAAigMAAAAA&#10;" adj="0,,0" path="m-1,nfc11929,,21600,9670,21600,21600em-1,nsc11929,,21600,9670,21600,21600l,21600,-1,xe" filled="f" strokecolor="red" strokeweight="1.5pt">
                <v:stroke joinstyle="round"/>
                <v:formulas/>
                <v:path arrowok="t" o:extrusionok="f" o:connecttype="custom" o:connectlocs="0,0;1080,540;0,540" o:connectangles="0,0,0"/>
              </v:shape>
            </v:group>
            <v:shape id="Text Box 2582" o:spid="_x0000_s1863" type="#_x0000_t202" style="position:absolute;left:1701;top:3481;width:3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jlcQA&#10;AADbAAAADwAAAGRycy9kb3ducmV2LnhtbESPQWvCQBSE7wX/w/IEL8Vs9NCWmFViRNtLD0n9AY/s&#10;Mwlm34bsqtFf7xYKPQ4z8w2TbkbTiSsNrrWsYBHFIIgrq1uuFRx/9vMPEM4ja+wsk4I7OdisJy8p&#10;JtreuKBr6WsRIOwSVNB43ydSuqohgy6yPXHwTnYw6IMcaqkHvAW46eQyjt+kwZbDQoM95Q1V5/Ji&#10;FFBW2Mf32R1Msd3lh1PL9Co/lZpNx2wFwtPo/8N/7S+t4H0Jv1/CD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XI5XEAAAA2wAAAA8AAAAAAAAAAAAAAAAAmAIAAGRycy9k&#10;b3ducmV2LnhtbFBLBQYAAAAABAAEAPUAAACJAwAAAAA=&#10;" filled="f" stroked="f">
              <v:textbox inset="0,0,0,0">
                <w:txbxContent>
                  <w:p w:rsidR="003A3A56" w:rsidRPr="001205CA" w:rsidRDefault="003A3A56" w:rsidP="00B06EF4">
                    <w:pPr>
                      <w:rPr>
                        <w:rFonts w:ascii="Times New Roman" w:hAnsi="Times New Roman" w:cs="Times New Roman"/>
                        <w:color w:val="002060"/>
                        <w:sz w:val="28"/>
                        <w:szCs w:val="28"/>
                      </w:rPr>
                    </w:pPr>
                    <w:r w:rsidRPr="001205CA">
                      <w:rPr>
                        <w:rFonts w:ascii="Times New Roman" w:hAnsi="Times New Roman" w:cs="Times New Roman"/>
                        <w:color w:val="002060"/>
                        <w:sz w:val="28"/>
                        <w:szCs w:val="28"/>
                      </w:rPr>
                      <w:t>0</w:t>
                    </w:r>
                  </w:p>
                </w:txbxContent>
              </v:textbox>
            </v:shape>
            <v:shape id="Text Box 2583" o:spid="_x0000_s1864" type="#_x0000_t202" style="position:absolute;left:3861;top:3481;width:3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uGDsQA&#10;AADbAAAADwAAAGRycy9kb3ducmV2LnhtbESPzWrDMBCE74G+g9hCLqGR00BaXMvGTUnSSw9O+wCL&#10;tf7B1spYSuL26aNAIcdhZr5hkmwyvTjT6FrLClbLCARxaXXLtYKf793TKwjnkTX2lknBLznI0odZ&#10;grG2Fy7ofPS1CBB2MSpovB9iKV3ZkEG3tANx8Co7GvRBjrXUI14C3PTyOYo20mDLYaHBgbYNld3x&#10;ZBRQXti/r87tTfH+sd1XLdNCHpSaP075GwhPk7+H/9ufWsHLGm5fwg+Q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bhg7EAAAA2wAAAA8AAAAAAAAAAAAAAAAAmAIAAGRycy9k&#10;b3ducmV2LnhtbFBLBQYAAAAABAAEAPUAAACJAwAAAAA=&#10;" filled="f" stroked="f">
              <v:textbox inset="0,0,0,0">
                <w:txbxContent>
                  <w:p w:rsidR="003A3A56" w:rsidRPr="001205CA" w:rsidRDefault="003A3A56" w:rsidP="00B06EF4">
                    <w:pPr>
                      <w:rPr>
                        <w:rFonts w:ascii="Times New Roman" w:hAnsi="Times New Roman" w:cs="Times New Roman"/>
                        <w:color w:val="002060"/>
                        <w:sz w:val="28"/>
                        <w:szCs w:val="28"/>
                      </w:rPr>
                    </w:pPr>
                    <w:r w:rsidRPr="001205CA">
                      <w:rPr>
                        <w:rFonts w:ascii="Times New Roman" w:eastAsia="Times New Roman" w:hAnsi="Times New Roman" w:cs="Times New Roman"/>
                        <w:i/>
                        <w:color w:val="002060"/>
                        <w:sz w:val="28"/>
                        <w:szCs w:val="28"/>
                      </w:rPr>
                      <w:t>t</w:t>
                    </w:r>
                    <w:r w:rsidRPr="001205CA">
                      <w:rPr>
                        <w:rFonts w:ascii="Times New Roman" w:eastAsia="Times New Roman" w:hAnsi="Times New Roman" w:cs="Times New Roman"/>
                        <w:color w:val="002060"/>
                        <w:sz w:val="28"/>
                        <w:szCs w:val="28"/>
                        <w:vertAlign w:val="subscript"/>
                      </w:rPr>
                      <w:t>1</w:t>
                    </w:r>
                  </w:p>
                </w:txbxContent>
              </v:textbox>
            </v:shape>
            <v:shape id="Text Box 2584" o:spid="_x0000_s1865" type="#_x0000_t202" style="position:absolute;left:7101;top:3468;width:3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IeesQA&#10;AADbAAAADwAAAGRycy9kb3ducmV2LnhtbESPzWrDMBCE74G+g9hCLqGRU0JaXMvGTUnSSw9O+wCL&#10;tf7B1spYSuL26aNAIcdhZr5hkmwyvTjT6FrLClbLCARxaXXLtYKf793TKwjnkTX2lknBLznI0odZ&#10;grG2Fy7ofPS1CBB2MSpovB9iKV3ZkEG3tANx8Co7GvRBjrXUI14C3PTyOYo20mDLYaHBgbYNld3x&#10;ZBRQXti/r87tTfH+sd1XLdNCHpSaP075GwhPk7+H/9ufWsHLGm5fwg+Q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yHnrEAAAA2wAAAA8AAAAAAAAAAAAAAAAAmAIAAGRycy9k&#10;b3ducmV2LnhtbFBLBQYAAAAABAAEAPUAAACJAwAAAAA=&#10;" filled="f" stroked="f">
              <v:textbox inset="0,0,0,0">
                <w:txbxContent>
                  <w:p w:rsidR="003A3A56" w:rsidRPr="001205CA" w:rsidRDefault="003A3A56" w:rsidP="00B06EF4">
                    <w:pPr>
                      <w:rPr>
                        <w:rFonts w:ascii="Times New Roman" w:hAnsi="Times New Roman" w:cs="Times New Roman"/>
                        <w:color w:val="002060"/>
                        <w:sz w:val="28"/>
                        <w:szCs w:val="28"/>
                      </w:rPr>
                    </w:pPr>
                    <w:r w:rsidRPr="001205CA">
                      <w:rPr>
                        <w:rFonts w:ascii="Times New Roman" w:eastAsia="Times New Roman" w:hAnsi="Times New Roman" w:cs="Times New Roman"/>
                        <w:i/>
                        <w:color w:val="002060"/>
                        <w:sz w:val="28"/>
                        <w:szCs w:val="28"/>
                      </w:rPr>
                      <w:t>t</w:t>
                    </w:r>
                    <w:r w:rsidRPr="001205CA">
                      <w:rPr>
                        <w:rFonts w:ascii="Times New Roman" w:eastAsia="Times New Roman" w:hAnsi="Times New Roman" w:cs="Times New Roman"/>
                        <w:color w:val="002060"/>
                        <w:sz w:val="28"/>
                        <w:szCs w:val="28"/>
                        <w:vertAlign w:val="subscript"/>
                      </w:rPr>
                      <w:t>2</w:t>
                    </w:r>
                  </w:p>
                </w:txbxContent>
              </v:textbox>
            </v:shape>
            <v:shape id="Text Box 2585" o:spid="_x0000_s1866" type="#_x0000_t202" style="position:absolute;left:10341;top:3481;width:3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674cQA&#10;AADbAAAADwAAAGRycy9kb3ducmV2LnhtbESPzWrDMBCE74G+g9hCLqGRU0haXMvGTUnSSw9O+wCL&#10;tf7B1spYSuL26aNAIcdhZr5hkmwyvTjT6FrLClbLCARxaXXLtYKf793TKwjnkTX2lknBLznI0odZ&#10;grG2Fy7ofPS1CBB2MSpovB9iKV3ZkEG3tANx8Co7GvRBjrXUI14C3PTyOYo20mDLYaHBgbYNld3x&#10;ZBRQXti/r87tTfH+sd1XLdNCHpSaP075GwhPk7+H/9ufWsHLGm5fwg+Q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u+HEAAAA2wAAAA8AAAAAAAAAAAAAAAAAmAIAAGRycy9k&#10;b3ducmV2LnhtbFBLBQYAAAAABAAEAPUAAACJAwAAAAA=&#10;" filled="f" stroked="f">
              <v:textbox inset="0,0,0,0">
                <w:txbxContent>
                  <w:p w:rsidR="003A3A56" w:rsidRPr="001205CA" w:rsidRDefault="003A3A56" w:rsidP="00B06EF4">
                    <w:pPr>
                      <w:rPr>
                        <w:rFonts w:ascii="Times New Roman" w:hAnsi="Times New Roman" w:cs="Times New Roman"/>
                        <w:color w:val="002060"/>
                        <w:sz w:val="28"/>
                        <w:szCs w:val="28"/>
                      </w:rPr>
                    </w:pPr>
                    <w:r w:rsidRPr="001205CA">
                      <w:rPr>
                        <w:rFonts w:ascii="Times New Roman" w:eastAsia="Times New Roman" w:hAnsi="Times New Roman" w:cs="Times New Roman"/>
                        <w:i/>
                        <w:color w:val="002060"/>
                        <w:sz w:val="28"/>
                        <w:szCs w:val="28"/>
                      </w:rPr>
                      <w:t>t</w:t>
                    </w:r>
                    <w:r w:rsidRPr="001205CA">
                      <w:rPr>
                        <w:rFonts w:ascii="Times New Roman" w:eastAsia="Times New Roman" w:hAnsi="Times New Roman" w:cs="Times New Roman"/>
                        <w:color w:val="002060"/>
                        <w:sz w:val="28"/>
                        <w:szCs w:val="28"/>
                        <w:vertAlign w:val="subscript"/>
                      </w:rPr>
                      <w:t>3</w:t>
                    </w:r>
                  </w:p>
                </w:txbxContent>
              </v:textbox>
            </v:shape>
            <v:shape id="Text Box 2586" o:spid="_x0000_s1867" type="#_x0000_t202" style="position:absolute;left:10701;top:3461;width:3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wllsQA&#10;AADbAAAADwAAAGRycy9kb3ducmV2LnhtbESPzW7CMBCE75V4B2uReqnAaQ8pCpiIH5Fy6SGBB1jF&#10;SxIlXkexC4Gnr5Eq9TiamW80q3Q0nbjS4BrLCt7nEQji0uqGKwXn02G2AOE8ssbOMim4k4N0PXlZ&#10;YaLtjXO6Fr4SAcIuQQW1930ipStrMujmticO3sUOBn2QQyX1gLcAN538iKJYGmw4LNTY066msi1+&#10;jALa5Pbx3brM5Nv9Lrs0TG/yS6nX6bhZgvA0+v/wX/uoFXzG8Pw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sJZbEAAAA2wAAAA8AAAAAAAAAAAAAAAAAmAIAAGRycy9k&#10;b3ducmV2LnhtbFBLBQYAAAAABAAEAPUAAACJAwAAAAA=&#10;" filled="f" stroked="f">
              <v:textbox inset="0,0,0,0">
                <w:txbxContent>
                  <w:p w:rsidR="003A3A56" w:rsidRPr="001205CA" w:rsidRDefault="003A3A56" w:rsidP="00B06EF4">
                    <w:pPr>
                      <w:rPr>
                        <w:rFonts w:ascii="Times New Roman" w:hAnsi="Times New Roman" w:cs="Times New Roman"/>
                        <w:color w:val="002060"/>
                        <w:sz w:val="28"/>
                        <w:szCs w:val="28"/>
                      </w:rPr>
                    </w:pPr>
                    <w:r w:rsidRPr="001205CA">
                      <w:rPr>
                        <w:rFonts w:ascii="Times New Roman" w:eastAsia="Times New Roman" w:hAnsi="Times New Roman" w:cs="Times New Roman"/>
                        <w:i/>
                        <w:color w:val="002060"/>
                        <w:sz w:val="28"/>
                        <w:szCs w:val="28"/>
                      </w:rPr>
                      <w:t>t</w:t>
                    </w:r>
                  </w:p>
                </w:txbxContent>
              </v:textbox>
            </v:shape>
            <v:shape id="Text Box 2587" o:spid="_x0000_s1868" type="#_x0000_t202" style="position:absolute;left:4941;top:3481;width:3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Ox5MQA&#10;AADbAAAADwAAAGRycy9kb3ducmV2LnhtbESPzW7CMBCE70h9B2srcUHFoQdo0zhRSgX00kNoH2AV&#10;b36UeB3FBtI+PUaqxHE0M99okmwyvTjT6FrLClbLCARxaXXLtYKf793TCwjnkTX2lknBLznI0odZ&#10;grG2Fy7ofPS1CBB2MSpovB9iKV3ZkEG3tANx8Co7GvRBjrXUI14C3PTyOYrW0mDLYaHBgbYNld3x&#10;ZBRQXti/r87tTfH+sd1XLdNCHpSaP075GwhPk7+H/9ufWsHmFW5fwg+Q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zseTEAAAA2wAAAA8AAAAAAAAAAAAAAAAAmAIAAGRycy9k&#10;b3ducmV2LnhtbFBLBQYAAAAABAAEAPUAAACJAwAAAAA=&#10;" filled="f" stroked="f">
              <v:textbox inset="0,0,0,0">
                <w:txbxContent>
                  <w:p w:rsidR="003A3A56" w:rsidRPr="001205CA" w:rsidRDefault="00032B8E" w:rsidP="00B06EF4">
                    <w:pPr>
                      <w:rPr>
                        <w:rFonts w:ascii="Arial" w:hAnsi="Arial" w:cs="Arial"/>
                        <w:color w:val="002060"/>
                        <w:sz w:val="28"/>
                        <w:szCs w:val="28"/>
                      </w:rPr>
                    </w:pPr>
                    <m:oMathPara>
                      <m:oMath>
                        <m:sSubSup>
                          <m:sSubSupPr>
                            <m:ctrlPr>
                              <w:rPr>
                                <w:rFonts w:ascii="Cambria Math" w:eastAsia="Times New Roman" w:hAnsi="Times New Roman" w:cs="Times New Roman"/>
                                <w:i/>
                                <w:color w:val="002060"/>
                                <w:sz w:val="28"/>
                                <w:szCs w:val="28"/>
                              </w:rPr>
                            </m:ctrlPr>
                          </m:sSubSupPr>
                          <m:e>
                            <m:r>
                              <w:rPr>
                                <w:rFonts w:ascii="Cambria Math" w:eastAsia="Times New Roman" w:hAnsi="Cambria Math" w:cs="Times New Roman"/>
                                <w:color w:val="002060"/>
                                <w:sz w:val="28"/>
                                <w:szCs w:val="28"/>
                              </w:rPr>
                              <m:t>t</m:t>
                            </m:r>
                          </m:e>
                          <m:sub>
                            <m:r>
                              <w:rPr>
                                <w:rFonts w:ascii="Cambria Math" w:eastAsia="Times New Roman" w:hAnsi="Times New Roman" w:cs="Times New Roman"/>
                                <w:color w:val="002060"/>
                                <w:sz w:val="28"/>
                                <w:szCs w:val="28"/>
                              </w:rPr>
                              <m:t>1</m:t>
                            </m:r>
                          </m:sub>
                          <m:sup>
                            <m:r>
                              <w:rPr>
                                <w:rFonts w:ascii="Cambria Math" w:eastAsia="Times New Roman" w:hAnsi="Cambria Math" w:cs="Times New Roman"/>
                                <w:color w:val="002060"/>
                                <w:sz w:val="28"/>
                                <w:szCs w:val="28"/>
                              </w:rPr>
                              <m:t>*</m:t>
                            </m:r>
                          </m:sup>
                        </m:sSubSup>
                      </m:oMath>
                    </m:oMathPara>
                  </w:p>
                </w:txbxContent>
              </v:textbox>
            </v:shape>
            <v:shape id="Text Box 2588" o:spid="_x0000_s1869" type="#_x0000_t202" style="position:absolute;left:8181;top:3468;width:3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oXr0A&#10;AADbAAAADwAAAGRycy9kb3ducmV2LnhtbERPSwrCMBDdC94hjOBGNNWFSDWKH/xsXLR6gKEZ22Iz&#10;KU3U6unNQnD5eP/FqjWVeFLjSssKxqMIBHFmdcm5gutlP5yBcB5ZY2WZFLzJwWrZ7Sww1vbFCT1T&#10;n4sQwi5GBYX3dSylywoy6Ea2Jg7czTYGfYBNLnWDrxBuKjmJoqk0WHJoKLCmbUHZPX0YBbRO7Od8&#10;dweTbHbbw61kGsijUv1eu56D8NT6v/jnPmkFs7A+fAk/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NxoXr0AAADbAAAADwAAAAAAAAAAAAAAAACYAgAAZHJzL2Rvd25yZXYu&#10;eG1sUEsFBgAAAAAEAAQA9QAAAIIDAAAAAA==&#10;" filled="f" stroked="f">
              <v:textbox inset="0,0,0,0">
                <w:txbxContent>
                  <w:p w:rsidR="003A3A56" w:rsidRPr="001205CA" w:rsidRDefault="00032B8E" w:rsidP="00B06EF4">
                    <w:pPr>
                      <w:rPr>
                        <w:rFonts w:cs="Arial"/>
                        <w:color w:val="002060"/>
                        <w:sz w:val="28"/>
                        <w:szCs w:val="28"/>
                      </w:rPr>
                    </w:pPr>
                    <m:oMathPara>
                      <m:oMath>
                        <m:sSubSup>
                          <m:sSubSupPr>
                            <m:ctrlPr>
                              <w:rPr>
                                <w:rFonts w:ascii="Cambria Math" w:eastAsia="Times New Roman" w:hAnsi="Cambria Math" w:cs="Times New Roman"/>
                                <w:i/>
                                <w:color w:val="002060"/>
                                <w:sz w:val="28"/>
                                <w:szCs w:val="28"/>
                              </w:rPr>
                            </m:ctrlPr>
                          </m:sSubSupPr>
                          <m:e>
                            <m:r>
                              <w:rPr>
                                <w:rFonts w:ascii="Cambria Math" w:eastAsia="Times New Roman" w:hAnsi="Cambria Math" w:cs="Times New Roman"/>
                                <w:color w:val="002060"/>
                                <w:sz w:val="28"/>
                                <w:szCs w:val="28"/>
                              </w:rPr>
                              <m:t>t</m:t>
                            </m:r>
                          </m:e>
                          <m:sub>
                            <m:r>
                              <w:rPr>
                                <w:rFonts w:ascii="Cambria Math" w:eastAsia="Times New Roman" w:cs="Times New Roman"/>
                                <w:color w:val="002060"/>
                                <w:sz w:val="28"/>
                                <w:szCs w:val="28"/>
                              </w:rPr>
                              <m:t>2</m:t>
                            </m:r>
                          </m:sub>
                          <m:sup>
                            <m:r>
                              <w:rPr>
                                <w:rFonts w:ascii="Cambria Math" w:eastAsia="Times New Roman" w:hAnsi="Cambria Math" w:cs="Times New Roman"/>
                                <w:color w:val="002060"/>
                                <w:sz w:val="28"/>
                                <w:szCs w:val="28"/>
                              </w:rPr>
                              <m:t>*</m:t>
                            </m:r>
                          </m:sup>
                        </m:sSubSup>
                      </m:oMath>
                    </m:oMathPara>
                  </w:p>
                </w:txbxContent>
              </v:textbox>
            </v:shape>
            <v:shape id="Text Box 2589" o:spid="_x0000_s1870" type="#_x0000_t202" style="position:absolute;left:2781;top:2401;width:360;height: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NxcAA&#10;AADbAAAADwAAAGRycy9kb3ducmV2LnhtbESPzQrCMBCE74LvEFbwIprqQaQaxR/8uXio+gBLs7bF&#10;ZlOaqNWnN4LgcZiZb5jZojGleFDtCssKhoMIBHFqdcGZgst525+AcB5ZY2mZFLzIwWLebs0w1vbJ&#10;CT1OPhMBwi5GBbn3VSylS3My6Aa2Ig7e1dYGfZB1JnWNzwA3pRxF0VgaLDgs5FjROqf0drobBbRM&#10;7Pt4czuTrDbr3bVg6sm9Ut1Os5yC8NT4f/jXPmgFkyF8v4QfIO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5DNxcAAAADbAAAADwAAAAAAAAAAAAAAAACYAgAAZHJzL2Rvd25y&#10;ZXYueG1sUEsFBgAAAAAEAAQA9QAAAIUDAAAAAA==&#10;" filled="f" stroked="f">
              <v:textbox inset="0,0,0,0">
                <w:txbxContent>
                  <w:p w:rsidR="003A3A56" w:rsidRPr="001205CA" w:rsidRDefault="003A3A56" w:rsidP="00B06EF4">
                    <w:pPr>
                      <w:rPr>
                        <w:rFonts w:ascii="Times New Roman" w:hAnsi="Times New Roman" w:cs="Times New Roman"/>
                        <w:color w:val="002060"/>
                        <w:sz w:val="28"/>
                        <w:szCs w:val="28"/>
                      </w:rPr>
                    </w:pPr>
                    <w:r w:rsidRPr="001205CA">
                      <w:rPr>
                        <w:rFonts w:ascii="Times New Roman" w:eastAsia="Times New Roman" w:hAnsi="Times New Roman" w:cs="Times New Roman"/>
                        <w:i/>
                        <w:color w:val="002060"/>
                        <w:sz w:val="28"/>
                        <w:szCs w:val="28"/>
                      </w:rPr>
                      <w:t>t</w:t>
                    </w:r>
                    <w:r w:rsidRPr="001205CA">
                      <w:rPr>
                        <w:rFonts w:ascii="Times New Roman" w:eastAsia="Times New Roman" w:hAnsi="Times New Roman" w:cs="Times New Roman"/>
                        <w:color w:val="002060"/>
                        <w:sz w:val="28"/>
                        <w:szCs w:val="28"/>
                        <w:vertAlign w:val="superscript"/>
                      </w:rPr>
                      <w:t>(1)</w:t>
                    </w:r>
                  </w:p>
                </w:txbxContent>
              </v:textbox>
            </v:shape>
            <v:shape id="Text Box 2590" o:spid="_x0000_s1871" type="#_x0000_t202" style="position:absolute;left:6021;top:2402;width:360;height: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JTssAA&#10;AADbAAAADwAAAGRycy9kb3ducmV2LnhtbESPzQrCMBCE74LvEFbwIprqQaQaxR/8uXio+gBLs7bF&#10;ZlOaqNWnN4LgcZiZb5jZojGleFDtCssKhoMIBHFqdcGZgst525+AcB5ZY2mZFLzIwWLebs0w1vbJ&#10;CT1OPhMBwi5GBbn3VSylS3My6Aa2Ig7e1dYGfZB1JnWNzwA3pRxF0VgaLDgs5FjROqf0drobBbRM&#10;7Pt4czuTrDbr3bVg6sm9Ut1Os5yC8NT4f/jXPmgFkxF8v4QfIO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0JTssAAAADbAAAADwAAAAAAAAAAAAAAAACYAgAAZHJzL2Rvd25y&#10;ZXYueG1sUEsFBgAAAAAEAAQA9QAAAIUDAAAAAA==&#10;" filled="f" stroked="f">
              <v:textbox inset="0,0,0,0">
                <w:txbxContent>
                  <w:p w:rsidR="003A3A56" w:rsidRPr="001205CA" w:rsidRDefault="003A3A56" w:rsidP="00B06EF4">
                    <w:pPr>
                      <w:rPr>
                        <w:rFonts w:ascii="Times New Roman" w:hAnsi="Times New Roman" w:cs="Times New Roman"/>
                        <w:color w:val="002060"/>
                        <w:sz w:val="28"/>
                        <w:szCs w:val="28"/>
                      </w:rPr>
                    </w:pPr>
                    <w:r w:rsidRPr="001205CA">
                      <w:rPr>
                        <w:rFonts w:ascii="Times New Roman" w:eastAsia="Times New Roman" w:hAnsi="Times New Roman" w:cs="Times New Roman"/>
                        <w:i/>
                        <w:color w:val="002060"/>
                        <w:sz w:val="28"/>
                        <w:szCs w:val="28"/>
                      </w:rPr>
                      <w:t>t</w:t>
                    </w:r>
                    <w:r w:rsidRPr="001205CA">
                      <w:rPr>
                        <w:rFonts w:ascii="Times New Roman" w:eastAsia="Times New Roman" w:hAnsi="Times New Roman" w:cs="Times New Roman"/>
                        <w:color w:val="002060"/>
                        <w:sz w:val="28"/>
                        <w:szCs w:val="28"/>
                        <w:vertAlign w:val="superscript"/>
                      </w:rPr>
                      <w:t>(2)</w:t>
                    </w:r>
                  </w:p>
                </w:txbxContent>
              </v:textbox>
            </v:shape>
            <v:shape id="Text Box 2591" o:spid="_x0000_s1872" type="#_x0000_t202" style="position:absolute;left:9261;top:2402;width:360;height: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72KcQA&#10;AADbAAAADwAAAGRycy9kb3ducmV2LnhtbESP3WrCQBSE7wu+w3KE3pRmU4US0qwhtai96UXUBzhk&#10;T34wezZkt5r69G5B8HKYmW+YLJ9ML840us6ygrcoBkFcWd1xo+B42LwmIJxH1thbJgV/5CBfzZ4y&#10;TLW9cEnnvW9EgLBLUUHr/ZBK6aqWDLrIDsTBq+1o0Ac5NlKPeAlw08tFHL9Lgx2HhRYHWrdUnfa/&#10;RgEVpb3+nNzWlJ9f623dMb3InVLP86n4AOFp8o/wvf2tFSRL+P8Sf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O9inEAAAA2wAAAA8AAAAAAAAAAAAAAAAAmAIAAGRycy9k&#10;b3ducmV2LnhtbFBLBQYAAAAABAAEAPUAAACJAwAAAAA=&#10;" filled="f" stroked="f">
              <v:textbox inset="0,0,0,0">
                <w:txbxContent>
                  <w:p w:rsidR="003A3A56" w:rsidRPr="001205CA" w:rsidRDefault="003A3A56" w:rsidP="00B06EF4">
                    <w:pPr>
                      <w:rPr>
                        <w:rFonts w:ascii="Times New Roman" w:hAnsi="Times New Roman" w:cs="Times New Roman"/>
                        <w:color w:val="002060"/>
                        <w:sz w:val="28"/>
                        <w:szCs w:val="28"/>
                      </w:rPr>
                    </w:pPr>
                    <w:r w:rsidRPr="001205CA">
                      <w:rPr>
                        <w:rFonts w:ascii="Times New Roman" w:eastAsia="Times New Roman" w:hAnsi="Times New Roman" w:cs="Times New Roman"/>
                        <w:i/>
                        <w:color w:val="002060"/>
                        <w:sz w:val="28"/>
                        <w:szCs w:val="28"/>
                      </w:rPr>
                      <w:t>t</w:t>
                    </w:r>
                    <w:r w:rsidRPr="001205CA">
                      <w:rPr>
                        <w:rFonts w:ascii="Times New Roman" w:eastAsia="Times New Roman" w:hAnsi="Times New Roman" w:cs="Times New Roman"/>
                        <w:color w:val="002060"/>
                        <w:sz w:val="28"/>
                        <w:szCs w:val="28"/>
                        <w:vertAlign w:val="superscript"/>
                      </w:rPr>
                      <w:t>(3)</w:t>
                    </w:r>
                  </w:p>
                </w:txbxContent>
              </v:textbox>
            </v:shape>
            <v:shape id="Text Box 2592" o:spid="_x0000_s1873" type="#_x0000_t202" style="position:absolute;left:4221;top:2401;width:720;height: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uXcQA&#10;AADbAAAADwAAAGRycy9kb3ducmV2LnhtbESP3WrCQBSE7wu+w3KE3pRmU5ES0qwhtai96UXUBzhk&#10;T34wezZkt5r69G5B8HKYmW+YLJ9ML840us6ygrcoBkFcWd1xo+B42LwmIJxH1thbJgV/5CBfzZ4y&#10;TLW9cEnnvW9EgLBLUUHr/ZBK6aqWDLrIDsTBq+1o0Ac5NlKPeAlw08tFHL9Lgx2HhRYHWrdUnfa/&#10;RgEVpb3+nNzWlJ9f623dMb3InVLP86n4AOFp8o/wvf2tFSRL+P8Sf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bl3EAAAA2wAAAA8AAAAAAAAAAAAAAAAAmAIAAGRycy9k&#10;b3ducmV2LnhtbFBLBQYAAAAABAAEAPUAAACJAwAAAAA=&#10;" filled="f" stroked="f">
              <v:textbox inset="0,0,0,0">
                <w:txbxContent>
                  <w:p w:rsidR="003A3A56" w:rsidRPr="001205CA" w:rsidRDefault="00032B8E" w:rsidP="00B06EF4">
                    <w:pPr>
                      <w:rPr>
                        <w:rFonts w:ascii="Times New Roman" w:hAnsi="Times New Roman" w:cs="Times New Roman"/>
                        <w:color w:val="002060"/>
                      </w:rPr>
                    </w:pPr>
                    <m:oMathPara>
                      <m:oMath>
                        <m:sSubSup>
                          <m:sSubSupPr>
                            <m:ctrlPr>
                              <w:rPr>
                                <w:rFonts w:ascii="Cambria Math" w:eastAsia="Times New Roman" w:hAnsi="Times New Roman" w:cs="Times New Roman"/>
                                <w:i/>
                                <w:color w:val="002060"/>
                                <w:sz w:val="28"/>
                                <w:szCs w:val="28"/>
                              </w:rPr>
                            </m:ctrlPr>
                          </m:sSubSupPr>
                          <m:e>
                            <m:r>
                              <w:rPr>
                                <w:rFonts w:ascii="Cambria Math" w:eastAsia="Times New Roman" w:hAnsi="Cambria Math" w:cs="Times New Roman"/>
                                <w:color w:val="002060"/>
                              </w:rPr>
                              <m:t>t</m:t>
                            </m:r>
                          </m:e>
                          <m:sub>
                            <m:r>
                              <w:rPr>
                                <w:rFonts w:eastAsia="Times New Roman" w:hAnsi="Times New Roman" w:cs="Times New Roman"/>
                                <w:color w:val="002060"/>
                              </w:rPr>
                              <m:t>қ</m:t>
                            </m:r>
                            <m:r>
                              <w:rPr>
                                <w:rFonts w:ascii="Cambria Math" w:eastAsia="Times New Roman" w:hAnsi="Times New Roman" w:cs="Times New Roman"/>
                                <w:color w:val="002060"/>
                              </w:rPr>
                              <m:t>.</m:t>
                            </m:r>
                            <m:r>
                              <w:rPr>
                                <w:rFonts w:ascii="Times New Roman" w:eastAsia="Times New Roman" w:hAnsi="Times New Roman" w:cs="Times New Roman"/>
                                <w:color w:val="002060"/>
                              </w:rPr>
                              <m:t>к</m:t>
                            </m:r>
                            <m:r>
                              <w:rPr>
                                <w:rFonts w:ascii="Cambria Math" w:eastAsia="Times New Roman" w:hAnsi="Times New Roman" w:cs="Times New Roman"/>
                                <w:color w:val="002060"/>
                              </w:rPr>
                              <m:t>.</m:t>
                            </m:r>
                          </m:sub>
                          <m:sup>
                            <m:r>
                              <w:rPr>
                                <w:rFonts w:ascii="Cambria Math" w:eastAsia="Times New Roman" w:hAnsi="Times New Roman" w:cs="Times New Roman"/>
                                <w:color w:val="002060"/>
                              </w:rPr>
                              <m:t>(1)</m:t>
                            </m:r>
                          </m:sup>
                        </m:sSubSup>
                      </m:oMath>
                    </m:oMathPara>
                  </w:p>
                </w:txbxContent>
              </v:textbox>
            </v:shape>
            <v:shape id="Text Box 2593" o:spid="_x0000_s1874" type="#_x0000_t202" style="position:absolute;left:7461;top:2401;width:720;height: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vLxsQA&#10;AADbAAAADwAAAGRycy9kb3ducmV2LnhtbESP3WrCQBSE7wu+w3KE3pRmU8ES0qwhtai96UXUBzhk&#10;T34wezZkt5r69G5B8HKYmW+YLJ9ML840us6ygrcoBkFcWd1xo+B42LwmIJxH1thbJgV/5CBfzZ4y&#10;TLW9cEnnvW9EgLBLUUHr/ZBK6aqWDLrIDsTBq+1o0Ac5NlKPeAlw08tFHL9Lgx2HhRYHWrdUnfa/&#10;RgEVpb3+nNzWlJ9f623dMb3InVLP86n4AOFp8o/wvf2tFSRL+P8Sf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ry8bEAAAA2wAAAA8AAAAAAAAAAAAAAAAAmAIAAGRycy9k&#10;b3ducmV2LnhtbFBLBQYAAAAABAAEAPUAAACJAwAAAAA=&#10;" filled="f" stroked="f">
              <v:textbox inset="0,0,0,0">
                <w:txbxContent>
                  <w:p w:rsidR="003A3A56" w:rsidRPr="001205CA" w:rsidRDefault="00032B8E" w:rsidP="00B06EF4">
                    <w:pPr>
                      <w:rPr>
                        <w:rFonts w:ascii="Times New Roman" w:hAnsi="Times New Roman" w:cs="Times New Roman"/>
                        <w:color w:val="002060"/>
                      </w:rPr>
                    </w:pPr>
                    <m:oMathPara>
                      <m:oMath>
                        <m:sSubSup>
                          <m:sSubSupPr>
                            <m:ctrlPr>
                              <w:rPr>
                                <w:rFonts w:ascii="Cambria Math" w:eastAsia="Times New Roman" w:hAnsi="Times New Roman" w:cs="Times New Roman"/>
                                <w:i/>
                                <w:color w:val="002060"/>
                                <w:sz w:val="28"/>
                                <w:szCs w:val="28"/>
                              </w:rPr>
                            </m:ctrlPr>
                          </m:sSubSupPr>
                          <m:e>
                            <m:r>
                              <w:rPr>
                                <w:rFonts w:ascii="Cambria Math" w:eastAsia="Times New Roman" w:hAnsi="Cambria Math" w:cs="Times New Roman"/>
                                <w:color w:val="002060"/>
                              </w:rPr>
                              <m:t>t</m:t>
                            </m:r>
                          </m:e>
                          <m:sub>
                            <m:r>
                              <w:rPr>
                                <w:rFonts w:eastAsia="Times New Roman" w:hAnsi="Times New Roman" w:cs="Times New Roman"/>
                                <w:color w:val="002060"/>
                              </w:rPr>
                              <m:t>қ</m:t>
                            </m:r>
                            <m:r>
                              <w:rPr>
                                <w:rFonts w:ascii="Cambria Math" w:eastAsia="Times New Roman" w:hAnsi="Times New Roman" w:cs="Times New Roman"/>
                                <w:color w:val="002060"/>
                              </w:rPr>
                              <m:t>.</m:t>
                            </m:r>
                            <m:r>
                              <w:rPr>
                                <w:rFonts w:ascii="Times New Roman" w:eastAsia="Times New Roman" w:hAnsi="Times New Roman" w:cs="Times New Roman"/>
                                <w:color w:val="002060"/>
                              </w:rPr>
                              <m:t>к</m:t>
                            </m:r>
                            <m:r>
                              <w:rPr>
                                <w:rFonts w:ascii="Cambria Math" w:eastAsia="Times New Roman" w:hAnsi="Times New Roman" w:cs="Times New Roman"/>
                                <w:color w:val="002060"/>
                              </w:rPr>
                              <m:t>.</m:t>
                            </m:r>
                          </m:sub>
                          <m:sup>
                            <m:r>
                              <w:rPr>
                                <w:rFonts w:ascii="Cambria Math" w:eastAsia="Times New Roman" w:hAnsi="Times New Roman" w:cs="Times New Roman"/>
                                <w:color w:val="002060"/>
                              </w:rPr>
                              <m:t>(2)</m:t>
                            </m:r>
                          </m:sup>
                        </m:sSubSup>
                      </m:oMath>
                    </m:oMathPara>
                  </w:p>
                </w:txbxContent>
              </v:textbox>
            </v:shape>
            <v:shape id="Text Box 2594" o:spid="_x0000_s1875" type="#_x0000_t202" style="position:absolute;left:1881;top:4203;width:9000;height: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lVscAA&#10;AADbAAAADwAAAGRycy9kb3ducmV2LnhtbESPzQrCMBCE74LvEFbwIprqQaQaxR/8uXio+gBLs7bF&#10;ZlOaqNWnN4LgcZiZb5jZojGleFDtCssKhoMIBHFqdcGZgst525+AcB5ZY2mZFLzIwWLebs0w1vbJ&#10;CT1OPhMBwi5GBbn3VSylS3My6Aa2Ig7e1dYGfZB1JnWNzwA3pRxF0VgaLDgs5FjROqf0drobBbRM&#10;7Pt4czuTrDbr3bVg6sm9Ut1Os5yC8NT4f/jXPmgFkzF8v4QfIO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HlVscAAAADbAAAADwAAAAAAAAAAAAAAAACYAgAAZHJzL2Rvd25y&#10;ZXYueG1sUEsFBgAAAAAEAAQA9QAAAIUDAAAAAA==&#10;" filled="f" stroked="f">
              <v:textbox inset="0,0,0,0">
                <w:txbxContent>
                  <w:p w:rsidR="003A3A56" w:rsidRPr="00CA7A0B" w:rsidRDefault="003A3A56" w:rsidP="00B06EF4">
                    <w:pPr>
                      <w:rPr>
                        <w:rFonts w:ascii="Times New Roman" w:hAnsi="Times New Roman" w:cs="Times New Roman"/>
                        <w:sz w:val="28"/>
                        <w:szCs w:val="28"/>
                      </w:rPr>
                    </w:pPr>
                    <w:r>
                      <w:rPr>
                        <w:rFonts w:ascii="Times New Roman" w:hAnsi="Times New Roman" w:cs="Times New Roman"/>
                        <w:sz w:val="28"/>
                        <w:szCs w:val="28"/>
                      </w:rPr>
                      <w:t xml:space="preserve">Сурет 2.1. </w:t>
                    </w:r>
                    <w:r w:rsidRPr="00CA7A0B">
                      <w:rPr>
                        <w:rFonts w:ascii="Times New Roman" w:eastAsia="Times New Roman" w:hAnsi="Times New Roman" w:cs="Times New Roman"/>
                        <w:color w:val="000000"/>
                        <w:sz w:val="28"/>
                        <w:szCs w:val="28"/>
                      </w:rPr>
                      <w:t>Қалпына келу үшін біршама уақытты қажет ететін үрдіс</w:t>
                    </w:r>
                  </w:p>
                </w:txbxContent>
              </v:textbox>
            </v:shape>
            <v:group id="Group 2595" o:spid="_x0000_s1876" style="position:absolute;left:4041;top:3121;width:1080;height:360" coordorigin="4041,3121" coordsize="108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Arc 2596" o:spid="_x0000_s1877" style="position:absolute;left:4041;top:3121;width:540;height:347;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7170A&#10;AADbAAAADwAAAGRycy9kb3ducmV2LnhtbERPy4rCMBTdC/5DuII7TRV8UI0iyogLNz5wfWmuTbC5&#10;KU2mdv5+shBcHs57ve1cJVpqgvWsYDLOQBAXXlsuFdxvP6MliBCRNVaeScEfBdhu+r015tq/+ULt&#10;NZYihXDIUYGJsc6lDIUhh2Hsa+LEPX3jMCbYlFI3+E7hrpLTLJtLh5ZTg8Ga9oaK1/XXKZgdz7Yr&#10;jgs8WHtrH8TOHC5OqeGg261AROriV/xxn7SCZRqbvqQfI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K/7170AAADbAAAADwAAAAAAAAAAAAAAAACYAgAAZHJzL2Rvd25yZXYu&#10;eG1sUEsFBgAAAAAEAAQA9QAAAIIDAAAAAA==&#10;" adj="0,,0" path="m-1,nfc11929,,21600,9670,21600,21600em-1,nsc11929,,21600,9670,21600,21600l,21600,-1,xe" filled="f" strokecolor="red" strokeweight="1.5pt">
                <v:stroke joinstyle="round"/>
                <v:formulas/>
                <v:path arrowok="t" o:extrusionok="f" o:connecttype="custom" o:connectlocs="0,0;540,347;0,347" o:connectangles="0,0,0"/>
              </v:shape>
              <v:shape id="Arc 2597" o:spid="_x0000_s1878" style="position:absolute;left:4581;top:3121;width:540;height:36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PrIcUA&#10;AADbAAAADwAAAGRycy9kb3ducmV2LnhtbESP0WrCQBRE3wv+w3KFvohuKqVodBUbaSkFRaMfcMle&#10;k2j2bsiuSfr33ULBx2FmzjDLdW8q0VLjSssKXiYRCOLM6pJzBefTx3gGwnlkjZVlUvBDDtarwdMS&#10;Y207PlKb+lwECLsYFRTe17GULivIoJvYmjh4F9sY9EE2udQNdgFuKjmNojdpsOSwUGBNSUHZLb0b&#10;Ba8p26p9Hx2+R9tPm3S3fbK73pV6HvabBQhPvX+E/9tfWsFsDn9fw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E+shxQAAANsAAAAPAAAAAAAAAAAAAAAAAJgCAABkcnMv&#10;ZG93bnJldi54bWxQSwUGAAAAAAQABAD1AAAAigMAAAAA&#10;" adj="0,,0" path="m-1,nfc11929,,21600,9670,21600,21600em-1,nsc11929,,21600,9670,21600,21600l,21600,-1,xe" filled="f" strokecolor="red" strokeweight="1.5pt">
                <v:stroke joinstyle="round"/>
                <v:formulas/>
                <v:path arrowok="t" o:extrusionok="f" o:connecttype="custom" o:connectlocs="0,0;540,360;0,360" o:connectangles="0,0,0"/>
              </v:shape>
            </v:group>
          </v:group>
        </w:pict>
      </w:r>
    </w:p>
    <w:p w:rsidR="00B06EF4" w:rsidRPr="00304CD7" w:rsidRDefault="00B06EF4" w:rsidP="000119D3">
      <w:pPr>
        <w:pStyle w:val="1-0"/>
        <w:spacing w:line="242" w:lineRule="auto"/>
        <w:ind w:firstLine="0"/>
        <w:rPr>
          <w:rFonts w:eastAsia="Times New Roman"/>
          <w:color w:val="002060"/>
          <w:sz w:val="30"/>
          <w:szCs w:val="30"/>
        </w:rPr>
      </w:pPr>
    </w:p>
    <w:p w:rsidR="00B06EF4" w:rsidRPr="00304CD7" w:rsidRDefault="00B06EF4" w:rsidP="000119D3">
      <w:pPr>
        <w:pStyle w:val="1-0"/>
        <w:spacing w:line="242" w:lineRule="auto"/>
        <w:ind w:firstLine="0"/>
        <w:rPr>
          <w:rFonts w:eastAsia="Times New Roman"/>
          <w:color w:val="002060"/>
          <w:sz w:val="30"/>
          <w:szCs w:val="30"/>
        </w:rPr>
      </w:pPr>
    </w:p>
    <w:p w:rsidR="00B06EF4" w:rsidRPr="00304CD7" w:rsidRDefault="00B06EF4" w:rsidP="000119D3">
      <w:pPr>
        <w:pStyle w:val="1-0"/>
        <w:spacing w:line="242" w:lineRule="auto"/>
        <w:ind w:firstLine="0"/>
        <w:rPr>
          <w:rFonts w:eastAsia="Times New Roman"/>
          <w:color w:val="000000"/>
          <w:sz w:val="30"/>
          <w:szCs w:val="30"/>
        </w:rPr>
      </w:pPr>
    </w:p>
    <w:p w:rsidR="00B06EF4" w:rsidRPr="00304CD7" w:rsidRDefault="00B06EF4" w:rsidP="000119D3">
      <w:pPr>
        <w:pStyle w:val="1-0"/>
        <w:spacing w:line="242" w:lineRule="auto"/>
        <w:ind w:firstLine="0"/>
        <w:rPr>
          <w:rFonts w:eastAsia="Times New Roman"/>
          <w:color w:val="000000"/>
          <w:sz w:val="30"/>
          <w:szCs w:val="30"/>
        </w:rPr>
      </w:pPr>
    </w:p>
    <w:p w:rsidR="00B06EF4" w:rsidRPr="00304CD7" w:rsidRDefault="00B06EF4" w:rsidP="000119D3">
      <w:pPr>
        <w:pStyle w:val="1-0"/>
        <w:spacing w:line="242" w:lineRule="auto"/>
        <w:ind w:firstLine="0"/>
        <w:rPr>
          <w:rFonts w:eastAsia="Times New Roman"/>
          <w:color w:val="000000"/>
          <w:sz w:val="30"/>
          <w:szCs w:val="30"/>
        </w:rPr>
      </w:pPr>
    </w:p>
    <w:p w:rsidR="00B06EF4" w:rsidRPr="00304CD7" w:rsidRDefault="00B06EF4" w:rsidP="000119D3">
      <w:pPr>
        <w:pStyle w:val="1-0"/>
        <w:spacing w:line="242" w:lineRule="auto"/>
        <w:ind w:firstLine="0"/>
        <w:rPr>
          <w:rFonts w:eastAsia="Times New Roman"/>
          <w:color w:val="000000"/>
          <w:sz w:val="30"/>
          <w:szCs w:val="30"/>
        </w:rPr>
      </w:pPr>
    </w:p>
    <w:p w:rsidR="00B06EF4" w:rsidRPr="00304CD7" w:rsidRDefault="00B06EF4" w:rsidP="000119D3">
      <w:pPr>
        <w:pStyle w:val="1-0"/>
        <w:spacing w:line="242" w:lineRule="auto"/>
        <w:ind w:firstLine="0"/>
        <w:rPr>
          <w:rFonts w:eastAsia="Times New Roman"/>
          <w:color w:val="000000"/>
          <w:sz w:val="30"/>
          <w:szCs w:val="30"/>
        </w:rPr>
      </w:pPr>
    </w:p>
    <w:p w:rsidR="00B06EF4" w:rsidRPr="00304CD7" w:rsidRDefault="00B06EF4" w:rsidP="000119D3">
      <w:pPr>
        <w:pStyle w:val="1-0"/>
        <w:spacing w:line="242" w:lineRule="auto"/>
        <w:rPr>
          <w:sz w:val="30"/>
          <w:szCs w:val="30"/>
        </w:rPr>
      </w:pPr>
      <w:r w:rsidRPr="00304CD7">
        <w:rPr>
          <w:sz w:val="30"/>
          <w:szCs w:val="30"/>
        </w:rPr>
        <w:t xml:space="preserve">Жүйенің қызмет жасау және қалпына келу уақыттары бір біріне тәуелсіз шамалар деп қабылдаймыз. Екі тәуелсіз шамалардың </w:t>
      </w:r>
      <w:r w:rsidRPr="00304CD7">
        <w:rPr>
          <w:rFonts w:eastAsia="Times New Roman"/>
          <w:color w:val="000000"/>
          <w:sz w:val="30"/>
          <w:szCs w:val="30"/>
        </w:rPr>
        <w:lastRenderedPageBreak/>
        <w:t>қо</w:t>
      </w:r>
      <w:r w:rsidRPr="00304CD7">
        <w:rPr>
          <w:sz w:val="30"/>
          <w:szCs w:val="30"/>
        </w:rPr>
        <w:t>сындысының [</w:t>
      </w:r>
      <w:r w:rsidRPr="00304CD7">
        <w:rPr>
          <w:rFonts w:eastAsia="Times New Roman"/>
          <w:i/>
          <w:color w:val="000000"/>
          <w:sz w:val="30"/>
          <w:szCs w:val="30"/>
        </w:rPr>
        <w:t>t</w:t>
      </w:r>
      <w:r w:rsidRPr="00304CD7">
        <w:rPr>
          <w:rFonts w:eastAsia="Times New Roman"/>
          <w:color w:val="000000"/>
          <w:sz w:val="30"/>
          <w:szCs w:val="30"/>
          <w:vertAlign w:val="superscript"/>
        </w:rPr>
        <w:t>(</w:t>
      </w:r>
      <w:r w:rsidRPr="00304CD7">
        <w:rPr>
          <w:rFonts w:eastAsia="Times New Roman"/>
          <w:i/>
          <w:color w:val="000000"/>
          <w:sz w:val="30"/>
          <w:szCs w:val="30"/>
          <w:vertAlign w:val="superscript"/>
        </w:rPr>
        <w:t>i</w:t>
      </w:r>
      <w:r w:rsidRPr="00304CD7">
        <w:rPr>
          <w:rFonts w:eastAsia="Times New Roman"/>
          <w:color w:val="000000"/>
          <w:sz w:val="30"/>
          <w:szCs w:val="30"/>
          <w:vertAlign w:val="superscript"/>
        </w:rPr>
        <w:t>)</w:t>
      </w:r>
      <m:oMath>
        <m:r>
          <w:rPr>
            <w:rFonts w:ascii="Cambria Math" w:eastAsia="Times New Roman" w:hAnsi="Cambria Math"/>
            <w:color w:val="000000"/>
            <w:sz w:val="30"/>
            <w:szCs w:val="30"/>
            <w:vertAlign w:val="superscript"/>
          </w:rPr>
          <m:t>+</m:t>
        </m:r>
        <m:sSubSup>
          <m:sSubSupPr>
            <m:ctrlPr>
              <w:rPr>
                <w:rFonts w:ascii="Cambria Math" w:eastAsia="Times New Roman" w:hAnsi="Cambria Math"/>
                <w:i/>
                <w:color w:val="000000"/>
                <w:sz w:val="30"/>
                <w:szCs w:val="30"/>
              </w:rPr>
            </m:ctrlPr>
          </m:sSubSup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color w:val="000000"/>
                <w:sz w:val="30"/>
                <w:szCs w:val="30"/>
              </w:rPr>
              <m:t>.</m:t>
            </m:r>
            <m:r>
              <w:rPr>
                <w:rFonts w:ascii="Cambria Math" w:eastAsia="Times New Roman"/>
                <w:color w:val="000000"/>
                <w:sz w:val="30"/>
                <w:szCs w:val="30"/>
              </w:rPr>
              <m:t>к</m:t>
            </m:r>
            <m:r>
              <w:rPr>
                <w:rFonts w:ascii="Cambria Math" w:eastAsia="Times New Roman"/>
                <w:color w:val="000000"/>
                <w:sz w:val="30"/>
                <w:szCs w:val="30"/>
              </w:rPr>
              <m:t>.</m:t>
            </m:r>
          </m:sub>
          <m:sup>
            <m:r>
              <w:rPr>
                <w:rFonts w:ascii="Cambria Math" w:eastAsia="Times New Roman" w:hAnsi="Cambria Math"/>
                <w:color w:val="000000"/>
                <w:sz w:val="30"/>
                <w:szCs w:val="30"/>
              </w:rPr>
              <m:t>(i)</m:t>
            </m:r>
          </m:sup>
        </m:sSubSup>
        <m:r>
          <w:rPr>
            <w:rFonts w:ascii="Cambria Math" w:eastAsia="Times New Roman" w:hAnsi="Cambria Math"/>
            <w:color w:val="000000"/>
            <w:sz w:val="30"/>
            <w:szCs w:val="30"/>
          </w:rPr>
          <m:t>]</m:t>
        </m:r>
      </m:oMath>
      <w:r w:rsidRPr="00304CD7">
        <w:rPr>
          <w:sz w:val="30"/>
          <w:szCs w:val="30"/>
        </w:rPr>
        <w:t xml:space="preserve"> таралу тығыздығы композиция түрінде есептеледі:</w:t>
      </w:r>
    </w:p>
    <w:p w:rsidR="00B06EF4" w:rsidRPr="00304CD7" w:rsidRDefault="00B06EF4" w:rsidP="000119D3">
      <w:pPr>
        <w:pStyle w:val="1-0"/>
        <w:spacing w:line="242" w:lineRule="auto"/>
        <w:rPr>
          <w:rFonts w:eastAsia="Times New Roman"/>
          <w:color w:val="000000"/>
          <w:sz w:val="30"/>
          <w:szCs w:val="30"/>
          <w:lang w:val="en-US"/>
        </w:rPr>
      </w:pPr>
      <m:oMath>
        <m:r>
          <w:rPr>
            <w:rFonts w:ascii="Cambria Math" w:hAnsi="Cambria Math"/>
            <w:sz w:val="30"/>
            <w:szCs w:val="30"/>
          </w:rPr>
          <m:t>φ</m:t>
        </m:r>
      </m:oMath>
      <w:r w:rsidRPr="00304CD7">
        <w:rPr>
          <w:sz w:val="30"/>
          <w:szCs w:val="30"/>
        </w:rPr>
        <w:t>(</w:t>
      </w:r>
      <w:r w:rsidRPr="00304CD7">
        <w:rPr>
          <w:i/>
          <w:sz w:val="30"/>
          <w:szCs w:val="30"/>
        </w:rPr>
        <w:t>t</w:t>
      </w:r>
      <w:r w:rsidRPr="00304CD7">
        <w:rPr>
          <w:sz w:val="30"/>
          <w:szCs w:val="30"/>
        </w:rPr>
        <w:t xml:space="preserve">)= </w:t>
      </w:r>
      <m:oMath>
        <m:nary>
          <m:naryPr>
            <m:limLoc m:val="undOvr"/>
            <m:ctrlPr>
              <w:rPr>
                <w:rFonts w:ascii="Cambria Math" w:eastAsia="Times New Roman" w:hAnsi="Arial Narrow"/>
                <w:color w:val="000000"/>
                <w:sz w:val="30"/>
                <w:szCs w:val="30"/>
                <w:lang w:val="en-US"/>
              </w:rPr>
            </m:ctrlPr>
          </m:naryPr>
          <m:sub>
            <m:r>
              <m:rPr>
                <m:sty m:val="p"/>
              </m:rPr>
              <w:rPr>
                <w:rFonts w:ascii="Cambria Math" w:eastAsia="Times New Roman" w:hAnsi="Arial Narrow"/>
                <w:color w:val="000000"/>
                <w:sz w:val="30"/>
                <w:szCs w:val="30"/>
              </w:rPr>
              <m:t>0</m:t>
            </m:r>
          </m:sub>
          <m:sup>
            <m:r>
              <w:rPr>
                <w:rFonts w:ascii="Cambria Math" w:eastAsia="Times New Roman" w:hAnsi="Cambria Math"/>
                <w:color w:val="000000"/>
                <w:sz w:val="30"/>
                <w:szCs w:val="30"/>
              </w:rPr>
              <m:t>t</m:t>
            </m:r>
          </m:sup>
          <m:e>
            <m:r>
              <w:rPr>
                <w:rFonts w:ascii="Cambria Math" w:eastAsia="Times New Roman" w:hAnsi="Cambria Math"/>
                <w:color w:val="000000"/>
                <w:sz w:val="30"/>
                <w:szCs w:val="30"/>
              </w:rPr>
              <m:t>q</m:t>
            </m:r>
            <m:d>
              <m:dPr>
                <m:ctrlPr>
                  <w:rPr>
                    <w:rFonts w:ascii="Cambria Math" w:eastAsia="Times New Roman" w:hAnsi="Arial Narrow"/>
                    <w:i/>
                    <w:color w:val="000000"/>
                    <w:sz w:val="30"/>
                    <w:szCs w:val="30"/>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g</m:t>
            </m:r>
            <m:r>
              <w:rPr>
                <w:rFonts w:ascii="Cambria Math" w:eastAsia="Times New Roman" w:hAnsi="Arial Narrow"/>
                <w:color w:val="000000"/>
                <w:sz w:val="30"/>
                <w:szCs w:val="30"/>
                <w:lang w:val="en-US"/>
              </w:rPr>
              <m:t>(</m:t>
            </m:r>
            <m:r>
              <w:rPr>
                <w:rFonts w:ascii="Cambria Math" w:eastAsia="Times New Roman" w:hAnsi="Cambria Math"/>
                <w:color w:val="000000"/>
                <w:sz w:val="30"/>
                <w:szCs w:val="30"/>
              </w:rPr>
              <m:t>t</m:t>
            </m:r>
            <m:r>
              <w:rPr>
                <w:rFonts w:ascii="Arial Narrow" w:eastAsia="Times New Roman" w:hAnsi="Arial Narrow"/>
                <w:color w:val="000000"/>
                <w:sz w:val="30"/>
                <w:szCs w:val="30"/>
              </w:rPr>
              <m:t>-</m:t>
            </m:r>
            <m:r>
              <w:rPr>
                <w:rFonts w:ascii="Cambria Math" w:eastAsia="Times New Roman" w:hAnsi="Cambria Math"/>
                <w:color w:val="000000"/>
                <w:sz w:val="30"/>
                <w:szCs w:val="30"/>
              </w:rPr>
              <m:t>x</m:t>
            </m:r>
            <m:r>
              <w:rPr>
                <w:rFonts w:ascii="Cambria Math" w:eastAsia="Times New Roman" w:hAnsi="Arial Narrow"/>
                <w:color w:val="000000"/>
                <w:sz w:val="30"/>
                <w:szCs w:val="30"/>
                <w:lang w:val="en-US"/>
              </w:rPr>
              <m:t>)</m:t>
            </m:r>
            <m:r>
              <w:rPr>
                <w:rFonts w:ascii="Cambria Math" w:eastAsia="Times New Roman" w:hAnsi="Cambria Math"/>
                <w:color w:val="000000"/>
                <w:sz w:val="30"/>
                <w:szCs w:val="30"/>
              </w:rPr>
              <m:t>dx</m:t>
            </m:r>
          </m:e>
        </m:nary>
      </m:oMath>
      <w:r w:rsidRPr="00304CD7">
        <w:rPr>
          <w:i/>
          <w:color w:val="000000"/>
          <w:sz w:val="30"/>
          <w:szCs w:val="30"/>
          <w:lang w:val="en-US"/>
        </w:rPr>
        <w:tab/>
      </w:r>
      <w:r w:rsidRPr="00304CD7">
        <w:rPr>
          <w:i/>
          <w:color w:val="000000"/>
          <w:sz w:val="30"/>
          <w:szCs w:val="30"/>
          <w:lang w:val="en-US"/>
        </w:rPr>
        <w:tab/>
      </w:r>
      <w:r w:rsidRPr="00304CD7">
        <w:rPr>
          <w:i/>
          <w:color w:val="000000"/>
          <w:sz w:val="30"/>
          <w:szCs w:val="30"/>
          <w:lang w:val="en-US"/>
        </w:rPr>
        <w:tab/>
      </w:r>
      <w:r w:rsidRPr="00304CD7">
        <w:rPr>
          <w:i/>
          <w:color w:val="000000"/>
          <w:sz w:val="30"/>
          <w:szCs w:val="30"/>
          <w:lang w:val="en-US"/>
        </w:rPr>
        <w:tab/>
      </w:r>
      <w:r w:rsidRPr="00304CD7">
        <w:rPr>
          <w:i/>
          <w:color w:val="000000"/>
          <w:sz w:val="30"/>
          <w:szCs w:val="30"/>
          <w:lang w:val="en-US"/>
        </w:rPr>
        <w:tab/>
      </w:r>
      <w:r w:rsidRPr="00304CD7">
        <w:rPr>
          <w:i/>
          <w:color w:val="000000"/>
          <w:sz w:val="30"/>
          <w:szCs w:val="30"/>
          <w:lang w:val="en-US"/>
        </w:rPr>
        <w:tab/>
      </w:r>
      <w:r w:rsidRPr="00304CD7">
        <w:rPr>
          <w:i/>
          <w:color w:val="000000"/>
          <w:sz w:val="30"/>
          <w:szCs w:val="30"/>
          <w:lang w:val="en-US"/>
        </w:rPr>
        <w:tab/>
      </w:r>
      <w:r w:rsidR="00ED5A82">
        <w:rPr>
          <w:rFonts w:eastAsia="Times New Roman"/>
          <w:color w:val="000000"/>
          <w:sz w:val="30"/>
          <w:szCs w:val="30"/>
        </w:rPr>
        <w:t>(2.23</w:t>
      </w:r>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lang w:val="en-US"/>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Қалпына келу ағыны параметрін анықтаймыз:</w:t>
      </w:r>
    </w:p>
    <w:p w:rsidR="00B06EF4" w:rsidRPr="00304CD7" w:rsidRDefault="00B06EF4" w:rsidP="000119D3">
      <w:pPr>
        <w:pStyle w:val="1-0"/>
        <w:spacing w:line="242" w:lineRule="auto"/>
        <w:rPr>
          <w:rFonts w:eastAsia="Times New Roman"/>
          <w:color w:val="000000"/>
          <w:sz w:val="30"/>
          <w:szCs w:val="30"/>
        </w:rPr>
      </w:pPr>
    </w:p>
    <w:p w:rsidR="00B06EF4" w:rsidRPr="00304CD7" w:rsidRDefault="00032B8E" w:rsidP="000119D3">
      <w:pPr>
        <w:pStyle w:val="1-0"/>
        <w:spacing w:line="242" w:lineRule="auto"/>
        <w:rPr>
          <w:rFonts w:eastAsia="Times New Roman"/>
          <w:color w:val="000000"/>
          <w:sz w:val="30"/>
          <w:szCs w:val="30"/>
          <w:lang w:val="en-US"/>
        </w:rPr>
      </w:pPr>
      <m:oMath>
        <m:sSub>
          <m:sSubPr>
            <m:ctrlPr>
              <w:rPr>
                <w:rFonts w:ascii="Cambria Math" w:hAnsi="Cambria Math"/>
                <w:i/>
                <w:sz w:val="30"/>
                <w:szCs w:val="30"/>
              </w:rPr>
            </m:ctrlPr>
          </m:sSubPr>
          <m:e>
            <m:r>
              <w:rPr>
                <w:rFonts w:ascii="Cambria Math" w:hAnsi="Cambria Math"/>
                <w:sz w:val="30"/>
                <w:szCs w:val="30"/>
              </w:rPr>
              <m:t>ω</m:t>
            </m:r>
          </m:e>
          <m:sub>
            <m:r>
              <w:rPr>
                <w:rFonts w:ascii="Cambria Math" w:hAnsi="Cambria Math"/>
                <w:sz w:val="30"/>
                <w:szCs w:val="30"/>
              </w:rPr>
              <m:t>0</m:t>
            </m:r>
          </m:sub>
        </m:sSub>
      </m:oMath>
      <w:r w:rsidR="00B06EF4" w:rsidRPr="00304CD7">
        <w:rPr>
          <w:sz w:val="30"/>
          <w:szCs w:val="30"/>
        </w:rPr>
        <w:t>(</w:t>
      </w:r>
      <w:r w:rsidR="00B06EF4" w:rsidRPr="00304CD7">
        <w:rPr>
          <w:i/>
          <w:sz w:val="30"/>
          <w:szCs w:val="30"/>
        </w:rPr>
        <w:t>t</w:t>
      </w:r>
      <w:r w:rsidR="00B06EF4" w:rsidRPr="00304CD7">
        <w:rPr>
          <w:sz w:val="30"/>
          <w:szCs w:val="30"/>
        </w:rPr>
        <w:t xml:space="preserve">)= </w:t>
      </w:r>
      <m:oMath>
        <m:r>
          <w:rPr>
            <w:rFonts w:ascii="Cambria Math" w:eastAsia="Times New Roman" w:hAnsi="Cambria Math"/>
            <w:color w:val="000000"/>
            <w:sz w:val="30"/>
            <w:szCs w:val="30"/>
          </w:rPr>
          <m:t>φ</m:t>
        </m:r>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w:rPr>
                <w:rFonts w:ascii="Cambria Math" w:eastAsia="Times New Roman" w:hAnsi="Cambria Math"/>
                <w:color w:val="000000"/>
                <w:sz w:val="30"/>
                <w:szCs w:val="30"/>
              </w:rPr>
              <m:t>t</m:t>
            </m:r>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ω</m:t>
                </m:r>
              </m:e>
              <m:sub>
                <m:r>
                  <w:rPr>
                    <w:rFonts w:ascii="Cambria Math" w:eastAsia="Times New Roman" w:hAnsi="Cambria Math"/>
                    <w:color w:val="000000"/>
                    <w:sz w:val="30"/>
                    <w:szCs w:val="30"/>
                  </w:rPr>
                  <m:t>0</m:t>
                </m:r>
              </m:sub>
            </m:sSub>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τ</m:t>
                </m:r>
              </m:e>
            </m:d>
            <m:r>
              <w:rPr>
                <w:rFonts w:ascii="Cambria Math" w:eastAsia="Times New Roman" w:hAnsi="Cambria Math"/>
                <w:color w:val="000000"/>
                <w:sz w:val="30"/>
                <w:szCs w:val="30"/>
              </w:rPr>
              <m:t>φ</m:t>
            </m:r>
            <m:r>
              <w:rPr>
                <w:rFonts w:ascii="Cambria Math" w:eastAsia="Times New Roman" w:hAnsi="Cambria Math"/>
                <w:color w:val="000000"/>
                <w:sz w:val="30"/>
                <w:szCs w:val="30"/>
                <w:lang w:val="en-US"/>
              </w:rPr>
              <m:t>(t-</m:t>
            </m:r>
            <m:r>
              <w:rPr>
                <w:rFonts w:ascii="Cambria Math" w:eastAsia="Times New Roman" w:hAnsi="Cambria Math"/>
                <w:color w:val="000000"/>
                <w:sz w:val="30"/>
                <w:szCs w:val="30"/>
              </w:rPr>
              <m:t>τ</m:t>
            </m:r>
            <m:r>
              <w:rPr>
                <w:rFonts w:ascii="Cambria Math" w:eastAsia="Times New Roman" w:hAnsi="Cambria Math"/>
                <w:color w:val="000000"/>
                <w:sz w:val="30"/>
                <w:szCs w:val="30"/>
                <w:lang w:val="en-US"/>
              </w:rPr>
              <m:t>)</m:t>
            </m:r>
            <m:r>
              <w:rPr>
                <w:rFonts w:ascii="Cambria Math" w:eastAsia="Times New Roman" w:hAnsi="Cambria Math"/>
                <w:color w:val="000000"/>
                <w:sz w:val="30"/>
                <w:szCs w:val="30"/>
              </w:rPr>
              <m:t>dτ</m:t>
            </m:r>
          </m:e>
        </m:nary>
      </m:oMath>
      <w:r w:rsidR="00B06EF4" w:rsidRPr="00304CD7">
        <w:rPr>
          <w:i/>
          <w:color w:val="000000"/>
          <w:sz w:val="30"/>
          <w:szCs w:val="30"/>
          <w:lang w:val="en-US"/>
        </w:rPr>
        <w:tab/>
      </w:r>
      <w:r w:rsidR="00B06EF4" w:rsidRPr="00304CD7">
        <w:rPr>
          <w:i/>
          <w:color w:val="000000"/>
          <w:sz w:val="30"/>
          <w:szCs w:val="30"/>
          <w:lang w:val="en-US"/>
        </w:rPr>
        <w:tab/>
      </w:r>
      <w:r w:rsidR="00B06EF4" w:rsidRPr="00304CD7">
        <w:rPr>
          <w:i/>
          <w:color w:val="000000"/>
          <w:sz w:val="30"/>
          <w:szCs w:val="30"/>
          <w:lang w:val="en-US"/>
        </w:rPr>
        <w:tab/>
      </w:r>
      <w:r w:rsidR="00B06EF4" w:rsidRPr="00304CD7">
        <w:rPr>
          <w:i/>
          <w:color w:val="000000"/>
          <w:sz w:val="30"/>
          <w:szCs w:val="30"/>
          <w:lang w:val="en-US"/>
        </w:rPr>
        <w:tab/>
      </w:r>
      <w:r w:rsidR="00ED5A82">
        <w:rPr>
          <w:i/>
          <w:color w:val="000000"/>
          <w:sz w:val="30"/>
          <w:szCs w:val="30"/>
          <w:lang w:val="en-US"/>
        </w:rPr>
        <w:tab/>
      </w:r>
      <w:r w:rsidR="00B06EF4" w:rsidRPr="00304CD7">
        <w:rPr>
          <w:i/>
          <w:color w:val="000000"/>
          <w:sz w:val="30"/>
          <w:szCs w:val="30"/>
          <w:lang w:val="en-US"/>
        </w:rPr>
        <w:tab/>
      </w:r>
      <w:r w:rsidR="00ED5A82">
        <w:rPr>
          <w:rFonts w:eastAsia="Times New Roman"/>
          <w:color w:val="000000"/>
          <w:sz w:val="30"/>
          <w:szCs w:val="30"/>
        </w:rPr>
        <w:t>(2.24</w:t>
      </w:r>
      <w:r w:rsidR="00B06EF4"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lang w:val="en-US"/>
        </w:rPr>
      </w:pPr>
    </w:p>
    <w:p w:rsidR="00B06EF4" w:rsidRPr="00304CD7" w:rsidRDefault="00B06EF4" w:rsidP="000119D3">
      <w:pPr>
        <w:pStyle w:val="1-0"/>
        <w:spacing w:line="242" w:lineRule="auto"/>
        <w:rPr>
          <w:sz w:val="30"/>
          <w:szCs w:val="30"/>
        </w:rPr>
      </w:pPr>
      <w:r w:rsidRPr="00304CD7">
        <w:rPr>
          <w:rFonts w:eastAsia="Times New Roman"/>
          <w:color w:val="000000"/>
          <w:sz w:val="30"/>
          <w:szCs w:val="30"/>
        </w:rPr>
        <w:t>Қалпына келу ағыны параметрі</w:t>
      </w:r>
      <m:oMath>
        <m:sSub>
          <m:sSubPr>
            <m:ctrlPr>
              <w:rPr>
                <w:rFonts w:ascii="Cambria Math" w:hAnsi="Cambria Math"/>
                <w:i/>
                <w:sz w:val="30"/>
                <w:szCs w:val="30"/>
              </w:rPr>
            </m:ctrlPr>
          </m:sSubPr>
          <m:e>
            <m:r>
              <w:rPr>
                <w:rFonts w:ascii="Cambria Math" w:hAnsi="Cambria Math"/>
                <w:sz w:val="30"/>
                <w:szCs w:val="30"/>
              </w:rPr>
              <m:t>ω</m:t>
            </m:r>
          </m:e>
          <m:sub>
            <m:r>
              <w:rPr>
                <w:rFonts w:ascii="Cambria Math" w:hAnsi="Cambria Math"/>
                <w:sz w:val="30"/>
                <w:szCs w:val="30"/>
              </w:rPr>
              <m:t>0</m:t>
            </m:r>
          </m:sub>
        </m:sSub>
      </m:oMath>
      <w:r w:rsidRPr="00304CD7">
        <w:rPr>
          <w:sz w:val="30"/>
          <w:szCs w:val="30"/>
        </w:rPr>
        <w:t>(</w:t>
      </w:r>
      <w:r w:rsidRPr="00304CD7">
        <w:rPr>
          <w:i/>
          <w:sz w:val="30"/>
          <w:szCs w:val="30"/>
        </w:rPr>
        <w:t>t</w:t>
      </w:r>
      <w:r w:rsidRPr="00304CD7">
        <w:rPr>
          <w:sz w:val="30"/>
          <w:szCs w:val="30"/>
        </w:rPr>
        <w:t>)</w:t>
      </w:r>
      <w:r w:rsidRPr="00304CD7">
        <w:rPr>
          <w:i/>
          <w:sz w:val="30"/>
          <w:szCs w:val="30"/>
          <w:lang w:val="en-US"/>
        </w:rPr>
        <w:t>n</w:t>
      </w:r>
      <w:r w:rsidRPr="00304CD7">
        <w:rPr>
          <w:sz w:val="30"/>
          <w:szCs w:val="30"/>
          <w:lang w:val="en-US"/>
        </w:rPr>
        <w:t>-</w:t>
      </w:r>
      <w:r w:rsidRPr="00304CD7">
        <w:rPr>
          <w:sz w:val="30"/>
          <w:szCs w:val="30"/>
        </w:rPr>
        <w:t xml:space="preserve">қалпына келуіне дейінгі уақыттың таралу тығыздығымен </w:t>
      </w:r>
      <m:oMath>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n</m:t>
            </m:r>
          </m:sub>
        </m:sSub>
      </m:oMath>
      <w:r w:rsidRPr="00304CD7">
        <w:rPr>
          <w:sz w:val="30"/>
          <w:szCs w:val="30"/>
        </w:rPr>
        <w:t>(</w:t>
      </w:r>
      <w:r w:rsidRPr="00304CD7">
        <w:rPr>
          <w:i/>
          <w:sz w:val="30"/>
          <w:szCs w:val="30"/>
        </w:rPr>
        <w:t>t</w:t>
      </w:r>
      <w:r w:rsidRPr="00304CD7">
        <w:rPr>
          <w:sz w:val="30"/>
          <w:szCs w:val="30"/>
        </w:rPr>
        <w:t>)келесі байланысты құрайды: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032B8E" w:rsidP="000119D3">
      <w:pPr>
        <w:pStyle w:val="1-0"/>
        <w:spacing w:line="242" w:lineRule="auto"/>
        <w:rPr>
          <w:rFonts w:eastAsia="Times New Roman"/>
          <w:color w:val="000000"/>
          <w:sz w:val="30"/>
          <w:szCs w:val="30"/>
        </w:rPr>
      </w:pPr>
      <m:oMath>
        <m:sSub>
          <m:sSubPr>
            <m:ctrlPr>
              <w:rPr>
                <w:rFonts w:ascii="Cambria Math" w:hAnsi="Cambria Math"/>
                <w:i/>
                <w:sz w:val="30"/>
                <w:szCs w:val="30"/>
              </w:rPr>
            </m:ctrlPr>
          </m:sSubPr>
          <m:e>
            <m:r>
              <w:rPr>
                <w:rFonts w:ascii="Cambria Math" w:hAnsi="Cambria Math"/>
                <w:sz w:val="30"/>
                <w:szCs w:val="30"/>
              </w:rPr>
              <m:t>ω</m:t>
            </m:r>
          </m:e>
          <m:sub>
            <m:r>
              <w:rPr>
                <w:rFonts w:ascii="Cambria Math" w:hAnsi="Cambria Math"/>
                <w:sz w:val="30"/>
                <w:szCs w:val="30"/>
              </w:rPr>
              <m:t>0</m:t>
            </m:r>
          </m:sub>
        </m:sSub>
      </m:oMath>
      <w:r w:rsidR="00B06EF4" w:rsidRPr="00304CD7">
        <w:rPr>
          <w:sz w:val="30"/>
          <w:szCs w:val="30"/>
        </w:rPr>
        <w:t>(</w:t>
      </w:r>
      <w:r w:rsidR="00B06EF4" w:rsidRPr="00304CD7">
        <w:rPr>
          <w:i/>
          <w:sz w:val="30"/>
          <w:szCs w:val="30"/>
        </w:rPr>
        <w:t>t</w:t>
      </w:r>
      <w:r w:rsidR="00B06EF4" w:rsidRPr="00304CD7">
        <w:rPr>
          <w:sz w:val="30"/>
          <w:szCs w:val="30"/>
        </w:rPr>
        <w:t xml:space="preserve">) = </w:t>
      </w:r>
      <m:oMath>
        <m:nary>
          <m:naryPr>
            <m:chr m:val="∑"/>
            <m:limLoc m:val="undOvr"/>
            <m:ctrlPr>
              <w:rPr>
                <w:rFonts w:ascii="Cambria Math" w:hAnsi="Cambria Math"/>
                <w:i/>
                <w:sz w:val="30"/>
                <w:szCs w:val="30"/>
              </w:rPr>
            </m:ctrlPr>
          </m:naryPr>
          <m:sub>
            <m:r>
              <w:rPr>
                <w:rFonts w:ascii="Cambria Math" w:hAnsi="Cambria Math"/>
                <w:sz w:val="30"/>
                <w:szCs w:val="30"/>
              </w:rPr>
              <m:t>n=1</m:t>
            </m:r>
          </m:sub>
          <m:sup>
            <m:r>
              <w:rPr>
                <w:rFonts w:ascii="Cambria Math" w:hAnsi="Cambria Math"/>
                <w:sz w:val="30"/>
                <w:szCs w:val="30"/>
              </w:rPr>
              <m:t>∞</m:t>
            </m:r>
          </m:sup>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n</m:t>
                </m:r>
              </m:sub>
            </m:sSub>
          </m:e>
        </m:nary>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t</m:t>
            </m:r>
          </m:e>
        </m:d>
      </m:oMath>
      <w:r w:rsidR="00B06EF4" w:rsidRPr="00304CD7">
        <w:rPr>
          <w:color w:val="000000"/>
          <w:sz w:val="30"/>
          <w:szCs w:val="30"/>
        </w:rPr>
        <w:tab/>
      </w:r>
      <w:r w:rsidR="00B06EF4" w:rsidRPr="00304CD7">
        <w:rPr>
          <w:color w:val="000000"/>
          <w:sz w:val="30"/>
          <w:szCs w:val="30"/>
        </w:rPr>
        <w:tab/>
      </w:r>
      <w:r w:rsidR="00B06EF4" w:rsidRPr="00304CD7">
        <w:rPr>
          <w:color w:val="000000"/>
          <w:sz w:val="30"/>
          <w:szCs w:val="30"/>
        </w:rPr>
        <w:tab/>
      </w:r>
      <w:r w:rsidR="00B06EF4" w:rsidRPr="00304CD7">
        <w:rPr>
          <w:color w:val="000000"/>
          <w:sz w:val="30"/>
          <w:szCs w:val="30"/>
        </w:rPr>
        <w:tab/>
      </w:r>
      <w:r w:rsidR="00B06EF4" w:rsidRPr="00304CD7">
        <w:rPr>
          <w:color w:val="000000"/>
          <w:sz w:val="30"/>
          <w:szCs w:val="30"/>
        </w:rPr>
        <w:tab/>
      </w:r>
      <w:r w:rsidR="00B06EF4" w:rsidRPr="00304CD7">
        <w:rPr>
          <w:color w:val="000000"/>
          <w:sz w:val="30"/>
          <w:szCs w:val="30"/>
        </w:rPr>
        <w:tab/>
      </w:r>
      <w:r w:rsidR="00B06EF4" w:rsidRPr="00304CD7">
        <w:rPr>
          <w:color w:val="000000"/>
          <w:sz w:val="30"/>
          <w:szCs w:val="30"/>
        </w:rPr>
        <w:tab/>
      </w:r>
      <w:r w:rsidR="00B06EF4" w:rsidRPr="00304CD7">
        <w:rPr>
          <w:color w:val="000000"/>
          <w:sz w:val="30"/>
          <w:szCs w:val="30"/>
        </w:rPr>
        <w:tab/>
      </w:r>
      <w:r w:rsidR="00ED5A82">
        <w:rPr>
          <w:rFonts w:eastAsia="Times New Roman"/>
          <w:color w:val="000000"/>
          <w:sz w:val="30"/>
          <w:szCs w:val="30"/>
        </w:rPr>
        <w:t>(2.25</w:t>
      </w:r>
      <w:r w:rsidR="00B06EF4"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b/>
          <w:color w:val="000000"/>
          <w:sz w:val="30"/>
          <w:szCs w:val="30"/>
        </w:rPr>
      </w:pPr>
      <w:r w:rsidRPr="00304CD7">
        <w:rPr>
          <w:rFonts w:eastAsia="Times New Roman"/>
          <w:b/>
          <w:color w:val="000000"/>
          <w:sz w:val="30"/>
          <w:szCs w:val="30"/>
        </w:rPr>
        <w:t xml:space="preserve">Дайындық функциясы </w:t>
      </w:r>
      <w:r w:rsidRPr="00304CD7">
        <w:rPr>
          <w:rFonts w:eastAsia="Times New Roman"/>
          <w:b/>
          <w:i/>
          <w:color w:val="000000"/>
          <w:sz w:val="30"/>
          <w:szCs w:val="30"/>
        </w:rPr>
        <w:t>К</w:t>
      </w:r>
      <w:r w:rsidRPr="00304CD7">
        <w:rPr>
          <w:rFonts w:eastAsia="Times New Roman"/>
          <w:b/>
          <w:color w:val="000000"/>
          <w:sz w:val="30"/>
          <w:szCs w:val="30"/>
          <w:vertAlign w:val="subscript"/>
        </w:rPr>
        <w:t>д</w:t>
      </w:r>
      <w:r w:rsidRPr="00304CD7">
        <w:rPr>
          <w:rFonts w:eastAsia="Times New Roman"/>
          <w:b/>
          <w:color w:val="000000"/>
          <w:sz w:val="30"/>
          <w:szCs w:val="30"/>
        </w:rPr>
        <w:t>(</w:t>
      </w:r>
      <w:r w:rsidRPr="00304CD7">
        <w:rPr>
          <w:rFonts w:eastAsia="Times New Roman"/>
          <w:b/>
          <w:i/>
          <w:color w:val="000000"/>
          <w:sz w:val="30"/>
          <w:szCs w:val="30"/>
        </w:rPr>
        <w:t>t</w:t>
      </w:r>
      <w:r w:rsidRPr="00304CD7">
        <w:rPr>
          <w:rFonts w:eastAsia="Times New Roman"/>
          <w:b/>
          <w:color w:val="000000"/>
          <w:sz w:val="30"/>
          <w:szCs w:val="30"/>
        </w:rPr>
        <w:t>)</w:t>
      </w:r>
      <w:r w:rsidRPr="00304CD7">
        <w:rPr>
          <w:rFonts w:eastAsia="Times New Roman"/>
          <w:color w:val="000000"/>
          <w:sz w:val="30"/>
          <w:szCs w:val="30"/>
        </w:rPr>
        <w:t xml:space="preserve"> – </w:t>
      </w:r>
      <w:r w:rsidRPr="00304CD7">
        <w:rPr>
          <w:rFonts w:eastAsia="Times New Roman"/>
          <w:i/>
          <w:color w:val="000000"/>
          <w:sz w:val="30"/>
          <w:szCs w:val="30"/>
        </w:rPr>
        <w:t xml:space="preserve">t </w:t>
      </w:r>
      <w:r w:rsidRPr="00304CD7">
        <w:rPr>
          <w:rFonts w:eastAsia="Times New Roman"/>
          <w:color w:val="000000"/>
          <w:sz w:val="30"/>
          <w:szCs w:val="30"/>
        </w:rPr>
        <w:t>уақыт моментінде жүйе жұмысқа қабілетті болады деген ықтималдық. Дайындық функциясы келесі қосындымен анықталады: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К</w:t>
      </w:r>
      <w:r w:rsidRPr="00304CD7">
        <w:rPr>
          <w:rFonts w:eastAsia="Times New Roman"/>
          <w:color w:val="000000"/>
          <w:sz w:val="30"/>
          <w:szCs w:val="30"/>
          <w:vertAlign w:val="subscript"/>
        </w:rPr>
        <w:t>д</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xml:space="preserve">) </w:t>
      </w:r>
      <w:r w:rsidRPr="00304CD7">
        <w:rPr>
          <w:sz w:val="30"/>
          <w:szCs w:val="30"/>
        </w:rPr>
        <w:t xml:space="preserve">= </w:t>
      </w:r>
      <m:oMath>
        <m:r>
          <w:rPr>
            <w:rFonts w:ascii="Cambria Math" w:eastAsia="Times New Roman" w:hAnsi="Cambria Math"/>
            <w:color w:val="000000"/>
            <w:sz w:val="30"/>
            <w:szCs w:val="30"/>
          </w:rPr>
          <m:t>R</m:t>
        </m:r>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w:rPr>
                <w:rFonts w:ascii="Cambria Math" w:eastAsia="Times New Roman" w:hAnsi="Cambria Math"/>
                <w:color w:val="000000"/>
                <w:sz w:val="30"/>
                <w:szCs w:val="30"/>
              </w:rPr>
              <m:t>t</m:t>
            </m:r>
          </m:sup>
          <m:e>
            <m:r>
              <w:rPr>
                <w:rFonts w:ascii="Cambria Math" w:eastAsia="Times New Roman" w:hAnsi="Cambria Math"/>
                <w:color w:val="000000"/>
                <w:sz w:val="30"/>
                <w:szCs w:val="30"/>
              </w:rPr>
              <m:t>R(t-τ)</m:t>
            </m:r>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ω</m:t>
                </m:r>
              </m:e>
              <m:sub>
                <m:r>
                  <w:rPr>
                    <w:rFonts w:ascii="Cambria Math" w:eastAsia="Times New Roman" w:hAnsi="Cambria Math"/>
                    <w:color w:val="000000"/>
                    <w:sz w:val="30"/>
                    <w:szCs w:val="30"/>
                  </w:rPr>
                  <m:t>0</m:t>
                </m:r>
              </m:sub>
            </m:sSub>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τ</m:t>
                </m:r>
              </m:e>
            </m:d>
            <m:r>
              <w:rPr>
                <w:rFonts w:ascii="Cambria Math" w:eastAsia="Times New Roman" w:hAnsi="Cambria Math"/>
                <w:color w:val="000000"/>
                <w:sz w:val="30"/>
                <w:szCs w:val="30"/>
              </w:rPr>
              <m:t>dτ</m:t>
            </m:r>
          </m:e>
        </m:nary>
      </m:oMath>
      <w:r w:rsidRPr="00304CD7">
        <w:rPr>
          <w:i/>
          <w:color w:val="000000"/>
          <w:sz w:val="30"/>
          <w:szCs w:val="30"/>
        </w:rPr>
        <w:tab/>
      </w:r>
      <w:r w:rsidRPr="00304CD7">
        <w:rPr>
          <w:i/>
          <w:color w:val="000000"/>
          <w:sz w:val="30"/>
          <w:szCs w:val="30"/>
        </w:rPr>
        <w:tab/>
      </w:r>
      <w:r w:rsidRPr="00304CD7">
        <w:rPr>
          <w:i/>
          <w:color w:val="000000"/>
          <w:sz w:val="30"/>
          <w:szCs w:val="30"/>
        </w:rPr>
        <w:tab/>
      </w:r>
      <w:r w:rsidRPr="00304CD7">
        <w:rPr>
          <w:i/>
          <w:color w:val="000000"/>
          <w:sz w:val="30"/>
          <w:szCs w:val="30"/>
        </w:rPr>
        <w:tab/>
      </w:r>
      <w:r w:rsidR="00ED5A82">
        <w:rPr>
          <w:i/>
          <w:color w:val="000000"/>
          <w:sz w:val="30"/>
          <w:szCs w:val="30"/>
        </w:rPr>
        <w:tab/>
      </w:r>
      <w:r w:rsidRPr="00304CD7">
        <w:rPr>
          <w:i/>
          <w:color w:val="000000"/>
          <w:sz w:val="30"/>
          <w:szCs w:val="30"/>
        </w:rPr>
        <w:tab/>
      </w:r>
      <w:r w:rsidR="00ED5A82">
        <w:rPr>
          <w:rFonts w:eastAsia="Times New Roman"/>
          <w:color w:val="000000"/>
          <w:sz w:val="30"/>
          <w:szCs w:val="30"/>
        </w:rPr>
        <w:t>(2.26</w:t>
      </w:r>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ind w:firstLine="0"/>
        <w:rPr>
          <w:rFonts w:eastAsia="Times New Roman"/>
          <w:color w:val="000000"/>
          <w:sz w:val="30"/>
          <w:szCs w:val="30"/>
        </w:rPr>
      </w:pPr>
      <w:r w:rsidRPr="00304CD7">
        <w:rPr>
          <w:rFonts w:eastAsia="Times New Roman"/>
          <w:color w:val="000000"/>
          <w:sz w:val="30"/>
          <w:szCs w:val="30"/>
        </w:rPr>
        <w:t xml:space="preserve">мұнда </w:t>
      </w:r>
      <m:oMath>
        <m:r>
          <w:rPr>
            <w:rFonts w:ascii="Cambria Math" w:eastAsia="Times New Roman" w:hAnsi="Cambria Math"/>
            <w:color w:val="000000"/>
            <w:sz w:val="30"/>
            <w:szCs w:val="30"/>
          </w:rPr>
          <m:t>R</m:t>
        </m:r>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t</m:t>
            </m:r>
          </m:e>
        </m:d>
      </m:oMath>
      <w:r w:rsidRPr="00304CD7">
        <w:rPr>
          <w:rFonts w:eastAsia="Times New Roman"/>
          <w:color w:val="000000"/>
          <w:sz w:val="30"/>
          <w:szCs w:val="30"/>
        </w:rPr>
        <w:t xml:space="preserve"> –қызмет жасау басталуынан </w:t>
      </w:r>
      <w:r w:rsidRPr="00304CD7">
        <w:rPr>
          <w:rFonts w:eastAsia="Times New Roman"/>
          <w:i/>
          <w:color w:val="000000"/>
          <w:sz w:val="30"/>
          <w:szCs w:val="30"/>
        </w:rPr>
        <w:t xml:space="preserve">t </w:t>
      </w:r>
      <w:r w:rsidRPr="00304CD7">
        <w:rPr>
          <w:rFonts w:eastAsia="Times New Roman"/>
          <w:color w:val="000000"/>
          <w:sz w:val="30"/>
          <w:szCs w:val="30"/>
        </w:rPr>
        <w:t xml:space="preserve">уақыт моментіне дейін жүйеде тоқтаулар болмады деген ықтималдық; </w:t>
      </w:r>
      <m:oMath>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w:rPr>
                <w:rFonts w:ascii="Cambria Math" w:eastAsia="Times New Roman" w:hAnsi="Cambria Math"/>
                <w:color w:val="000000"/>
                <w:sz w:val="30"/>
                <w:szCs w:val="30"/>
              </w:rPr>
              <m:t>t</m:t>
            </m:r>
          </m:sup>
          <m:e>
            <m:r>
              <w:rPr>
                <w:rFonts w:ascii="Cambria Math" w:eastAsia="Times New Roman" w:hAnsi="Cambria Math"/>
                <w:color w:val="000000"/>
                <w:sz w:val="30"/>
                <w:szCs w:val="30"/>
              </w:rPr>
              <m:t>R(t-τ)</m:t>
            </m:r>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ω</m:t>
                </m:r>
              </m:e>
              <m:sub>
                <m:r>
                  <w:rPr>
                    <w:rFonts w:ascii="Cambria Math" w:eastAsia="Times New Roman" w:hAnsi="Cambria Math"/>
                    <w:color w:val="000000"/>
                    <w:sz w:val="30"/>
                    <w:szCs w:val="30"/>
                  </w:rPr>
                  <m:t>0</m:t>
                </m:r>
              </m:sub>
            </m:sSub>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τ</m:t>
                </m:r>
              </m:e>
            </m:d>
            <m:r>
              <w:rPr>
                <w:rFonts w:ascii="Cambria Math" w:eastAsia="Times New Roman" w:hAnsi="Cambria Math"/>
                <w:color w:val="000000"/>
                <w:sz w:val="30"/>
                <w:szCs w:val="30"/>
              </w:rPr>
              <m:t>dτ</m:t>
            </m:r>
          </m:e>
        </m:nary>
      </m:oMath>
      <w:r w:rsidRPr="00304CD7">
        <w:rPr>
          <w:rFonts w:eastAsia="Times New Roman"/>
          <w:color w:val="000000"/>
          <w:sz w:val="30"/>
          <w:szCs w:val="30"/>
        </w:rPr>
        <w:t xml:space="preserve"> – (0, </w:t>
      </w:r>
      <w:r w:rsidRPr="00304CD7">
        <w:rPr>
          <w:rFonts w:eastAsia="Times New Roman"/>
          <w:i/>
          <w:color w:val="000000"/>
          <w:sz w:val="30"/>
          <w:szCs w:val="30"/>
        </w:rPr>
        <w:t>t</w:t>
      </w:r>
      <w:r w:rsidRPr="00304CD7">
        <w:rPr>
          <w:rFonts w:eastAsia="Times New Roman"/>
          <w:color w:val="000000"/>
          <w:sz w:val="30"/>
          <w:szCs w:val="30"/>
        </w:rPr>
        <w:t xml:space="preserve">) уақыт аралығында жүйеде тоқтаулар болды және қалпына келді, бірақ </w:t>
      </w:r>
      <w:r w:rsidRPr="00304CD7">
        <w:rPr>
          <w:rFonts w:eastAsia="Times New Roman"/>
          <w:i/>
          <w:color w:val="000000"/>
          <w:sz w:val="30"/>
          <w:szCs w:val="30"/>
        </w:rPr>
        <w:t xml:space="preserve">t </w:t>
      </w:r>
      <w:r w:rsidRPr="00304CD7">
        <w:rPr>
          <w:rFonts w:eastAsia="Times New Roman"/>
          <w:color w:val="000000"/>
          <w:sz w:val="30"/>
          <w:szCs w:val="30"/>
        </w:rPr>
        <w:t>уақыт моментінде жұмысқа қабілетті күйде болды деген ықтималдық.</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Дайындық коэффициенті </w:t>
      </w:r>
      <w:r w:rsidRPr="00304CD7">
        <w:rPr>
          <w:rFonts w:eastAsia="Times New Roman"/>
          <w:i/>
          <w:color w:val="000000"/>
          <w:sz w:val="30"/>
          <w:szCs w:val="30"/>
        </w:rPr>
        <w:t>К</w:t>
      </w:r>
      <w:r w:rsidRPr="00304CD7">
        <w:rPr>
          <w:rFonts w:eastAsia="Times New Roman"/>
          <w:color w:val="000000"/>
          <w:sz w:val="30"/>
          <w:szCs w:val="30"/>
          <w:vertAlign w:val="subscript"/>
        </w:rPr>
        <w:t>д</w:t>
      </w:r>
      <w:r w:rsidRPr="00304CD7">
        <w:rPr>
          <w:rFonts w:eastAsia="Times New Roman"/>
          <w:color w:val="000000"/>
          <w:sz w:val="30"/>
          <w:szCs w:val="30"/>
        </w:rPr>
        <w:t xml:space="preserve"> – жүйе кез келген уақыт моментінде жұмысқа қабілетті деген ықтималдық: </w:t>
      </w:r>
      <w:r w:rsidRPr="00304CD7">
        <w:rPr>
          <w:rFonts w:eastAsia="Times New Roman"/>
          <w:i/>
          <w:color w:val="000000"/>
          <w:sz w:val="30"/>
          <w:szCs w:val="30"/>
        </w:rPr>
        <w:t>К</w:t>
      </w:r>
      <w:r w:rsidRPr="00304CD7">
        <w:rPr>
          <w:rFonts w:eastAsia="Times New Roman"/>
          <w:color w:val="000000"/>
          <w:sz w:val="30"/>
          <w:szCs w:val="30"/>
          <w:vertAlign w:val="subscript"/>
        </w:rPr>
        <w:t>д</w:t>
      </w:r>
      <w:r w:rsidRPr="00304CD7">
        <w:rPr>
          <w:rFonts w:eastAsia="Times New Roman"/>
          <w:color w:val="000000"/>
          <w:sz w:val="30"/>
          <w:szCs w:val="30"/>
        </w:rPr>
        <w:t xml:space="preserve"> = </w:t>
      </w:r>
      <m:oMath>
        <m:func>
          <m:funcPr>
            <m:ctrlPr>
              <w:rPr>
                <w:rFonts w:ascii="Cambria Math" w:eastAsia="Times New Roman" w:hAnsi="Cambria Math"/>
                <w:i/>
                <w:color w:val="000000"/>
                <w:sz w:val="30"/>
                <w:szCs w:val="30"/>
              </w:rPr>
            </m:ctrlPr>
          </m:funcPr>
          <m:fName>
            <m:limLow>
              <m:limLowPr>
                <m:ctrlPr>
                  <w:rPr>
                    <w:rFonts w:ascii="Cambria Math" w:eastAsia="Times New Roman" w:hAnsi="Cambria Math"/>
                    <w:i/>
                    <w:color w:val="000000"/>
                    <w:sz w:val="30"/>
                    <w:szCs w:val="30"/>
                  </w:rPr>
                </m:ctrlPr>
              </m:limLowPr>
              <m:e>
                <m:r>
                  <m:rPr>
                    <m:sty m:val="p"/>
                  </m:rPr>
                  <w:rPr>
                    <w:rFonts w:ascii="Cambria Math" w:eastAsia="Times New Roman" w:hAnsi="Cambria Math"/>
                    <w:color w:val="000000"/>
                    <w:sz w:val="30"/>
                    <w:szCs w:val="30"/>
                  </w:rPr>
                  <m:t>lim</m:t>
                </m:r>
              </m:e>
              <m:lim>
                <m:r>
                  <w:rPr>
                    <w:rFonts w:ascii="Cambria Math" w:eastAsia="Times New Roman" w:hAnsi="Cambria Math"/>
                    <w:color w:val="000000"/>
                    <w:sz w:val="30"/>
                    <w:szCs w:val="30"/>
                  </w:rPr>
                  <m:t>t→∞</m:t>
                </m:r>
              </m:lim>
            </m:limLow>
          </m:fName>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K</m:t>
                </m:r>
              </m:e>
              <m:sub>
                <m:r>
                  <w:rPr>
                    <w:rFonts w:ascii="Cambria Math" w:eastAsia="Times New Roman" w:hAnsi="Cambria Math"/>
                    <w:color w:val="000000"/>
                    <w:sz w:val="30"/>
                    <w:szCs w:val="30"/>
                  </w:rPr>
                  <m:t>Д</m:t>
                </m:r>
              </m:sub>
            </m:sSub>
          </m:e>
        </m:func>
        <m:r>
          <w:rPr>
            <w:rFonts w:ascii="Cambria Math" w:eastAsia="Times New Roman" w:hAnsi="Cambria Math"/>
            <w:color w:val="000000"/>
            <w:sz w:val="30"/>
            <w:szCs w:val="30"/>
          </w:rPr>
          <m:t>(t)</m:t>
        </m:r>
      </m:oMath>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Дайындық коэффициентінің шекті негіздемесі үшін келесі статистикалық бағалауды пайдаланамыз:</w:t>
      </w:r>
    </w:p>
    <w:p w:rsidR="00B06EF4" w:rsidRPr="00304CD7" w:rsidRDefault="00B06EF4" w:rsidP="000119D3">
      <w:pPr>
        <w:pStyle w:val="1-0"/>
        <w:spacing w:line="242" w:lineRule="auto"/>
        <w:rPr>
          <w:rFonts w:eastAsia="Times New Roman"/>
          <w:i/>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К</w:t>
      </w:r>
      <w:r w:rsidRPr="00304CD7">
        <w:rPr>
          <w:rFonts w:eastAsia="Times New Roman"/>
          <w:color w:val="000000"/>
          <w:sz w:val="30"/>
          <w:szCs w:val="30"/>
          <w:vertAlign w:val="subscript"/>
        </w:rPr>
        <w:t>д</w:t>
      </w:r>
      <w:r w:rsidRPr="00304CD7">
        <w:rPr>
          <w:rFonts w:eastAsia="Times New Roman"/>
          <w:color w:val="000000"/>
          <w:sz w:val="30"/>
          <w:szCs w:val="30"/>
        </w:rPr>
        <w:t xml:space="preserve"> =</w:t>
      </w:r>
      <m:oMath>
        <m:nary>
          <m:naryPr>
            <m:chr m:val="∑"/>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i=1</m:t>
            </m:r>
          </m:sub>
          <m:sup>
            <m:r>
              <w:rPr>
                <w:rFonts w:ascii="Cambria Math" w:eastAsia="Times New Roman" w:hAnsi="Cambria Math"/>
                <w:color w:val="000000"/>
                <w:sz w:val="30"/>
                <w:szCs w:val="30"/>
                <w:lang w:val="en-US"/>
              </w:rPr>
              <m:t>n</m:t>
            </m:r>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ж</m:t>
                </m:r>
                <m:r>
                  <w:rPr>
                    <w:rFonts w:ascii="Cambria Math" w:eastAsia="Times New Roman" w:hAnsi="Cambria Math"/>
                    <w:color w:val="000000"/>
                    <w:sz w:val="30"/>
                    <w:szCs w:val="30"/>
                    <w:lang w:val="en-US"/>
                  </w:rPr>
                  <m:t>i</m:t>
                </m:r>
              </m:sub>
            </m:sSub>
          </m:e>
        </m:nary>
      </m:oMath>
      <w:r w:rsidRPr="00304CD7">
        <w:rPr>
          <w:rFonts w:eastAsia="Times New Roman"/>
          <w:color w:val="000000"/>
          <w:sz w:val="30"/>
          <w:szCs w:val="30"/>
          <w:lang w:val="ru-RU"/>
        </w:rPr>
        <w:t>/</w:t>
      </w:r>
      <m:oMath>
        <m:r>
          <w:rPr>
            <w:rFonts w:ascii="Cambria Math" w:eastAsia="Times New Roman" w:hAnsi="Cambria Math"/>
            <w:color w:val="000000"/>
            <w:sz w:val="30"/>
            <w:szCs w:val="30"/>
            <w:lang w:val="ru-RU"/>
          </w:rPr>
          <m:t>(</m:t>
        </m:r>
        <m:nary>
          <m:naryPr>
            <m:chr m:val="∑"/>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i=1</m:t>
            </m:r>
          </m:sub>
          <m:sup>
            <m:r>
              <w:rPr>
                <w:rFonts w:ascii="Cambria Math" w:eastAsia="Times New Roman" w:hAnsi="Cambria Math"/>
                <w:color w:val="000000"/>
                <w:sz w:val="30"/>
                <w:szCs w:val="30"/>
                <w:lang w:val="en-US"/>
              </w:rPr>
              <m:t>n</m:t>
            </m:r>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ж</m:t>
                </m:r>
                <m:r>
                  <w:rPr>
                    <w:rFonts w:ascii="Cambria Math" w:eastAsia="Times New Roman" w:hAnsi="Cambria Math"/>
                    <w:color w:val="000000"/>
                    <w:sz w:val="30"/>
                    <w:szCs w:val="30"/>
                    <w:lang w:val="en-US"/>
                  </w:rPr>
                  <m:t>i</m:t>
                </m:r>
              </m:sub>
            </m:sSub>
          </m:e>
        </m:nary>
      </m:oMath>
      <w:r w:rsidRPr="00304CD7">
        <w:rPr>
          <w:rFonts w:eastAsia="Times New Roman"/>
          <w:color w:val="000000"/>
          <w:sz w:val="30"/>
          <w:szCs w:val="30"/>
          <w:lang w:val="ru-RU"/>
        </w:rPr>
        <w:t>+</w:t>
      </w:r>
      <m:oMath>
        <m:nary>
          <m:naryPr>
            <m:chr m:val="∑"/>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i=1</m:t>
            </m:r>
          </m:sub>
          <m:sup>
            <m:r>
              <w:rPr>
                <w:rFonts w:ascii="Cambria Math" w:eastAsia="Times New Roman" w:hAnsi="Cambria Math"/>
                <w:color w:val="000000"/>
                <w:sz w:val="30"/>
                <w:szCs w:val="30"/>
                <w:lang w:val="en-US"/>
              </w:rPr>
              <m:t>n</m:t>
            </m:r>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hAnsi="Cambria Math"/>
                    <w:color w:val="000000"/>
                    <w:sz w:val="30"/>
                    <w:szCs w:val="30"/>
                  </w:rPr>
                  <m:t>.</m:t>
                </m:r>
                <m:r>
                  <m:rPr>
                    <m:nor/>
                  </m:rPr>
                  <w:rPr>
                    <w:rFonts w:ascii="Cambria Math" w:eastAsia="Times New Roman" w:hAnsi="Cambria Math"/>
                    <w:i/>
                    <w:color w:val="000000"/>
                    <w:sz w:val="30"/>
                    <w:szCs w:val="30"/>
                  </w:rPr>
                  <m:t>к</m:t>
                </m:r>
                <m:r>
                  <w:rPr>
                    <w:rFonts w:ascii="Cambria Math" w:eastAsia="Times New Roman" w:hAnsi="Cambria Math"/>
                    <w:color w:val="000000"/>
                    <w:sz w:val="30"/>
                    <w:szCs w:val="30"/>
                  </w:rPr>
                  <m:t>.</m:t>
                </m:r>
                <m:r>
                  <w:rPr>
                    <w:rFonts w:ascii="Cambria Math" w:eastAsia="Times New Roman" w:hAnsi="Cambria Math"/>
                    <w:color w:val="000000"/>
                    <w:sz w:val="30"/>
                    <w:szCs w:val="30"/>
                    <w:lang w:val="en-US"/>
                  </w:rPr>
                  <m:t>i</m:t>
                </m:r>
              </m:sub>
            </m:sSub>
          </m:e>
        </m:nary>
      </m:oMath>
      <w:r w:rsidRPr="00304CD7">
        <w:rPr>
          <w:rFonts w:eastAsia="Times New Roman"/>
          <w:color w:val="000000"/>
          <w:sz w:val="30"/>
          <w:szCs w:val="30"/>
          <w:lang w:val="ru-RU"/>
        </w:rPr>
        <w:t>)</w:t>
      </w:r>
      <w:r w:rsidRPr="00304CD7">
        <w:rPr>
          <w:rFonts w:eastAsia="Times New Roman"/>
          <w:color w:val="000000"/>
          <w:sz w:val="30"/>
          <w:szCs w:val="30"/>
          <w:lang w:val="ru-RU"/>
        </w:rPr>
        <w:tab/>
      </w:r>
      <w:r w:rsidRPr="00304CD7">
        <w:rPr>
          <w:rFonts w:eastAsia="Times New Roman"/>
          <w:color w:val="000000"/>
          <w:sz w:val="30"/>
          <w:szCs w:val="30"/>
          <w:lang w:val="ru-RU"/>
        </w:rPr>
        <w:tab/>
      </w:r>
      <w:r w:rsidRPr="00304CD7">
        <w:rPr>
          <w:rFonts w:eastAsia="Times New Roman"/>
          <w:color w:val="000000"/>
          <w:sz w:val="30"/>
          <w:szCs w:val="30"/>
          <w:lang w:val="ru-RU"/>
        </w:rPr>
        <w:tab/>
      </w:r>
      <w:r w:rsidRPr="00304CD7">
        <w:rPr>
          <w:rFonts w:eastAsia="Times New Roman"/>
          <w:color w:val="000000"/>
          <w:sz w:val="30"/>
          <w:szCs w:val="30"/>
          <w:lang w:val="ru-RU"/>
        </w:rPr>
        <w:tab/>
      </w:r>
      <w:r w:rsidRPr="00304CD7">
        <w:rPr>
          <w:rFonts w:eastAsia="Times New Roman"/>
          <w:color w:val="000000"/>
          <w:sz w:val="30"/>
          <w:szCs w:val="30"/>
          <w:lang w:val="ru-RU"/>
        </w:rPr>
        <w:tab/>
      </w:r>
      <w:r w:rsidR="00ED5A82">
        <w:rPr>
          <w:rFonts w:eastAsia="Times New Roman"/>
          <w:color w:val="000000"/>
          <w:sz w:val="30"/>
          <w:szCs w:val="30"/>
          <w:lang w:val="ru-RU"/>
        </w:rPr>
        <w:tab/>
      </w:r>
      <w:r w:rsidR="00ED5A82">
        <w:rPr>
          <w:rFonts w:eastAsia="Times New Roman"/>
          <w:color w:val="000000"/>
          <w:sz w:val="30"/>
          <w:szCs w:val="30"/>
        </w:rPr>
        <w:t>(2.</w:t>
      </w:r>
      <w:r w:rsidR="00ED5A82">
        <w:rPr>
          <w:rFonts w:eastAsia="Times New Roman"/>
          <w:color w:val="000000"/>
          <w:sz w:val="30"/>
          <w:szCs w:val="30"/>
          <w:lang w:val="ru-RU"/>
        </w:rPr>
        <w:t>27</w:t>
      </w:r>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lang w:val="ru-RU"/>
        </w:rPr>
      </w:pPr>
    </w:p>
    <w:p w:rsidR="00B06EF4" w:rsidRPr="00304CD7" w:rsidRDefault="00B06EF4" w:rsidP="000119D3">
      <w:pPr>
        <w:pStyle w:val="1-0"/>
        <w:spacing w:line="242" w:lineRule="auto"/>
        <w:ind w:firstLine="0"/>
        <w:rPr>
          <w:rFonts w:eastAsia="Times New Roman"/>
          <w:color w:val="000000"/>
          <w:sz w:val="30"/>
          <w:szCs w:val="30"/>
        </w:rPr>
      </w:pPr>
      <w:r w:rsidRPr="00304CD7">
        <w:rPr>
          <w:rFonts w:eastAsia="Times New Roman"/>
          <w:color w:val="000000"/>
          <w:sz w:val="30"/>
          <w:szCs w:val="30"/>
          <w:lang w:val="ru-RU"/>
        </w:rPr>
        <w:t>м</w:t>
      </w:r>
      <w:r w:rsidRPr="00304CD7">
        <w:rPr>
          <w:rFonts w:eastAsia="Times New Roman"/>
          <w:color w:val="000000"/>
          <w:sz w:val="30"/>
          <w:szCs w:val="30"/>
        </w:rPr>
        <w:t xml:space="preserve">ұнда </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ж</m:t>
            </m:r>
            <m:r>
              <w:rPr>
                <w:rFonts w:ascii="Cambria Math" w:eastAsia="Times New Roman" w:hAnsi="Cambria Math"/>
                <w:color w:val="000000"/>
                <w:sz w:val="30"/>
                <w:szCs w:val="30"/>
                <w:lang w:val="en-US"/>
              </w:rPr>
              <m:t>i</m:t>
            </m:r>
          </m:sub>
        </m:sSub>
      </m:oMath>
      <w:r w:rsidRPr="00304CD7">
        <w:rPr>
          <w:rFonts w:eastAsia="Times New Roman"/>
          <w:color w:val="000000"/>
          <w:sz w:val="30"/>
          <w:szCs w:val="30"/>
        </w:rPr>
        <w:t xml:space="preserve"> – жүйенің </w:t>
      </w:r>
      <w:r w:rsidRPr="00304CD7">
        <w:rPr>
          <w:rFonts w:eastAsia="Times New Roman"/>
          <w:i/>
          <w:color w:val="000000"/>
          <w:sz w:val="30"/>
          <w:szCs w:val="30"/>
        </w:rPr>
        <w:t>і</w:t>
      </w:r>
      <w:r w:rsidRPr="00304CD7">
        <w:rPr>
          <w:rFonts w:eastAsia="Times New Roman"/>
          <w:color w:val="000000"/>
          <w:sz w:val="30"/>
          <w:szCs w:val="30"/>
        </w:rPr>
        <w:t xml:space="preserve">-цикліндегі жұмыс уақыты; </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hAnsi="Cambria Math"/>
                <w:color w:val="000000"/>
                <w:sz w:val="30"/>
                <w:szCs w:val="30"/>
              </w:rPr>
              <m:t>.</m:t>
            </m:r>
            <m:r>
              <m:rPr>
                <m:nor/>
              </m:rPr>
              <w:rPr>
                <w:rFonts w:ascii="Cambria Math" w:eastAsia="Times New Roman" w:hAnsi="Cambria Math"/>
                <w:i/>
                <w:color w:val="000000"/>
                <w:sz w:val="30"/>
                <w:szCs w:val="30"/>
              </w:rPr>
              <m:t>к</m:t>
            </m:r>
            <m:r>
              <w:rPr>
                <w:rFonts w:ascii="Cambria Math" w:eastAsia="Times New Roman" w:hAnsi="Cambria Math"/>
                <w:color w:val="000000"/>
                <w:sz w:val="30"/>
                <w:szCs w:val="30"/>
              </w:rPr>
              <m:t>.</m:t>
            </m:r>
            <m:r>
              <w:rPr>
                <w:rFonts w:ascii="Cambria Math" w:eastAsia="Times New Roman" w:hAnsi="Cambria Math"/>
                <w:color w:val="000000"/>
                <w:sz w:val="30"/>
                <w:szCs w:val="30"/>
                <w:lang w:val="en-US"/>
              </w:rPr>
              <m:t>i</m:t>
            </m:r>
          </m:sub>
        </m:sSub>
      </m:oMath>
      <w:r w:rsidRPr="00304CD7">
        <w:rPr>
          <w:rFonts w:eastAsia="Times New Roman"/>
          <w:color w:val="000000"/>
          <w:sz w:val="30"/>
          <w:szCs w:val="30"/>
        </w:rPr>
        <w:t xml:space="preserve"> – жүйенің </w:t>
      </w:r>
      <w:r w:rsidRPr="00304CD7">
        <w:rPr>
          <w:rFonts w:eastAsia="Times New Roman"/>
          <w:i/>
          <w:color w:val="000000"/>
          <w:sz w:val="30"/>
          <w:szCs w:val="30"/>
        </w:rPr>
        <w:t>і</w:t>
      </w:r>
      <w:r w:rsidRPr="00304CD7">
        <w:rPr>
          <w:rFonts w:eastAsia="Times New Roman"/>
          <w:color w:val="000000"/>
          <w:sz w:val="30"/>
          <w:szCs w:val="30"/>
        </w:rPr>
        <w:t>-цикліндегі қалпына келу уақыты.</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Үлкен уақыт интервалы үшін жазуға болады: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032B8E" w:rsidP="000119D3">
      <w:pPr>
        <w:pStyle w:val="1-0"/>
        <w:spacing w:line="242" w:lineRule="auto"/>
        <w:ind w:left="426" w:firstLine="28"/>
        <w:rPr>
          <w:rFonts w:eastAsia="Times New Roman"/>
          <w:i/>
          <w:color w:val="000000"/>
          <w:sz w:val="30"/>
          <w:szCs w:val="30"/>
        </w:rPr>
      </w:pPr>
      <m:oMath>
        <m:nary>
          <m:naryPr>
            <m:chr m:val="∑"/>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i=1</m:t>
            </m:r>
          </m:sub>
          <m:sup>
            <m:r>
              <w:rPr>
                <w:rFonts w:ascii="Cambria Math" w:eastAsia="Times New Roman" w:hAnsi="Cambria Math"/>
                <w:color w:val="000000"/>
                <w:sz w:val="30"/>
                <w:szCs w:val="30"/>
              </w:rPr>
              <m:t>n</m:t>
            </m:r>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жi</m:t>
                </m:r>
              </m:sub>
            </m:sSub>
          </m:e>
        </m:nary>
      </m:oMath>
      <w:r w:rsidR="00B06EF4" w:rsidRPr="00304CD7">
        <w:rPr>
          <w:rFonts w:eastAsia="Times New Roman"/>
          <w:color w:val="000000"/>
          <w:sz w:val="30"/>
          <w:szCs w:val="30"/>
        </w:rPr>
        <w:t>=</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0</m:t>
            </m:r>
          </m:sub>
        </m:sSub>
        <m:r>
          <w:rPr>
            <w:rFonts w:ascii="Cambria Math" w:eastAsia="Times New Roman" w:hAnsi="Cambria Math"/>
            <w:color w:val="000000"/>
            <w:sz w:val="30"/>
            <w:szCs w:val="30"/>
          </w:rPr>
          <m:t xml:space="preserve">n; </m:t>
        </m:r>
        <m:nary>
          <m:naryPr>
            <m:chr m:val="∑"/>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i=1</m:t>
            </m:r>
          </m:sub>
          <m:sup>
            <m:r>
              <w:rPr>
                <w:rFonts w:ascii="Cambria Math" w:eastAsia="Times New Roman" w:hAnsi="Cambria Math"/>
                <w:color w:val="000000"/>
                <w:sz w:val="30"/>
                <w:szCs w:val="30"/>
              </w:rPr>
              <m:t>n</m:t>
            </m:r>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hAnsi="Cambria Math"/>
                    <w:color w:val="000000"/>
                    <w:sz w:val="30"/>
                    <w:szCs w:val="30"/>
                  </w:rPr>
                  <m:t>.</m:t>
                </m:r>
                <m:r>
                  <m:rPr>
                    <m:nor/>
                  </m:rPr>
                  <w:rPr>
                    <w:rFonts w:ascii="Cambria Math" w:eastAsia="Times New Roman" w:hAnsi="Cambria Math"/>
                    <w:i/>
                    <w:color w:val="000000"/>
                    <w:sz w:val="30"/>
                    <w:szCs w:val="30"/>
                  </w:rPr>
                  <m:t>к</m:t>
                </m:r>
                <m:r>
                  <w:rPr>
                    <w:rFonts w:ascii="Cambria Math" w:eastAsia="Times New Roman" w:hAnsi="Cambria Math"/>
                    <w:color w:val="000000"/>
                    <w:sz w:val="30"/>
                    <w:szCs w:val="30"/>
                  </w:rPr>
                  <m:t>.i</m:t>
                </m:r>
              </m:sub>
            </m:sSub>
          </m:e>
        </m:nary>
      </m:oMath>
      <w:r w:rsidR="00B06EF4" w:rsidRPr="00304CD7">
        <w:rPr>
          <w:rFonts w:eastAsia="Times New Roman"/>
          <w:color w:val="000000"/>
          <w:sz w:val="30"/>
          <w:szCs w:val="30"/>
        </w:rPr>
        <w:t>=</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hAnsi="Cambria Math"/>
                <w:color w:val="000000"/>
                <w:sz w:val="30"/>
                <w:szCs w:val="30"/>
              </w:rPr>
              <m:t>.</m:t>
            </m:r>
            <m:r>
              <m:rPr>
                <m:nor/>
              </m:rPr>
              <w:rPr>
                <w:rFonts w:ascii="Cambria Math" w:eastAsia="Times New Roman" w:hAnsi="Cambria Math"/>
                <w:i/>
                <w:color w:val="000000"/>
                <w:sz w:val="30"/>
                <w:szCs w:val="30"/>
              </w:rPr>
              <m:t>к</m:t>
            </m:r>
            <m:r>
              <w:rPr>
                <w:rFonts w:ascii="Cambria Math" w:eastAsia="Times New Roman" w:hAnsi="Cambria Math"/>
                <w:color w:val="000000"/>
                <w:sz w:val="30"/>
                <w:szCs w:val="30"/>
              </w:rPr>
              <m:t>.</m:t>
            </m:r>
          </m:sub>
        </m:sSub>
        <m:r>
          <w:rPr>
            <w:rFonts w:ascii="Cambria Math" w:eastAsia="Times New Roman" w:hAnsi="Cambria Math"/>
            <w:color w:val="000000"/>
            <w:sz w:val="30"/>
            <w:szCs w:val="30"/>
          </w:rPr>
          <m:t>n</m:t>
        </m:r>
      </m:oMath>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ED5A82">
        <w:rPr>
          <w:rFonts w:eastAsia="Times New Roman"/>
          <w:color w:val="000000"/>
          <w:sz w:val="30"/>
          <w:szCs w:val="30"/>
        </w:rPr>
        <w:tab/>
        <w:t>(2.</w:t>
      </w:r>
      <w:r w:rsidR="00ED5A82">
        <w:rPr>
          <w:rFonts w:eastAsia="Times New Roman"/>
          <w:color w:val="000000"/>
          <w:sz w:val="30"/>
          <w:szCs w:val="30"/>
          <w:lang w:val="ru-RU"/>
        </w:rPr>
        <w:t>28</w:t>
      </w:r>
      <w:r w:rsidR="00B06EF4" w:rsidRPr="00304CD7">
        <w:rPr>
          <w:rFonts w:eastAsia="Times New Roman"/>
          <w:color w:val="000000"/>
          <w:sz w:val="30"/>
          <w:szCs w:val="30"/>
        </w:rPr>
        <w:t>)</w:t>
      </w:r>
    </w:p>
    <w:p w:rsidR="00B06EF4" w:rsidRPr="00304CD7" w:rsidRDefault="00B06EF4" w:rsidP="000119D3">
      <w:pPr>
        <w:pStyle w:val="1-0"/>
        <w:spacing w:line="242" w:lineRule="auto"/>
        <w:ind w:left="426" w:firstLine="28"/>
        <w:rPr>
          <w:rFonts w:eastAsia="Times New Roman"/>
          <w:i/>
          <w:color w:val="000000"/>
          <w:sz w:val="30"/>
          <w:szCs w:val="30"/>
        </w:rPr>
      </w:pPr>
    </w:p>
    <w:p w:rsidR="00B06EF4" w:rsidRPr="00304CD7" w:rsidRDefault="00B06EF4" w:rsidP="000119D3">
      <w:pPr>
        <w:pStyle w:val="1-0"/>
        <w:spacing w:line="242" w:lineRule="auto"/>
        <w:ind w:firstLine="0"/>
        <w:rPr>
          <w:rFonts w:eastAsia="Times New Roman"/>
          <w:color w:val="000000"/>
          <w:sz w:val="30"/>
          <w:szCs w:val="30"/>
        </w:rPr>
      </w:pPr>
      <w:r w:rsidRPr="00304CD7">
        <w:rPr>
          <w:rFonts w:eastAsia="Times New Roman"/>
          <w:color w:val="000000"/>
          <w:sz w:val="30"/>
          <w:szCs w:val="30"/>
        </w:rPr>
        <w:t xml:space="preserve">мұнда </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hAnsi="Cambria Math"/>
                <w:color w:val="000000"/>
                <w:sz w:val="30"/>
                <w:szCs w:val="30"/>
              </w:rPr>
              <m:t>.</m:t>
            </m:r>
            <m:r>
              <m:rPr>
                <m:nor/>
              </m:rPr>
              <w:rPr>
                <w:rFonts w:ascii="Cambria Math" w:eastAsia="Times New Roman" w:hAnsi="Cambria Math"/>
                <w:i/>
                <w:color w:val="000000"/>
                <w:sz w:val="30"/>
                <w:szCs w:val="30"/>
              </w:rPr>
              <m:t>к</m:t>
            </m:r>
            <m:r>
              <w:rPr>
                <w:rFonts w:ascii="Cambria Math" w:eastAsia="Times New Roman" w:hAnsi="Cambria Math"/>
                <w:color w:val="000000"/>
                <w:sz w:val="30"/>
                <w:szCs w:val="30"/>
              </w:rPr>
              <m:t>.</m:t>
            </m:r>
          </m:sub>
        </m:sSub>
      </m:oMath>
      <w:r w:rsidRPr="00304CD7">
        <w:rPr>
          <w:rFonts w:eastAsia="Times New Roman"/>
          <w:color w:val="000000"/>
          <w:sz w:val="30"/>
          <w:szCs w:val="30"/>
        </w:rPr>
        <w:t xml:space="preserve"> – жүйенің қалпына келуінің орташа уақыты. Сонда дайындық коэффициентін анықтау өрнегі келесі түрде жазылады: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ascii="Cambria Math" w:eastAsia="Times New Roman" w:hAnsi="Cambria Math"/>
          <w:color w:val="000000"/>
          <w:sz w:val="30"/>
          <w:szCs w:val="30"/>
        </w:rPr>
      </w:pPr>
      <w:r w:rsidRPr="00304CD7">
        <w:rPr>
          <w:rFonts w:eastAsia="Times New Roman"/>
          <w:i/>
          <w:color w:val="000000"/>
          <w:sz w:val="30"/>
          <w:szCs w:val="30"/>
        </w:rPr>
        <w:t>К</w:t>
      </w:r>
      <w:r w:rsidRPr="00304CD7">
        <w:rPr>
          <w:rFonts w:eastAsia="Times New Roman"/>
          <w:color w:val="000000"/>
          <w:sz w:val="30"/>
          <w:szCs w:val="30"/>
          <w:vertAlign w:val="subscript"/>
        </w:rPr>
        <w:t>д</w:t>
      </w:r>
      <w:r w:rsidRPr="00304CD7">
        <w:rPr>
          <w:rFonts w:eastAsia="Times New Roman"/>
          <w:color w:val="000000"/>
          <w:sz w:val="30"/>
          <w:szCs w:val="30"/>
        </w:rPr>
        <w:t xml:space="preserve"> =</w:t>
      </w:r>
      <m:oMath>
        <m:f>
          <m:fPr>
            <m:ctrlPr>
              <w:rPr>
                <w:rFonts w:ascii="Cambria Math" w:eastAsia="Times New Roman" w:hAnsi="Cambria Math"/>
                <w:i/>
                <w:color w:val="000000"/>
                <w:sz w:val="30"/>
                <w:szCs w:val="30"/>
              </w:rPr>
            </m:ctrlPr>
          </m:fPr>
          <m:num>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0</m:t>
                </m:r>
              </m:sub>
            </m:sSub>
          </m:num>
          <m:den>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0+</m:t>
                </m:r>
              </m:sub>
            </m:sSub>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hAnsi="Cambria Math"/>
                    <w:color w:val="000000"/>
                    <w:sz w:val="30"/>
                    <w:szCs w:val="30"/>
                  </w:rPr>
                  <m:t>.</m:t>
                </m:r>
                <m:r>
                  <m:rPr>
                    <m:nor/>
                  </m:rPr>
                  <w:rPr>
                    <w:rFonts w:ascii="Cambria Math" w:eastAsia="Times New Roman" w:hAnsi="Cambria Math"/>
                    <w:i/>
                    <w:color w:val="000000"/>
                    <w:sz w:val="30"/>
                    <w:szCs w:val="30"/>
                  </w:rPr>
                  <m:t>к</m:t>
                </m:r>
                <m:r>
                  <w:rPr>
                    <w:rFonts w:ascii="Cambria Math" w:eastAsia="Times New Roman" w:hAnsi="Cambria Math"/>
                    <w:color w:val="000000"/>
                    <w:sz w:val="30"/>
                    <w:szCs w:val="30"/>
                  </w:rPr>
                  <m:t>.</m:t>
                </m:r>
              </m:sub>
            </m:sSub>
          </m:den>
        </m:f>
      </m:oMath>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00ED5A82">
        <w:rPr>
          <w:rFonts w:eastAsia="Times New Roman"/>
          <w:color w:val="000000"/>
          <w:sz w:val="30"/>
          <w:szCs w:val="30"/>
        </w:rPr>
        <w:tab/>
        <w:t>(2.29</w:t>
      </w:r>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p>
    <w:p w:rsidR="002774A1" w:rsidRDefault="002774A1" w:rsidP="008D527E">
      <w:pPr>
        <w:pStyle w:val="1-6"/>
        <w:rPr>
          <w:rStyle w:val="1-7"/>
          <w:b/>
        </w:rPr>
      </w:pPr>
      <w:bookmarkStart w:id="24" w:name="_Toc431449892"/>
    </w:p>
    <w:p w:rsidR="00F328B4" w:rsidRPr="00F328B4" w:rsidRDefault="00F328B4" w:rsidP="008D527E">
      <w:pPr>
        <w:pStyle w:val="1-6"/>
      </w:pPr>
      <w:bookmarkStart w:id="25" w:name="_Toc9213677"/>
      <w:r>
        <w:rPr>
          <w:rStyle w:val="1-7"/>
          <w:b/>
        </w:rPr>
        <w:t xml:space="preserve">2.4 </w:t>
      </w:r>
      <w:r w:rsidRPr="00F328B4">
        <w:rPr>
          <w:rStyle w:val="1-7"/>
          <w:b/>
        </w:rPr>
        <w:t xml:space="preserve">Шұғыл дайындық </w:t>
      </w:r>
      <w:r>
        <w:rPr>
          <w:rStyle w:val="1-7"/>
          <w:b/>
        </w:rPr>
        <w:t>және т</w:t>
      </w:r>
      <w:r w:rsidRPr="00F328B4">
        <w:rPr>
          <w:rStyle w:val="1-7"/>
          <w:b/>
        </w:rPr>
        <w:t>ехникалық пайдалану коэффициент</w:t>
      </w:r>
      <w:r>
        <w:rPr>
          <w:rStyle w:val="1-7"/>
          <w:b/>
        </w:rPr>
        <w:t>тер</w:t>
      </w:r>
      <w:r w:rsidRPr="00F328B4">
        <w:rPr>
          <w:rStyle w:val="1-7"/>
          <w:b/>
        </w:rPr>
        <w:t>і</w:t>
      </w:r>
      <w:bookmarkEnd w:id="25"/>
    </w:p>
    <w:p w:rsidR="002E127B" w:rsidRPr="00304CD7" w:rsidRDefault="002E127B" w:rsidP="000119D3">
      <w:pPr>
        <w:pStyle w:val="1-0"/>
        <w:spacing w:line="242" w:lineRule="auto"/>
        <w:rPr>
          <w:rStyle w:val="1-7"/>
        </w:rPr>
      </w:pPr>
    </w:p>
    <w:p w:rsidR="00B06EF4" w:rsidRPr="001F0F36" w:rsidRDefault="00B06EF4" w:rsidP="000119D3">
      <w:pPr>
        <w:pStyle w:val="1-3"/>
        <w:spacing w:line="242" w:lineRule="auto"/>
        <w:rPr>
          <w:rFonts w:eastAsia="Times New Roman"/>
          <w:color w:val="000000"/>
        </w:rPr>
      </w:pPr>
      <w:r w:rsidRPr="001F0F36">
        <w:t>Шұғыл дайындық коэффициенті</w:t>
      </w:r>
      <w:bookmarkEnd w:id="24"/>
      <w:r w:rsidRPr="001F0F36">
        <w:rPr>
          <w:rFonts w:eastAsia="Times New Roman"/>
          <w:i/>
          <w:color w:val="000000"/>
        </w:rPr>
        <w:t>К</w:t>
      </w:r>
      <w:r w:rsidRPr="001F0F36">
        <w:rPr>
          <w:rFonts w:eastAsia="Times New Roman"/>
          <w:color w:val="000000"/>
          <w:vertAlign w:val="subscript"/>
        </w:rPr>
        <w:t>шд</w:t>
      </w:r>
      <w:r w:rsidRPr="001F0F36">
        <w:rPr>
          <w:rFonts w:eastAsia="Times New Roman"/>
          <w:color w:val="000000"/>
        </w:rPr>
        <w:t>(</w:t>
      </w:r>
      <w:r w:rsidRPr="001F0F36">
        <w:rPr>
          <w:rFonts w:eastAsia="Times New Roman"/>
          <w:i/>
          <w:color w:val="000000"/>
        </w:rPr>
        <w:t>t</w:t>
      </w:r>
      <w:r w:rsidRPr="001F0F36">
        <w:rPr>
          <w:rFonts w:eastAsia="Times New Roman"/>
          <w:color w:val="000000"/>
        </w:rPr>
        <w:t xml:space="preserve">) – жүйе кез келген уақыт моментінде жұмысқа қабілетті және берілген </w:t>
      </w:r>
      <m:oMath>
        <m:sSub>
          <m:sSubPr>
            <m:ctrlPr>
              <w:rPr>
                <w:rFonts w:ascii="Cambria Math" w:eastAsia="Times New Roman" w:hAnsi="Cambria Math"/>
                <w:i/>
                <w:color w:val="000000"/>
              </w:rPr>
            </m:ctrlPr>
          </m:sSubPr>
          <m:e>
            <m:r>
              <w:rPr>
                <w:rFonts w:ascii="Cambria Math" w:eastAsia="Times New Roman" w:hAnsi="Cambria Math"/>
                <w:color w:val="000000"/>
              </w:rPr>
              <m:t>t</m:t>
            </m:r>
          </m:e>
          <m:sub>
            <m:r>
              <m:rPr>
                <m:nor/>
              </m:rPr>
              <w:rPr>
                <w:rFonts w:ascii="Cambria Math" w:eastAsia="Times New Roman" w:hAnsi="Cambria Math"/>
                <w:i/>
                <w:color w:val="000000"/>
              </w:rPr>
              <m:t>б</m:t>
            </m:r>
          </m:sub>
        </m:sSub>
      </m:oMath>
      <w:r w:rsidRPr="001F0F36">
        <w:rPr>
          <w:rFonts w:eastAsia="Times New Roman"/>
          <w:color w:val="000000"/>
        </w:rPr>
        <w:t xml:space="preserve"> уақытында тоқтаусыз жұмыс істейді деген ықтималдық:</w:t>
      </w:r>
    </w:p>
    <w:p w:rsidR="00B06EF4" w:rsidRPr="001F0F36" w:rsidRDefault="00B06EF4" w:rsidP="000119D3">
      <w:pPr>
        <w:pStyle w:val="1-0"/>
        <w:spacing w:line="242" w:lineRule="auto"/>
        <w:rPr>
          <w:rFonts w:eastAsia="Times New Roman"/>
          <w:color w:val="000000"/>
          <w:sz w:val="30"/>
          <w:szCs w:val="30"/>
        </w:rPr>
      </w:pPr>
    </w:p>
    <w:p w:rsidR="00B06EF4" w:rsidRPr="001F0F36" w:rsidRDefault="00B06EF4" w:rsidP="000119D3">
      <w:pPr>
        <w:pStyle w:val="1-0"/>
        <w:spacing w:line="242" w:lineRule="auto"/>
        <w:rPr>
          <w:rFonts w:ascii="Cambria Math" w:eastAsia="Times New Roman" w:hAnsi="Cambria Math"/>
          <w:color w:val="000000"/>
          <w:sz w:val="30"/>
          <w:szCs w:val="30"/>
        </w:rPr>
      </w:pPr>
      <w:r w:rsidRPr="001F0F36">
        <w:rPr>
          <w:rFonts w:eastAsia="Times New Roman"/>
          <w:i/>
          <w:color w:val="000000"/>
          <w:sz w:val="30"/>
          <w:szCs w:val="30"/>
        </w:rPr>
        <w:t>К</w:t>
      </w:r>
      <w:r w:rsidRPr="001F0F36">
        <w:rPr>
          <w:rFonts w:eastAsia="Times New Roman"/>
          <w:color w:val="000000"/>
          <w:sz w:val="30"/>
          <w:szCs w:val="30"/>
          <w:vertAlign w:val="subscript"/>
        </w:rPr>
        <w:t xml:space="preserve">шд </w:t>
      </w:r>
      <w:r w:rsidRPr="001F0F36">
        <w:rPr>
          <w:rFonts w:eastAsia="Times New Roman"/>
          <w:color w:val="000000"/>
          <w:sz w:val="30"/>
          <w:szCs w:val="30"/>
        </w:rPr>
        <w:t xml:space="preserve">= </w:t>
      </w:r>
      <w:r w:rsidRPr="001F0F36">
        <w:rPr>
          <w:rFonts w:eastAsia="Times New Roman"/>
          <w:i/>
          <w:color w:val="000000"/>
          <w:sz w:val="30"/>
          <w:szCs w:val="30"/>
        </w:rPr>
        <w:t>R</w:t>
      </w:r>
      <w:r w:rsidRPr="001F0F36">
        <w:rPr>
          <w:rFonts w:eastAsia="Times New Roman"/>
          <w:color w:val="000000"/>
          <w:sz w:val="30"/>
          <w:szCs w:val="30"/>
        </w:rPr>
        <w:t>(</w:t>
      </w:r>
      <w:r w:rsidRPr="001F0F36">
        <w:rPr>
          <w:rFonts w:eastAsia="Times New Roman"/>
          <w:i/>
          <w:color w:val="000000"/>
          <w:sz w:val="30"/>
          <w:szCs w:val="30"/>
        </w:rPr>
        <w:t>t</w:t>
      </w:r>
      <w:r w:rsidRPr="001F0F36">
        <w:rPr>
          <w:rFonts w:eastAsia="Times New Roman"/>
          <w:i/>
          <w:color w:val="000000"/>
          <w:sz w:val="30"/>
          <w:szCs w:val="30"/>
          <w:vertAlign w:val="subscript"/>
        </w:rPr>
        <w:t>б</w:t>
      </w:r>
      <w:r w:rsidRPr="001F0F36">
        <w:rPr>
          <w:rFonts w:eastAsia="Times New Roman"/>
          <w:color w:val="000000"/>
          <w:sz w:val="30"/>
          <w:szCs w:val="30"/>
        </w:rPr>
        <w:t>)</w:t>
      </w:r>
      <w:r w:rsidRPr="001F0F36">
        <w:rPr>
          <w:rFonts w:eastAsia="Times New Roman"/>
          <w:i/>
          <w:color w:val="000000"/>
          <w:sz w:val="30"/>
          <w:szCs w:val="30"/>
        </w:rPr>
        <w:t>К</w:t>
      </w:r>
      <w:r w:rsidRPr="001F0F36">
        <w:rPr>
          <w:rFonts w:eastAsia="Times New Roman"/>
          <w:color w:val="000000"/>
          <w:sz w:val="30"/>
          <w:szCs w:val="30"/>
          <w:vertAlign w:val="subscript"/>
        </w:rPr>
        <w:t>д</w:t>
      </w:r>
      <w:r w:rsidRPr="001F0F36">
        <w:rPr>
          <w:rFonts w:eastAsia="Times New Roman"/>
          <w:color w:val="000000"/>
          <w:sz w:val="30"/>
          <w:szCs w:val="30"/>
        </w:rPr>
        <w:tab/>
      </w:r>
      <w:r w:rsidRPr="001F0F36">
        <w:rPr>
          <w:rFonts w:eastAsia="Times New Roman"/>
          <w:color w:val="000000"/>
          <w:sz w:val="30"/>
          <w:szCs w:val="30"/>
        </w:rPr>
        <w:tab/>
      </w:r>
      <w:r w:rsidRPr="001F0F36">
        <w:rPr>
          <w:rFonts w:eastAsia="Times New Roman"/>
          <w:color w:val="000000"/>
          <w:sz w:val="30"/>
          <w:szCs w:val="30"/>
        </w:rPr>
        <w:tab/>
      </w:r>
      <w:r w:rsidRPr="001F0F36">
        <w:rPr>
          <w:rFonts w:eastAsia="Times New Roman"/>
          <w:color w:val="000000"/>
          <w:sz w:val="30"/>
          <w:szCs w:val="30"/>
        </w:rPr>
        <w:tab/>
      </w:r>
      <w:r w:rsidRPr="001F0F36">
        <w:rPr>
          <w:rFonts w:eastAsia="Times New Roman"/>
          <w:color w:val="000000"/>
          <w:sz w:val="30"/>
          <w:szCs w:val="30"/>
        </w:rPr>
        <w:tab/>
      </w:r>
      <w:r w:rsidRPr="001F0F36">
        <w:rPr>
          <w:rFonts w:eastAsia="Times New Roman"/>
          <w:color w:val="000000"/>
          <w:sz w:val="30"/>
          <w:szCs w:val="30"/>
        </w:rPr>
        <w:tab/>
      </w:r>
      <w:r w:rsidRPr="001F0F36">
        <w:rPr>
          <w:rFonts w:eastAsia="Times New Roman"/>
          <w:color w:val="000000"/>
          <w:sz w:val="30"/>
          <w:szCs w:val="30"/>
        </w:rPr>
        <w:tab/>
      </w:r>
      <w:r w:rsidRPr="001F0F36">
        <w:rPr>
          <w:rFonts w:eastAsia="Times New Roman"/>
          <w:color w:val="000000"/>
          <w:sz w:val="30"/>
          <w:szCs w:val="30"/>
        </w:rPr>
        <w:tab/>
      </w:r>
      <w:r w:rsidR="00ED5A82">
        <w:rPr>
          <w:rFonts w:eastAsia="Times New Roman"/>
          <w:color w:val="000000"/>
          <w:sz w:val="30"/>
          <w:szCs w:val="30"/>
        </w:rPr>
        <w:tab/>
      </w:r>
      <w:r w:rsidRPr="001F0F36">
        <w:rPr>
          <w:rFonts w:eastAsia="Times New Roman"/>
          <w:color w:val="000000"/>
          <w:sz w:val="30"/>
          <w:szCs w:val="30"/>
        </w:rPr>
        <w:tab/>
      </w:r>
      <w:r w:rsidR="00ED5A82">
        <w:rPr>
          <w:rFonts w:eastAsia="Times New Roman"/>
          <w:color w:val="000000"/>
          <w:sz w:val="30"/>
          <w:szCs w:val="30"/>
        </w:rPr>
        <w:t>(2.30</w:t>
      </w:r>
      <w:r w:rsidRPr="001F0F36">
        <w:rPr>
          <w:rFonts w:eastAsia="Times New Roman"/>
          <w:color w:val="000000"/>
          <w:sz w:val="30"/>
          <w:szCs w:val="30"/>
        </w:rPr>
        <w:t>)</w:t>
      </w:r>
    </w:p>
    <w:p w:rsidR="00B06EF4" w:rsidRPr="001F0F36" w:rsidRDefault="00B06EF4" w:rsidP="000119D3">
      <w:pPr>
        <w:pStyle w:val="1-0"/>
        <w:spacing w:line="242" w:lineRule="auto"/>
        <w:rPr>
          <w:rFonts w:eastAsia="Times New Roman"/>
          <w:color w:val="000000"/>
          <w:sz w:val="30"/>
          <w:szCs w:val="30"/>
        </w:rPr>
      </w:pPr>
    </w:p>
    <w:p w:rsidR="00B06EF4" w:rsidRPr="00304CD7" w:rsidRDefault="00B06EF4" w:rsidP="000119D3">
      <w:pPr>
        <w:pStyle w:val="1-3"/>
        <w:spacing w:line="242" w:lineRule="auto"/>
        <w:rPr>
          <w:rFonts w:eastAsia="Times New Roman"/>
          <w:color w:val="000000"/>
        </w:rPr>
      </w:pPr>
      <w:r w:rsidRPr="001F0F36">
        <w:t>Техникалық пайдалану коэффициенті</w:t>
      </w:r>
      <w:r w:rsidRPr="001F0F36">
        <w:rPr>
          <w:rFonts w:eastAsia="Times New Roman"/>
          <w:i/>
          <w:color w:val="000000"/>
        </w:rPr>
        <w:t>К</w:t>
      </w:r>
      <w:r w:rsidRPr="001F0F36">
        <w:rPr>
          <w:rFonts w:eastAsia="Times New Roman"/>
          <w:color w:val="000000"/>
          <w:vertAlign w:val="subscript"/>
        </w:rPr>
        <w:t>тп</w:t>
      </w:r>
      <w:r w:rsidRPr="001F0F36">
        <w:rPr>
          <w:rFonts w:eastAsia="Times New Roman"/>
          <w:color w:val="000000"/>
        </w:rPr>
        <w:t>(</w:t>
      </w:r>
      <w:r w:rsidRPr="001F0F36">
        <w:rPr>
          <w:rFonts w:eastAsia="Times New Roman"/>
          <w:i/>
          <w:color w:val="000000"/>
        </w:rPr>
        <w:t>t</w:t>
      </w:r>
      <w:r w:rsidRPr="001F0F36">
        <w:rPr>
          <w:rFonts w:eastAsia="Times New Roman"/>
          <w:color w:val="000000"/>
        </w:rPr>
        <w:t>)</w:t>
      </w:r>
      <w:r w:rsidRPr="00304CD7">
        <w:rPr>
          <w:rFonts w:eastAsia="Times New Roman"/>
          <w:color w:val="000000"/>
        </w:rPr>
        <w:t xml:space="preserve"> – жүйенің берілген функцияларын орындау уақытының салыстырмалы үлесі. </w:t>
      </w:r>
      <w:r w:rsidRPr="00304CD7">
        <w:rPr>
          <w:rFonts w:eastAsia="Times New Roman"/>
          <w:i/>
          <w:color w:val="000000"/>
        </w:rPr>
        <w:t>К</w:t>
      </w:r>
      <w:r w:rsidRPr="00304CD7">
        <w:rPr>
          <w:rFonts w:eastAsia="Times New Roman"/>
          <w:color w:val="000000"/>
          <w:vertAlign w:val="subscript"/>
        </w:rPr>
        <w:t xml:space="preserve">тп </w:t>
      </w:r>
      <w:r w:rsidRPr="00304CD7">
        <w:rPr>
          <w:rFonts w:eastAsia="Times New Roman"/>
          <w:color w:val="000000"/>
        </w:rPr>
        <w:t>анықтау үшін келесі статистикалық бағалау қолданылады: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i/>
          <w:color w:val="000000"/>
          <w:sz w:val="30"/>
          <w:szCs w:val="30"/>
        </w:rPr>
        <w:t>К</w:t>
      </w:r>
      <w:r w:rsidRPr="00304CD7">
        <w:rPr>
          <w:rFonts w:eastAsia="Times New Roman"/>
          <w:color w:val="000000"/>
          <w:sz w:val="30"/>
          <w:szCs w:val="30"/>
          <w:vertAlign w:val="subscript"/>
        </w:rPr>
        <w:t>тп</w:t>
      </w:r>
      <w:r w:rsidRPr="00304CD7">
        <w:rPr>
          <w:rFonts w:eastAsia="Times New Roman"/>
          <w:color w:val="000000"/>
          <w:sz w:val="30"/>
          <w:szCs w:val="30"/>
          <w:lang w:val="ru-RU"/>
        </w:rPr>
        <w:t xml:space="preserve">= </w:t>
      </w:r>
      <m:oMath>
        <m:f>
          <m:fPr>
            <m:ctrlPr>
              <w:rPr>
                <w:rFonts w:ascii="Cambria Math" w:eastAsia="Times New Roman" w:hAnsi="Cambria Math"/>
                <w:i/>
                <w:color w:val="000000"/>
                <w:sz w:val="30"/>
                <w:szCs w:val="30"/>
                <w:lang w:val="en-US"/>
              </w:rPr>
            </m:ctrlPr>
          </m:fPr>
          <m:num>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lang w:val="en-US"/>
                  </w:rPr>
                  <m:t>t</m:t>
                </m:r>
              </m:e>
              <m:sub>
                <m:r>
                  <w:rPr>
                    <w:rFonts w:ascii="Cambria Math" w:eastAsia="Times New Roman" w:hAnsi="Cambria Math"/>
                    <w:color w:val="000000"/>
                    <w:sz w:val="30"/>
                    <w:szCs w:val="30"/>
                  </w:rPr>
                  <m:t>ж</m:t>
                </m:r>
              </m:sub>
            </m:sSub>
          </m:num>
          <m:den>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lang w:val="en-US"/>
                  </w:rPr>
                  <m:t>t</m:t>
                </m:r>
              </m:e>
              <m:sub>
                <m:r>
                  <w:rPr>
                    <w:rFonts w:ascii="Cambria Math" w:eastAsia="Times New Roman" w:hAnsi="Cambria Math"/>
                    <w:color w:val="000000"/>
                    <w:sz w:val="30"/>
                    <w:szCs w:val="30"/>
                  </w:rPr>
                  <m:t>ж</m:t>
                </m:r>
              </m:sub>
            </m:sSub>
            <m:r>
              <w:rPr>
                <w:rFonts w:ascii="Cambria Math" w:eastAsia="Times New Roman" w:hAnsi="Cambria Math"/>
                <w:color w:val="000000"/>
                <w:sz w:val="30"/>
                <w:szCs w:val="30"/>
              </w:rPr>
              <m:t>+</m:t>
            </m:r>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lang w:val="en-US"/>
                  </w:rPr>
                  <m:t>t</m:t>
                </m:r>
              </m:e>
              <m:sub>
                <m:r>
                  <w:rPr>
                    <w:rFonts w:eastAsia="Times New Roman"/>
                    <w:color w:val="000000"/>
                    <w:sz w:val="30"/>
                    <w:szCs w:val="30"/>
                  </w:rPr>
                  <m:t>қ</m:t>
                </m:r>
                <m:r>
                  <w:rPr>
                    <w:rFonts w:ascii="Cambria Math" w:eastAsia="Times New Roman" w:hAnsi="Cambria Math"/>
                    <w:color w:val="000000"/>
                    <w:sz w:val="30"/>
                    <w:szCs w:val="30"/>
                  </w:rPr>
                  <m:t>.</m:t>
                </m:r>
                <m:r>
                  <m:rPr>
                    <m:nor/>
                  </m:rPr>
                  <w:rPr>
                    <w:rFonts w:ascii="Cambria Math" w:eastAsia="Times New Roman" w:hAnsi="Cambria Math"/>
                    <w:i/>
                    <w:color w:val="000000"/>
                    <w:sz w:val="30"/>
                    <w:szCs w:val="30"/>
                  </w:rPr>
                  <m:t>к</m:t>
                </m:r>
                <m:r>
                  <w:rPr>
                    <w:rFonts w:ascii="Cambria Math" w:eastAsia="Times New Roman" w:hAnsi="Cambria Math"/>
                    <w:color w:val="000000"/>
                    <w:sz w:val="30"/>
                    <w:szCs w:val="30"/>
                  </w:rPr>
                  <m:t>.</m:t>
                </m:r>
              </m:sub>
            </m:sSub>
            <m:r>
              <w:rPr>
                <w:rFonts w:ascii="Cambria Math" w:eastAsia="Times New Roman" w:hAnsi="Cambria Math"/>
                <w:color w:val="000000"/>
                <w:sz w:val="30"/>
                <w:szCs w:val="30"/>
              </w:rPr>
              <m:t>+</m:t>
            </m:r>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lang w:val="en-US"/>
                  </w:rPr>
                  <m:t>t</m:t>
                </m:r>
              </m:e>
              <m:sub>
                <m:r>
                  <w:rPr>
                    <w:rFonts w:ascii="Cambria Math" w:eastAsia="Times New Roman" w:hAnsi="Cambria Math"/>
                    <w:color w:val="000000"/>
                    <w:sz w:val="30"/>
                    <w:szCs w:val="30"/>
                  </w:rPr>
                  <m:t>регл.</m:t>
                </m:r>
              </m:sub>
            </m:sSub>
            <m:r>
              <w:rPr>
                <w:rFonts w:ascii="Cambria Math" w:eastAsia="Times New Roman" w:hAnsi="Cambria Math"/>
                <w:color w:val="000000"/>
                <w:sz w:val="30"/>
                <w:szCs w:val="30"/>
              </w:rPr>
              <m:t>+</m:t>
            </m:r>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lang w:val="en-US"/>
                  </w:rPr>
                  <m:t>t</m:t>
                </m:r>
              </m:e>
              <m:sub>
                <m:r>
                  <w:rPr>
                    <w:rFonts w:ascii="Cambria Math" w:eastAsia="Times New Roman" w:hAnsi="Cambria Math"/>
                    <w:color w:val="000000"/>
                    <w:sz w:val="30"/>
                    <w:szCs w:val="30"/>
                  </w:rPr>
                  <m:t>проф.</m:t>
                </m:r>
              </m:sub>
            </m:sSub>
          </m:den>
        </m:f>
      </m:oMath>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Pr="00304CD7">
        <w:rPr>
          <w:rFonts w:eastAsia="Times New Roman"/>
          <w:color w:val="000000"/>
          <w:sz w:val="30"/>
          <w:szCs w:val="30"/>
        </w:rPr>
        <w:tab/>
      </w:r>
      <w:r w:rsidR="00ED5A82">
        <w:rPr>
          <w:rFonts w:eastAsia="Times New Roman"/>
          <w:color w:val="000000"/>
          <w:sz w:val="30"/>
          <w:szCs w:val="30"/>
        </w:rPr>
        <w:tab/>
        <w:t>(2.31</w:t>
      </w:r>
      <w:r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ind w:firstLine="0"/>
        <w:rPr>
          <w:rFonts w:eastAsia="Times New Roman"/>
          <w:color w:val="000000"/>
          <w:sz w:val="30"/>
          <w:szCs w:val="30"/>
        </w:rPr>
      </w:pPr>
      <w:r w:rsidRPr="00304CD7">
        <w:rPr>
          <w:rFonts w:eastAsia="Times New Roman"/>
          <w:color w:val="000000"/>
          <w:sz w:val="30"/>
          <w:szCs w:val="30"/>
        </w:rPr>
        <w:t xml:space="preserve">мұнда </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ж</m:t>
            </m:r>
          </m:sub>
        </m:sSub>
      </m:oMath>
      <w:r w:rsidRPr="00304CD7">
        <w:rPr>
          <w:rFonts w:eastAsia="Times New Roman"/>
          <w:color w:val="000000"/>
          <w:sz w:val="30"/>
          <w:szCs w:val="30"/>
        </w:rPr>
        <w:t xml:space="preserve"> – берілген функцияларды орындау уақыты (жұмыс уақыты); </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eastAsia="Times New Roman"/>
                <w:color w:val="000000"/>
                <w:sz w:val="30"/>
                <w:szCs w:val="30"/>
              </w:rPr>
              <m:t>қ</m:t>
            </m:r>
            <m:r>
              <w:rPr>
                <w:rFonts w:ascii="Cambria Math" w:eastAsia="Times New Roman" w:hAnsi="Cambria Math"/>
                <w:color w:val="000000"/>
                <w:sz w:val="30"/>
                <w:szCs w:val="30"/>
              </w:rPr>
              <m:t>.</m:t>
            </m:r>
            <m:r>
              <m:rPr>
                <m:nor/>
              </m:rPr>
              <w:rPr>
                <w:rFonts w:ascii="Cambria Math" w:eastAsia="Times New Roman" w:hAnsi="Cambria Math"/>
                <w:i/>
                <w:color w:val="000000"/>
                <w:sz w:val="30"/>
                <w:szCs w:val="30"/>
              </w:rPr>
              <m:t>к</m:t>
            </m:r>
            <m:r>
              <w:rPr>
                <w:rFonts w:ascii="Cambria Math" w:eastAsia="Times New Roman" w:hAnsi="Cambria Math"/>
                <w:color w:val="000000"/>
                <w:sz w:val="30"/>
                <w:szCs w:val="30"/>
              </w:rPr>
              <m:t>.</m:t>
            </m:r>
          </m:sub>
        </m:sSub>
        <m:r>
          <w:rPr>
            <w:rFonts w:ascii="Cambria Math" w:eastAsia="Times New Roman" w:hAnsi="Cambria Math"/>
            <w:color w:val="000000"/>
            <w:sz w:val="30"/>
            <w:szCs w:val="30"/>
          </w:rPr>
          <m:t>-</m:t>
        </m:r>
      </m:oMath>
      <w:r w:rsidRPr="00304CD7">
        <w:rPr>
          <w:rFonts w:eastAsia="Times New Roman"/>
          <w:color w:val="000000"/>
          <w:sz w:val="30"/>
          <w:szCs w:val="30"/>
        </w:rPr>
        <w:t xml:space="preserve">ақаулықтарды қалпына келтіру уақыты; </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регл.</m:t>
            </m:r>
          </m:sub>
        </m:sSub>
        <m:r>
          <w:rPr>
            <w:rFonts w:ascii="Cambria Math" w:eastAsia="Times New Roman" w:hAnsi="Cambria Math"/>
            <w:color w:val="000000"/>
            <w:sz w:val="30"/>
            <w:szCs w:val="30"/>
          </w:rPr>
          <m:t xml:space="preserve">- </m:t>
        </m:r>
      </m:oMath>
      <w:r w:rsidRPr="00304CD7">
        <w:rPr>
          <w:rFonts w:eastAsia="Times New Roman"/>
          <w:color w:val="000000"/>
          <w:sz w:val="30"/>
          <w:szCs w:val="30"/>
        </w:rPr>
        <w:t xml:space="preserve">регламенттік жұмыстарды жүргізу уақыты; </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t</m:t>
            </m:r>
          </m:e>
          <m:sub>
            <m:r>
              <w:rPr>
                <w:rFonts w:ascii="Cambria Math" w:eastAsia="Times New Roman" w:hAnsi="Cambria Math"/>
                <w:color w:val="000000"/>
                <w:sz w:val="30"/>
                <w:szCs w:val="30"/>
              </w:rPr>
              <m:t>проф.</m:t>
            </m:r>
          </m:sub>
        </m:sSub>
        <m:r>
          <w:rPr>
            <w:rFonts w:ascii="Cambria Math" w:eastAsia="Times New Roman" w:hAnsi="Cambria Math"/>
            <w:color w:val="000000"/>
            <w:sz w:val="30"/>
            <w:szCs w:val="30"/>
          </w:rPr>
          <m:t xml:space="preserve">- </m:t>
        </m:r>
      </m:oMath>
      <w:r w:rsidRPr="00304CD7">
        <w:rPr>
          <w:rFonts w:eastAsia="Times New Roman"/>
          <w:color w:val="000000"/>
          <w:sz w:val="30"/>
          <w:szCs w:val="30"/>
        </w:rPr>
        <w:t>профилактикалық жұмыстарды жүргізу уақыты.</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АЖЖ-нің сенімділігін талдаудың жекеше жағдайын қарастырайық. Жүйенің тоқтауға дейінгі жұмыс уақытының таралу функциясы экспоненциалды заңға бағынады. Қалпына келтіру уақытының таралу функциясы еркін сипатта және математикалық күтім мен дисперсия арқылы беріледі.</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Дайындық коэффициенті </w:t>
      </w:r>
      <w:r w:rsidRPr="00304CD7">
        <w:rPr>
          <w:rFonts w:eastAsia="Times New Roman"/>
          <w:i/>
          <w:color w:val="000000"/>
          <w:sz w:val="30"/>
          <w:szCs w:val="30"/>
        </w:rPr>
        <w:t>К</w:t>
      </w:r>
      <w:r w:rsidRPr="00304CD7">
        <w:rPr>
          <w:rFonts w:eastAsia="Times New Roman"/>
          <w:color w:val="000000"/>
          <w:sz w:val="30"/>
          <w:szCs w:val="30"/>
          <w:vertAlign w:val="subscript"/>
        </w:rPr>
        <w:t>д</w:t>
      </w:r>
      <w:r w:rsidRPr="00304CD7">
        <w:rPr>
          <w:rFonts w:eastAsia="Times New Roman"/>
          <w:color w:val="000000"/>
          <w:sz w:val="30"/>
          <w:szCs w:val="30"/>
        </w:rPr>
        <w:t xml:space="preserve">, тоқтаулар қарқындығы </w:t>
      </w:r>
      <w:r w:rsidRPr="00304CD7">
        <w:rPr>
          <w:rFonts w:eastAsia="Times New Roman"/>
          <w:i/>
          <w:color w:val="000000"/>
          <w:sz w:val="30"/>
          <w:szCs w:val="30"/>
        </w:rPr>
        <w:t>λ</w:t>
      </w:r>
      <w:r w:rsidRPr="00304CD7">
        <w:rPr>
          <w:rFonts w:eastAsia="Times New Roman"/>
          <w:color w:val="000000"/>
          <w:sz w:val="30"/>
          <w:szCs w:val="30"/>
        </w:rPr>
        <w:t xml:space="preserve"> және қалпына келу уақытының таралу функциясының моменттері арасындағы қатынастарды келтіреміз.</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Дайындық функциясының </w:t>
      </w:r>
      <w:r w:rsidRPr="00304CD7">
        <w:rPr>
          <w:rFonts w:eastAsia="Times New Roman"/>
          <w:i/>
          <w:color w:val="000000"/>
          <w:sz w:val="30"/>
          <w:szCs w:val="30"/>
        </w:rPr>
        <w:t>К</w:t>
      </w:r>
      <w:r w:rsidRPr="00304CD7">
        <w:rPr>
          <w:rFonts w:eastAsia="Times New Roman"/>
          <w:color w:val="000000"/>
          <w:sz w:val="30"/>
          <w:szCs w:val="30"/>
          <w:vertAlign w:val="subscript"/>
        </w:rPr>
        <w:t>д</w:t>
      </w:r>
      <w:r w:rsidRPr="00304CD7">
        <w:rPr>
          <w:rFonts w:eastAsia="Times New Roman"/>
          <w:color w:val="000000"/>
          <w:sz w:val="30"/>
          <w:szCs w:val="30"/>
        </w:rPr>
        <w:t>(</w:t>
      </w:r>
      <w:r w:rsidRPr="00304CD7">
        <w:rPr>
          <w:rFonts w:eastAsia="Times New Roman"/>
          <w:i/>
          <w:color w:val="000000"/>
          <w:sz w:val="30"/>
          <w:szCs w:val="30"/>
        </w:rPr>
        <w:t>t</w:t>
      </w:r>
      <w:r w:rsidRPr="00304CD7">
        <w:rPr>
          <w:rFonts w:eastAsia="Times New Roman"/>
          <w:color w:val="000000"/>
          <w:sz w:val="30"/>
          <w:szCs w:val="30"/>
        </w:rPr>
        <w:t>) бірінші моментін белгілейміз:</w:t>
      </w:r>
    </w:p>
    <w:p w:rsidR="00B06EF4" w:rsidRPr="00304CD7" w:rsidRDefault="00B06EF4" w:rsidP="000119D3">
      <w:pPr>
        <w:pStyle w:val="1-0"/>
        <w:spacing w:line="242" w:lineRule="auto"/>
        <w:rPr>
          <w:rFonts w:eastAsia="Times New Roman"/>
          <w:color w:val="000000"/>
          <w:sz w:val="30"/>
          <w:szCs w:val="30"/>
        </w:rPr>
      </w:pPr>
    </w:p>
    <w:p w:rsidR="00B06EF4" w:rsidRPr="00304CD7" w:rsidRDefault="00032B8E" w:rsidP="000119D3">
      <w:pPr>
        <w:pStyle w:val="1-0"/>
        <w:spacing w:line="242" w:lineRule="auto"/>
        <w:rPr>
          <w:rFonts w:eastAsia="Times New Roman"/>
          <w:color w:val="000000"/>
          <w:sz w:val="30"/>
          <w:szCs w:val="30"/>
        </w:rPr>
      </w:pPr>
      <m:oMath>
        <m:sSub>
          <m:sSubPr>
            <m:ctrlPr>
              <w:rPr>
                <w:rFonts w:ascii="Cambria Math" w:eastAsia="Times New Roman" w:hAnsi="Cambria Math"/>
                <w:i/>
                <w:color w:val="000000"/>
                <w:sz w:val="30"/>
                <w:szCs w:val="30"/>
              </w:rPr>
            </m:ctrlPr>
          </m:sSubPr>
          <m:e>
            <m:r>
              <m:rPr>
                <m:nor/>
              </m:rPr>
              <w:rPr>
                <w:rFonts w:ascii="Cambria Math" w:eastAsia="Times New Roman" w:hAnsi="Cambria Math"/>
                <w:i/>
                <w:color w:val="000000"/>
                <w:sz w:val="30"/>
                <w:szCs w:val="30"/>
              </w:rPr>
              <m:t>К</m:t>
            </m:r>
          </m:e>
          <m:sub>
            <m:r>
              <w:rPr>
                <w:rFonts w:ascii="Cambria Math" w:eastAsia="Times New Roman"/>
                <w:color w:val="000000"/>
                <w:sz w:val="30"/>
                <w:szCs w:val="30"/>
              </w:rPr>
              <m:t>ж</m:t>
            </m:r>
          </m:sub>
        </m:sSub>
        <m:r>
          <w:rPr>
            <w:rFonts w:ascii="Cambria Math" w:eastAsia="Times New Roman"/>
            <w:color w:val="000000"/>
            <w:sz w:val="30"/>
            <w:szCs w:val="30"/>
            <w:lang w:val="ru-RU"/>
          </w:rPr>
          <m:t>=</m:t>
        </m:r>
        <m:nary>
          <m:naryPr>
            <m:limLoc m:val="undOvr"/>
            <m:ctrlPr>
              <w:rPr>
                <w:rFonts w:ascii="Cambria Math" w:eastAsia="Times New Roman" w:hAnsi="Cambria Math"/>
                <w:color w:val="000000"/>
                <w:sz w:val="30"/>
                <w:szCs w:val="30"/>
                <w:lang w:val="en-US"/>
              </w:rPr>
            </m:ctrlPr>
          </m:naryPr>
          <m:sub>
            <m:r>
              <m:rPr>
                <m:sty m:val="p"/>
              </m:rPr>
              <w:rPr>
                <w:rFonts w:ascii="Cambria Math" w:eastAsia="Times New Roman" w:hAnsi="Cambria Math"/>
                <w:color w:val="000000"/>
                <w:sz w:val="30"/>
                <w:szCs w:val="30"/>
              </w:rPr>
              <m:t>0</m:t>
            </m:r>
          </m:sub>
          <m:sup>
            <m:r>
              <m:rPr>
                <m:sty m:val="p"/>
              </m:rPr>
              <w:rPr>
                <w:rFonts w:ascii="Cambria Math" w:eastAsia="Times New Roman" w:hAnsi="Cambria Math"/>
                <w:color w:val="000000"/>
                <w:sz w:val="30"/>
                <w:szCs w:val="30"/>
              </w:rPr>
              <m:t>∞</m:t>
            </m:r>
          </m:sup>
          <m:e>
            <m:r>
              <w:rPr>
                <w:rFonts w:ascii="Cambria Math" w:eastAsia="Times New Roman" w:hAnsi="Cambria Math"/>
                <w:color w:val="000000"/>
                <w:sz w:val="30"/>
                <w:szCs w:val="30"/>
                <w:lang w:val="ru-RU"/>
              </w:rPr>
              <m:t>[-</m:t>
            </m:r>
            <m:r>
              <w:rPr>
                <w:rFonts w:ascii="Cambria Math" w:eastAsia="Times New Roman" w:hAnsi="Cambria Math"/>
                <w:color w:val="000000"/>
                <w:sz w:val="30"/>
                <w:szCs w:val="30"/>
                <w:lang w:val="en-US"/>
              </w:rPr>
              <m:t>t</m:t>
            </m:r>
            <m:sSubSup>
              <m:sSubSupPr>
                <m:ctrlPr>
                  <w:rPr>
                    <w:rFonts w:ascii="Cambria Math" w:eastAsia="Times New Roman" w:hAnsi="Cambria Math"/>
                    <w:i/>
                    <w:color w:val="000000"/>
                    <w:sz w:val="30"/>
                    <w:szCs w:val="30"/>
                    <w:lang w:val="ru-RU"/>
                  </w:rPr>
                </m:ctrlPr>
              </m:sSubSupPr>
              <m:e>
                <m:r>
                  <w:rPr>
                    <w:rFonts w:ascii="Cambria Math" w:eastAsia="Times New Roman" w:hAnsi="Cambria Math"/>
                    <w:color w:val="000000"/>
                    <w:sz w:val="30"/>
                    <w:szCs w:val="30"/>
                    <w:lang w:val="ru-RU"/>
                  </w:rPr>
                  <m:t>К</m:t>
                </m:r>
              </m:e>
              <m:sub>
                <m:r>
                  <w:rPr>
                    <w:rFonts w:ascii="Cambria Math" w:eastAsia="Times New Roman" w:hAnsi="Cambria Math"/>
                    <w:color w:val="000000"/>
                    <w:sz w:val="30"/>
                    <w:szCs w:val="30"/>
                  </w:rPr>
                  <m:t>д</m:t>
                </m:r>
              </m:sub>
              <m:sup>
                <m:r>
                  <w:rPr>
                    <w:rFonts w:ascii="Cambria Math" w:eastAsia="Times New Roman" w:hAnsi="Cambria Math"/>
                    <w:color w:val="000000"/>
                    <w:sz w:val="30"/>
                    <w:szCs w:val="30"/>
                    <w:lang w:val="ru-RU"/>
                  </w:rPr>
                  <m:t>'</m:t>
                </m:r>
              </m:sup>
            </m:sSubSup>
            <m:d>
              <m:dPr>
                <m:ctrlPr>
                  <w:rPr>
                    <w:rFonts w:ascii="Cambria Math" w:eastAsia="Times New Roman" w:hAnsi="Cambria Math"/>
                    <w:i/>
                    <w:color w:val="000000"/>
                    <w:sz w:val="30"/>
                    <w:szCs w:val="30"/>
                    <w:lang w:val="ru-RU"/>
                  </w:rPr>
                </m:ctrlPr>
              </m:dPr>
              <m:e>
                <m:r>
                  <w:rPr>
                    <w:rFonts w:ascii="Cambria Math" w:eastAsia="Times New Roman" w:hAnsi="Cambria Math"/>
                    <w:color w:val="000000"/>
                    <w:sz w:val="30"/>
                    <w:szCs w:val="30"/>
                  </w:rPr>
                  <m:t>t</m:t>
                </m:r>
              </m:e>
            </m:d>
            <m:r>
              <w:rPr>
                <w:rFonts w:ascii="Cambria Math" w:eastAsia="Times New Roman" w:hAnsi="Cambria Math"/>
                <w:color w:val="000000"/>
                <w:sz w:val="30"/>
                <w:szCs w:val="30"/>
              </w:rPr>
              <m:t>]dt</m:t>
            </m:r>
          </m:e>
        </m:nary>
      </m:oMath>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ED5A82">
        <w:rPr>
          <w:rFonts w:eastAsia="Times New Roman"/>
          <w:color w:val="000000"/>
          <w:sz w:val="30"/>
          <w:szCs w:val="30"/>
        </w:rPr>
        <w:tab/>
        <w:t>(2.32</w:t>
      </w:r>
      <w:r w:rsidR="00B06EF4" w:rsidRPr="00304CD7">
        <w:rPr>
          <w:rFonts w:eastAsia="Times New Roman"/>
          <w:color w:val="000000"/>
          <w:sz w:val="30"/>
          <w:szCs w:val="30"/>
        </w:rPr>
        <w:t>)</w:t>
      </w:r>
    </w:p>
    <w:p w:rsidR="00B06EF4" w:rsidRPr="00304CD7" w:rsidRDefault="00B06EF4" w:rsidP="000119D3">
      <w:pPr>
        <w:pStyle w:val="1-0"/>
        <w:spacing w:line="242" w:lineRule="auto"/>
        <w:ind w:left="426" w:firstLine="28"/>
        <w:rPr>
          <w:rFonts w:eastAsia="Times New Roman"/>
          <w:color w:val="000000"/>
          <w:sz w:val="30"/>
          <w:szCs w:val="30"/>
          <w:lang w:val="ru-RU"/>
        </w:rPr>
      </w:pPr>
    </w:p>
    <w:p w:rsidR="00B06EF4" w:rsidRPr="00304CD7" w:rsidRDefault="00B06EF4" w:rsidP="000119D3">
      <w:pPr>
        <w:pStyle w:val="1-0"/>
        <w:spacing w:line="242" w:lineRule="auto"/>
        <w:rPr>
          <w:sz w:val="30"/>
          <w:szCs w:val="30"/>
        </w:rPr>
      </w:pPr>
      <w:r w:rsidRPr="00304CD7">
        <w:rPr>
          <w:sz w:val="30"/>
          <w:szCs w:val="30"/>
        </w:rPr>
        <w:t xml:space="preserve">Сонда </w:t>
      </w:r>
      <w:r w:rsidRPr="00304CD7">
        <w:rPr>
          <w:i/>
          <w:sz w:val="30"/>
          <w:szCs w:val="30"/>
        </w:rPr>
        <w:t>К</w:t>
      </w:r>
      <w:r w:rsidRPr="00304CD7">
        <w:rPr>
          <w:sz w:val="30"/>
          <w:szCs w:val="30"/>
          <w:vertAlign w:val="subscript"/>
        </w:rPr>
        <w:t>д</w:t>
      </w:r>
      <w:r w:rsidRPr="00304CD7">
        <w:rPr>
          <w:sz w:val="30"/>
          <w:szCs w:val="30"/>
        </w:rPr>
        <w:t>, λ, М[</w:t>
      </w:r>
      <m:oMath>
        <m:sSub>
          <m:sSubPr>
            <m:ctrlPr>
              <w:rPr>
                <w:rFonts w:ascii="Cambria Math" w:hAnsi="Cambria Math"/>
                <w:sz w:val="30"/>
                <w:szCs w:val="30"/>
              </w:rPr>
            </m:ctrlPr>
          </m:sSubPr>
          <m:e>
            <m:r>
              <w:rPr>
                <w:rFonts w:ascii="Cambria Math" w:hAnsi="Cambria Math"/>
                <w:sz w:val="30"/>
                <w:szCs w:val="30"/>
              </w:rPr>
              <m:t>t</m:t>
            </m:r>
          </m:e>
          <m:sub>
            <m:r>
              <m:rPr>
                <m:sty m:val="p"/>
              </m:rPr>
              <w:rPr>
                <w:rFonts w:ascii="Cambria Math" w:hAnsi="Cambria Math"/>
                <w:sz w:val="30"/>
                <w:szCs w:val="30"/>
              </w:rPr>
              <m:t>қ.</m:t>
            </m:r>
            <m:r>
              <m:rPr>
                <m:nor/>
              </m:rPr>
              <w:rPr>
                <w:sz w:val="30"/>
                <w:szCs w:val="30"/>
              </w:rPr>
              <m:t>к</m:t>
            </m:r>
            <m:r>
              <m:rPr>
                <m:sty m:val="p"/>
              </m:rPr>
              <w:rPr>
                <w:rFonts w:ascii="Cambria Math" w:hAnsi="Cambria Math"/>
                <w:sz w:val="30"/>
                <w:szCs w:val="30"/>
              </w:rPr>
              <m:t>.</m:t>
            </m:r>
          </m:sub>
        </m:sSub>
      </m:oMath>
      <w:r w:rsidRPr="00304CD7">
        <w:rPr>
          <w:sz w:val="30"/>
          <w:szCs w:val="30"/>
        </w:rPr>
        <w:t xml:space="preserve">], </w:t>
      </w:r>
      <m:oMath>
        <m:sSub>
          <m:sSubPr>
            <m:ctrlPr>
              <w:rPr>
                <w:rFonts w:ascii="Cambria Math" w:hAnsi="Cambria Math"/>
                <w:sz w:val="30"/>
                <w:szCs w:val="30"/>
              </w:rPr>
            </m:ctrlPr>
          </m:sSubPr>
          <m:e>
            <m:r>
              <m:rPr>
                <m:nor/>
              </m:rPr>
              <w:rPr>
                <w:i/>
                <w:sz w:val="30"/>
                <w:szCs w:val="30"/>
              </w:rPr>
              <m:t>К</m:t>
            </m:r>
          </m:e>
          <m:sub>
            <m:r>
              <m:rPr>
                <m:sty m:val="p"/>
              </m:rPr>
              <w:rPr>
                <w:rFonts w:ascii="Cambria Math" w:hAnsi="Cambria Math"/>
                <w:sz w:val="30"/>
                <w:szCs w:val="30"/>
              </w:rPr>
              <m:t>ж</m:t>
            </m:r>
          </m:sub>
        </m:sSub>
      </m:oMath>
      <w:r w:rsidRPr="00304CD7">
        <w:rPr>
          <w:sz w:val="30"/>
          <w:szCs w:val="30"/>
        </w:rPr>
        <w:t xml:space="preserve">, </w:t>
      </w:r>
      <w:r w:rsidRPr="00304CD7">
        <w:rPr>
          <w:i/>
          <w:sz w:val="30"/>
          <w:szCs w:val="30"/>
        </w:rPr>
        <w:t>D</w:t>
      </w:r>
      <w:r w:rsidRPr="00304CD7">
        <w:rPr>
          <w:sz w:val="30"/>
          <w:szCs w:val="30"/>
        </w:rPr>
        <w:t>[</w:t>
      </w:r>
      <m:oMath>
        <m:sSub>
          <m:sSubPr>
            <m:ctrlPr>
              <w:rPr>
                <w:rFonts w:ascii="Cambria Math" w:hAnsi="Cambria Math"/>
                <w:sz w:val="30"/>
                <w:szCs w:val="30"/>
              </w:rPr>
            </m:ctrlPr>
          </m:sSubPr>
          <m:e>
            <m:r>
              <w:rPr>
                <w:rFonts w:ascii="Cambria Math" w:hAnsi="Cambria Math"/>
                <w:sz w:val="30"/>
                <w:szCs w:val="30"/>
              </w:rPr>
              <m:t>t</m:t>
            </m:r>
          </m:e>
          <m:sub>
            <m:r>
              <m:rPr>
                <m:sty m:val="p"/>
              </m:rPr>
              <w:rPr>
                <w:rFonts w:ascii="Cambria Math" w:hAnsi="Cambria Math"/>
                <w:sz w:val="30"/>
                <w:szCs w:val="30"/>
              </w:rPr>
              <m:t>қ.</m:t>
            </m:r>
            <m:r>
              <m:rPr>
                <m:nor/>
              </m:rPr>
              <w:rPr>
                <w:sz w:val="30"/>
                <w:szCs w:val="30"/>
              </w:rPr>
              <m:t>к</m:t>
            </m:r>
            <m:r>
              <m:rPr>
                <m:sty m:val="p"/>
              </m:rPr>
              <w:rPr>
                <w:rFonts w:ascii="Cambria Math" w:hAnsi="Cambria Math"/>
                <w:sz w:val="30"/>
                <w:szCs w:val="30"/>
              </w:rPr>
              <m:t>.</m:t>
            </m:r>
          </m:sub>
        </m:sSub>
      </m:oMath>
      <w:r w:rsidRPr="00304CD7">
        <w:rPr>
          <w:sz w:val="30"/>
          <w:szCs w:val="30"/>
        </w:rPr>
        <w:t>] араларындағы қатынас келесі түрде өрнектеледі:</w:t>
      </w:r>
    </w:p>
    <w:p w:rsidR="00B06EF4" w:rsidRPr="00304CD7" w:rsidRDefault="00B06EF4" w:rsidP="000119D3">
      <w:pPr>
        <w:pStyle w:val="1-0"/>
        <w:spacing w:line="242" w:lineRule="auto"/>
        <w:rPr>
          <w:sz w:val="30"/>
          <w:szCs w:val="30"/>
        </w:rPr>
      </w:pPr>
    </w:p>
    <w:p w:rsidR="00B06EF4" w:rsidRPr="00304CD7" w:rsidRDefault="00032B8E" w:rsidP="000119D3">
      <w:pPr>
        <w:pStyle w:val="1-0"/>
        <w:spacing w:line="242" w:lineRule="auto"/>
        <w:ind w:left="426" w:firstLine="28"/>
        <w:rPr>
          <w:rFonts w:eastAsia="Times New Roman"/>
          <w:color w:val="000000"/>
          <w:sz w:val="30"/>
          <w:szCs w:val="30"/>
          <w:lang w:val="ru-RU"/>
        </w:rPr>
      </w:pPr>
      <m:oMath>
        <m:sSub>
          <m:sSubPr>
            <m:ctrlPr>
              <w:rPr>
                <w:rFonts w:ascii="Cambria Math" w:eastAsia="Times New Roman" w:hAnsi="Cambria Math"/>
                <w:i/>
                <w:color w:val="000000"/>
                <w:sz w:val="30"/>
                <w:szCs w:val="30"/>
              </w:rPr>
            </m:ctrlPr>
          </m:sSubPr>
          <m:e>
            <m:r>
              <m:rPr>
                <m:nor/>
              </m:rPr>
              <w:rPr>
                <w:rFonts w:ascii="Cambria Math" w:eastAsia="Times New Roman" w:hAnsi="Cambria Math"/>
                <w:i/>
                <w:color w:val="000000"/>
                <w:sz w:val="30"/>
                <w:szCs w:val="30"/>
              </w:rPr>
              <m:t>К</m:t>
            </m:r>
          </m:e>
          <m:sub>
            <m:r>
              <m:rPr>
                <m:sty m:val="p"/>
              </m:rPr>
              <w:rPr>
                <w:rFonts w:ascii="Cambria Math" w:eastAsia="Times New Roman"/>
                <w:color w:val="000000"/>
                <w:sz w:val="30"/>
                <w:szCs w:val="30"/>
              </w:rPr>
              <m:t>д</m:t>
            </m:r>
          </m:sub>
        </m:sSub>
        <m:r>
          <w:rPr>
            <w:rFonts w:ascii="Cambria Math" w:eastAsia="Times New Roman"/>
            <w:color w:val="000000"/>
            <w:sz w:val="30"/>
            <w:szCs w:val="30"/>
            <w:lang w:val="ru-RU"/>
          </w:rPr>
          <m:t>=</m:t>
        </m:r>
        <m:f>
          <m:fPr>
            <m:ctrlPr>
              <w:rPr>
                <w:rFonts w:ascii="Cambria Math" w:eastAsia="Times New Roman" w:hAnsi="Cambria Math"/>
                <w:i/>
                <w:color w:val="000000"/>
                <w:sz w:val="30"/>
                <w:szCs w:val="30"/>
                <w:lang w:val="ru-RU"/>
              </w:rPr>
            </m:ctrlPr>
          </m:fPr>
          <m:num>
            <m:r>
              <w:rPr>
                <w:rFonts w:ascii="Cambria Math" w:eastAsia="Times New Roman"/>
                <w:color w:val="000000"/>
                <w:sz w:val="30"/>
                <w:szCs w:val="30"/>
                <w:lang w:val="ru-RU"/>
              </w:rPr>
              <m:t>1</m:t>
            </m:r>
          </m:num>
          <m:den>
            <m:r>
              <w:rPr>
                <w:rFonts w:ascii="Cambria Math" w:eastAsia="Times New Roman"/>
                <w:color w:val="000000"/>
                <w:sz w:val="30"/>
                <w:szCs w:val="30"/>
                <w:lang w:val="ru-RU"/>
              </w:rPr>
              <m:t>(1+</m:t>
            </m:r>
            <m:r>
              <w:rPr>
                <w:rFonts w:ascii="Cambria Math" w:eastAsia="Times New Roman" w:hAnsi="Cambria Math"/>
                <w:color w:val="000000"/>
                <w:sz w:val="30"/>
                <w:szCs w:val="30"/>
                <w:lang w:val="en-US"/>
              </w:rPr>
              <m:t>λ</m:t>
            </m:r>
            <m:r>
              <m:rPr>
                <m:sty m:val="p"/>
              </m:rPr>
              <w:rPr>
                <w:rFonts w:ascii="Cambria Math" w:eastAsia="Times New Roman"/>
                <w:color w:val="000000"/>
                <w:sz w:val="30"/>
                <w:szCs w:val="30"/>
                <w:lang w:val="en-US"/>
              </w:rPr>
              <m:t>M</m:t>
            </m:r>
            <m:r>
              <w:rPr>
                <w:rFonts w:ascii="Cambria Math" w:eastAsia="Times New Roman"/>
                <w:color w:val="000000"/>
                <w:sz w:val="30"/>
                <w:szCs w:val="30"/>
                <w:lang w:val="ru-RU"/>
              </w:rPr>
              <m:t>[</m:t>
            </m:r>
            <m:sSub>
              <m:sSubPr>
                <m:ctrlPr>
                  <w:rPr>
                    <w:rFonts w:ascii="Cambria Math" w:hAnsi="Cambria Math"/>
                    <w:sz w:val="30"/>
                    <w:szCs w:val="30"/>
                  </w:rPr>
                </m:ctrlPr>
              </m:sSubPr>
              <m:e>
                <m:r>
                  <w:rPr>
                    <w:rFonts w:ascii="Cambria Math" w:hAnsi="Cambria Math"/>
                    <w:sz w:val="30"/>
                    <w:szCs w:val="30"/>
                  </w:rPr>
                  <m:t>t</m:t>
                </m:r>
              </m:e>
              <m:sub>
                <m:r>
                  <m:rPr>
                    <m:sty m:val="p"/>
                  </m:rPr>
                  <w:rPr>
                    <w:rFonts w:ascii="Cambria Math" w:hAnsi="Cambria Math"/>
                    <w:sz w:val="30"/>
                    <w:szCs w:val="30"/>
                  </w:rPr>
                  <m:t>қ.</m:t>
                </m:r>
                <m:r>
                  <m:rPr>
                    <m:nor/>
                  </m:rPr>
                  <w:rPr>
                    <w:sz w:val="30"/>
                    <w:szCs w:val="30"/>
                  </w:rPr>
                  <m:t>к</m:t>
                </m:r>
                <m:r>
                  <m:rPr>
                    <m:sty m:val="p"/>
                  </m:rPr>
                  <w:rPr>
                    <w:rFonts w:ascii="Cambria Math" w:hAnsi="Cambria Math"/>
                    <w:sz w:val="30"/>
                    <w:szCs w:val="30"/>
                  </w:rPr>
                  <m:t>.</m:t>
                </m:r>
              </m:sub>
            </m:sSub>
            <m:r>
              <w:rPr>
                <w:rFonts w:ascii="Cambria Math" w:eastAsia="Times New Roman"/>
                <w:color w:val="000000"/>
                <w:sz w:val="30"/>
                <w:szCs w:val="30"/>
                <w:lang w:val="ru-RU"/>
              </w:rPr>
              <m:t>])</m:t>
            </m:r>
          </m:den>
        </m:f>
      </m:oMath>
      <w:r w:rsidR="00B06EF4" w:rsidRPr="00304CD7">
        <w:rPr>
          <w:rFonts w:eastAsia="Times New Roman"/>
          <w:color w:val="000000"/>
          <w:sz w:val="30"/>
          <w:szCs w:val="30"/>
          <w:lang w:val="ru-RU"/>
        </w:rPr>
        <w:t>;</w:t>
      </w:r>
    </w:p>
    <w:p w:rsidR="00ED5A82" w:rsidRPr="00304CD7" w:rsidRDefault="00032B8E" w:rsidP="00ED5A82">
      <w:pPr>
        <w:pStyle w:val="1-0"/>
        <w:spacing w:line="242" w:lineRule="auto"/>
        <w:rPr>
          <w:rFonts w:eastAsia="Times New Roman"/>
          <w:color w:val="000000"/>
          <w:sz w:val="30"/>
          <w:szCs w:val="30"/>
          <w:lang w:val="ru-RU"/>
        </w:rPr>
      </w:pPr>
      <m:oMath>
        <m:sSub>
          <m:sSubPr>
            <m:ctrlPr>
              <w:rPr>
                <w:rFonts w:ascii="Cambria Math" w:eastAsia="Times New Roman" w:hAnsi="Cambria Math"/>
                <w:i/>
                <w:color w:val="000000"/>
                <w:sz w:val="30"/>
                <w:szCs w:val="30"/>
              </w:rPr>
            </m:ctrlPr>
          </m:sSubPr>
          <m:e>
            <m:r>
              <m:rPr>
                <m:nor/>
              </m:rPr>
              <w:rPr>
                <w:rFonts w:ascii="Cambria Math" w:eastAsia="Times New Roman" w:hAnsi="Cambria Math"/>
                <w:i/>
                <w:color w:val="000000"/>
                <w:sz w:val="30"/>
                <w:szCs w:val="30"/>
              </w:rPr>
              <m:t>К</m:t>
            </m:r>
          </m:e>
          <m:sub>
            <m:r>
              <w:rPr>
                <w:rFonts w:ascii="Cambria Math" w:eastAsia="Times New Roman"/>
                <w:color w:val="000000"/>
                <w:sz w:val="30"/>
                <w:szCs w:val="30"/>
              </w:rPr>
              <m:t>ж</m:t>
            </m:r>
          </m:sub>
        </m:sSub>
        <m:r>
          <w:rPr>
            <w:rFonts w:ascii="Cambria Math" w:eastAsia="Times New Roman"/>
            <w:color w:val="000000"/>
            <w:sz w:val="30"/>
            <w:szCs w:val="30"/>
            <w:lang w:val="ru-RU"/>
          </w:rPr>
          <m:t>=</m:t>
        </m:r>
        <m:f>
          <m:fPr>
            <m:ctrlPr>
              <w:rPr>
                <w:rFonts w:ascii="Cambria Math" w:eastAsia="Times New Roman" w:hAnsi="Cambria Math"/>
                <w:i/>
                <w:color w:val="000000"/>
                <w:sz w:val="30"/>
                <w:szCs w:val="30"/>
                <w:lang w:val="ru-RU"/>
              </w:rPr>
            </m:ctrlPr>
          </m:fPr>
          <m:num>
            <m:r>
              <w:rPr>
                <w:rFonts w:ascii="Cambria Math" w:eastAsia="Times New Roman" w:hAnsi="Cambria Math"/>
                <w:color w:val="000000"/>
                <w:sz w:val="30"/>
                <w:szCs w:val="30"/>
                <w:lang w:val="ru-RU"/>
              </w:rPr>
              <m:t>λ</m:t>
            </m:r>
          </m:num>
          <m:den>
            <m:r>
              <w:rPr>
                <w:rFonts w:ascii="Cambria Math" w:eastAsia="Times New Roman"/>
                <w:color w:val="000000"/>
                <w:sz w:val="30"/>
                <w:szCs w:val="30"/>
                <w:lang w:val="ru-RU"/>
              </w:rPr>
              <m:t>2</m:t>
            </m:r>
          </m:den>
        </m:f>
        <m:r>
          <w:rPr>
            <w:rFonts w:ascii="Cambria Math" w:eastAsia="Times New Roman"/>
            <w:color w:val="000000"/>
            <w:sz w:val="30"/>
            <w:szCs w:val="30"/>
            <w:lang w:val="ru-RU"/>
          </w:rPr>
          <m:t>(</m:t>
        </m:r>
        <m:r>
          <w:rPr>
            <w:rFonts w:ascii="Cambria Math" w:eastAsia="Times New Roman"/>
            <w:color w:val="000000"/>
            <w:sz w:val="30"/>
            <w:szCs w:val="30"/>
            <w:lang w:val="en-US"/>
          </w:rPr>
          <m:t>D</m:t>
        </m:r>
        <m:d>
          <m:dPr>
            <m:begChr m:val="["/>
            <m:endChr m:val="]"/>
            <m:ctrlPr>
              <w:rPr>
                <w:rFonts w:ascii="Cambria Math" w:eastAsia="Times New Roman" w:hAnsi="Cambria Math"/>
                <w:i/>
                <w:color w:val="000000"/>
                <w:sz w:val="30"/>
                <w:szCs w:val="30"/>
                <w:lang w:val="ru-RU"/>
              </w:rPr>
            </m:ctrlPr>
          </m:dPr>
          <m:e>
            <m:sSub>
              <m:sSubPr>
                <m:ctrlPr>
                  <w:rPr>
                    <w:rFonts w:ascii="Cambria Math" w:hAnsi="Cambria Math"/>
                    <w:sz w:val="30"/>
                    <w:szCs w:val="30"/>
                  </w:rPr>
                </m:ctrlPr>
              </m:sSubPr>
              <m:e>
                <m:r>
                  <w:rPr>
                    <w:rFonts w:ascii="Cambria Math" w:hAnsi="Cambria Math"/>
                    <w:sz w:val="30"/>
                    <w:szCs w:val="30"/>
                  </w:rPr>
                  <m:t>t</m:t>
                </m:r>
              </m:e>
              <m:sub>
                <m:r>
                  <m:rPr>
                    <m:sty m:val="p"/>
                  </m:rPr>
                  <w:rPr>
                    <w:rFonts w:ascii="Cambria Math" w:hAnsi="Cambria Math"/>
                    <w:sz w:val="30"/>
                    <w:szCs w:val="30"/>
                  </w:rPr>
                  <m:t>қ.</m:t>
                </m:r>
                <m:r>
                  <m:rPr>
                    <m:nor/>
                  </m:rPr>
                  <w:rPr>
                    <w:sz w:val="30"/>
                    <w:szCs w:val="30"/>
                  </w:rPr>
                  <m:t>к</m:t>
                </m:r>
                <m:r>
                  <m:rPr>
                    <m:sty m:val="p"/>
                  </m:rPr>
                  <w:rPr>
                    <w:rFonts w:ascii="Cambria Math" w:hAnsi="Cambria Math"/>
                    <w:sz w:val="30"/>
                    <w:szCs w:val="30"/>
                  </w:rPr>
                  <m:t>.</m:t>
                </m:r>
              </m:sub>
            </m:sSub>
          </m:e>
        </m:d>
        <m:r>
          <w:rPr>
            <w:rFonts w:ascii="Cambria Math" w:eastAsia="Times New Roman"/>
            <w:color w:val="000000"/>
            <w:sz w:val="30"/>
            <w:szCs w:val="30"/>
            <w:lang w:val="ru-RU"/>
          </w:rPr>
          <m:t>+</m:t>
        </m:r>
        <m:sSup>
          <m:sSupPr>
            <m:ctrlPr>
              <w:rPr>
                <w:rFonts w:ascii="Cambria Math" w:eastAsia="Times New Roman" w:hAnsi="Cambria Math"/>
                <w:color w:val="000000"/>
                <w:sz w:val="30"/>
                <w:szCs w:val="30"/>
                <w:lang w:val="ru-RU"/>
              </w:rPr>
            </m:ctrlPr>
          </m:sSupPr>
          <m:e>
            <m:r>
              <m:rPr>
                <m:sty m:val="p"/>
              </m:rPr>
              <w:rPr>
                <w:rFonts w:ascii="Cambria Math" w:eastAsia="Times New Roman"/>
                <w:color w:val="000000"/>
                <w:sz w:val="30"/>
                <w:szCs w:val="30"/>
                <w:lang w:val="ru-RU"/>
              </w:rPr>
              <m:t>M</m:t>
            </m:r>
          </m:e>
          <m:sup>
            <m:r>
              <m:rPr>
                <m:sty m:val="p"/>
              </m:rPr>
              <w:rPr>
                <w:rFonts w:ascii="Cambria Math" w:eastAsia="Times New Roman"/>
                <w:color w:val="000000"/>
                <w:sz w:val="30"/>
                <w:szCs w:val="30"/>
                <w:lang w:val="ru-RU"/>
              </w:rPr>
              <m:t>2</m:t>
            </m:r>
          </m:sup>
        </m:sSup>
        <m:d>
          <m:dPr>
            <m:begChr m:val="["/>
            <m:endChr m:val="]"/>
            <m:ctrlPr>
              <w:rPr>
                <w:rFonts w:ascii="Cambria Math" w:eastAsia="Times New Roman" w:hAnsi="Cambria Math"/>
                <w:i/>
                <w:color w:val="000000"/>
                <w:sz w:val="30"/>
                <w:szCs w:val="30"/>
                <w:lang w:val="ru-RU"/>
              </w:rPr>
            </m:ctrlPr>
          </m:dPr>
          <m:e>
            <m:sSub>
              <m:sSubPr>
                <m:ctrlPr>
                  <w:rPr>
                    <w:rFonts w:ascii="Cambria Math" w:hAnsi="Cambria Math"/>
                    <w:sz w:val="30"/>
                    <w:szCs w:val="30"/>
                  </w:rPr>
                </m:ctrlPr>
              </m:sSubPr>
              <m:e>
                <m:r>
                  <w:rPr>
                    <w:rFonts w:ascii="Cambria Math" w:hAnsi="Cambria Math"/>
                    <w:sz w:val="30"/>
                    <w:szCs w:val="30"/>
                  </w:rPr>
                  <m:t>t</m:t>
                </m:r>
              </m:e>
              <m:sub>
                <m:r>
                  <m:rPr>
                    <m:sty m:val="p"/>
                  </m:rPr>
                  <w:rPr>
                    <w:rFonts w:ascii="Cambria Math" w:hAnsi="Cambria Math"/>
                    <w:sz w:val="30"/>
                    <w:szCs w:val="30"/>
                  </w:rPr>
                  <m:t>қ.</m:t>
                </m:r>
                <m:r>
                  <m:rPr>
                    <m:nor/>
                  </m:rPr>
                  <w:rPr>
                    <w:sz w:val="30"/>
                    <w:szCs w:val="30"/>
                  </w:rPr>
                  <m:t>к</m:t>
                </m:r>
                <m:r>
                  <m:rPr>
                    <m:sty m:val="p"/>
                  </m:rPr>
                  <w:rPr>
                    <w:rFonts w:ascii="Cambria Math" w:hAnsi="Cambria Math"/>
                    <w:sz w:val="30"/>
                    <w:szCs w:val="30"/>
                  </w:rPr>
                  <m:t>.</m:t>
                </m:r>
              </m:sub>
            </m:sSub>
          </m:e>
        </m:d>
        <m:r>
          <w:rPr>
            <w:rFonts w:ascii="Cambria Math" w:eastAsia="Times New Roman"/>
            <w:color w:val="000000"/>
            <w:sz w:val="30"/>
            <w:szCs w:val="30"/>
            <w:lang w:val="ru-RU"/>
          </w:rPr>
          <m:t>)</m:t>
        </m:r>
      </m:oMath>
      <w:r w:rsidR="00ED5A82" w:rsidRPr="00304CD7">
        <w:rPr>
          <w:rFonts w:eastAsia="Times New Roman"/>
          <w:color w:val="000000"/>
          <w:sz w:val="30"/>
          <w:szCs w:val="30"/>
          <w:lang w:val="ru-RU"/>
        </w:rPr>
        <w:tab/>
      </w:r>
      <w:r w:rsidR="00ED5A82" w:rsidRPr="00304CD7">
        <w:rPr>
          <w:rFonts w:eastAsia="Times New Roman"/>
          <w:color w:val="000000"/>
          <w:sz w:val="30"/>
          <w:szCs w:val="30"/>
          <w:lang w:val="ru-RU"/>
        </w:rPr>
        <w:tab/>
      </w:r>
      <w:r w:rsidR="00ED5A82" w:rsidRPr="00304CD7">
        <w:rPr>
          <w:rFonts w:eastAsia="Times New Roman"/>
          <w:color w:val="000000"/>
          <w:sz w:val="30"/>
          <w:szCs w:val="30"/>
          <w:lang w:val="ru-RU"/>
        </w:rPr>
        <w:tab/>
      </w:r>
      <w:r w:rsidR="00ED5A82" w:rsidRPr="00304CD7">
        <w:rPr>
          <w:rFonts w:eastAsia="Times New Roman"/>
          <w:color w:val="000000"/>
          <w:sz w:val="30"/>
          <w:szCs w:val="30"/>
          <w:lang w:val="ru-RU"/>
        </w:rPr>
        <w:tab/>
      </w:r>
      <w:r w:rsidR="00ED5A82" w:rsidRPr="00304CD7">
        <w:rPr>
          <w:rFonts w:eastAsia="Times New Roman"/>
          <w:color w:val="000000"/>
          <w:sz w:val="30"/>
          <w:szCs w:val="30"/>
          <w:lang w:val="ru-RU"/>
        </w:rPr>
        <w:tab/>
      </w:r>
      <w:r w:rsidR="00ED5A82" w:rsidRPr="00304CD7">
        <w:rPr>
          <w:rFonts w:eastAsia="Times New Roman"/>
          <w:color w:val="000000"/>
          <w:sz w:val="30"/>
          <w:szCs w:val="30"/>
          <w:lang w:val="ru-RU"/>
        </w:rPr>
        <w:tab/>
      </w:r>
      <w:r w:rsidR="00ED5A82">
        <w:rPr>
          <w:rFonts w:eastAsia="Times New Roman"/>
          <w:color w:val="000000"/>
          <w:sz w:val="30"/>
          <w:szCs w:val="30"/>
          <w:lang w:val="ru-RU"/>
        </w:rPr>
        <w:tab/>
        <w:t>(2.33</w:t>
      </w:r>
      <w:r w:rsidR="00ED5A82" w:rsidRPr="00304CD7">
        <w:rPr>
          <w:rFonts w:eastAsia="Times New Roman"/>
          <w:color w:val="000000"/>
          <w:sz w:val="30"/>
          <w:szCs w:val="30"/>
          <w:lang w:val="ru-RU"/>
        </w:rPr>
        <w:t>)</w:t>
      </w:r>
    </w:p>
    <w:p w:rsidR="00B06EF4" w:rsidRPr="00304CD7" w:rsidRDefault="00B06EF4" w:rsidP="000119D3">
      <w:pPr>
        <w:pStyle w:val="1-0"/>
        <w:spacing w:line="242" w:lineRule="auto"/>
        <w:ind w:left="426" w:firstLine="28"/>
        <w:rPr>
          <w:rFonts w:eastAsia="Times New Roman"/>
          <w:i/>
          <w:color w:val="000000"/>
          <w:sz w:val="30"/>
          <w:szCs w:val="30"/>
          <w:lang w:val="ru-RU"/>
        </w:rPr>
      </w:pPr>
    </w:p>
    <w:p w:rsidR="00B06EF4" w:rsidRPr="00304CD7" w:rsidRDefault="00B06EF4" w:rsidP="000119D3">
      <w:pPr>
        <w:pStyle w:val="1-0"/>
        <w:spacing w:line="242" w:lineRule="auto"/>
        <w:rPr>
          <w:rFonts w:eastAsia="Times New Roman"/>
          <w:color w:val="000000"/>
          <w:sz w:val="30"/>
          <w:szCs w:val="30"/>
          <w:lang w:val="ru-RU"/>
        </w:rPr>
      </w:pPr>
    </w:p>
    <w:p w:rsidR="00B06EF4" w:rsidRPr="00304CD7" w:rsidRDefault="00B06EF4" w:rsidP="000119D3">
      <w:pPr>
        <w:pStyle w:val="1-0"/>
        <w:spacing w:line="242" w:lineRule="auto"/>
        <w:ind w:firstLine="0"/>
        <w:rPr>
          <w:sz w:val="30"/>
          <w:szCs w:val="30"/>
        </w:rPr>
      </w:pPr>
      <w:r w:rsidRPr="00304CD7">
        <w:rPr>
          <w:rFonts w:eastAsia="Times New Roman"/>
          <w:color w:val="000000"/>
          <w:sz w:val="30"/>
          <w:szCs w:val="30"/>
        </w:rPr>
        <w:t xml:space="preserve">мұнда </w:t>
      </w:r>
      <w:r w:rsidRPr="00304CD7">
        <w:rPr>
          <w:sz w:val="30"/>
          <w:szCs w:val="30"/>
        </w:rPr>
        <w:t>М[</w:t>
      </w:r>
      <m:oMath>
        <m:sSub>
          <m:sSubPr>
            <m:ctrlPr>
              <w:rPr>
                <w:rFonts w:ascii="Cambria Math" w:hAnsi="Cambria Math"/>
                <w:sz w:val="30"/>
                <w:szCs w:val="30"/>
              </w:rPr>
            </m:ctrlPr>
          </m:sSubPr>
          <m:e>
            <m:r>
              <w:rPr>
                <w:rFonts w:ascii="Cambria Math" w:hAnsi="Cambria Math"/>
                <w:sz w:val="30"/>
                <w:szCs w:val="30"/>
              </w:rPr>
              <m:t>t</m:t>
            </m:r>
          </m:e>
          <m:sub>
            <m:r>
              <m:rPr>
                <m:sty m:val="p"/>
              </m:rPr>
              <w:rPr>
                <w:rFonts w:ascii="Cambria Math" w:hAnsi="Cambria Math"/>
                <w:sz w:val="30"/>
                <w:szCs w:val="30"/>
              </w:rPr>
              <m:t>қ.</m:t>
            </m:r>
            <m:r>
              <m:rPr>
                <m:nor/>
              </m:rPr>
              <w:rPr>
                <w:sz w:val="30"/>
                <w:szCs w:val="30"/>
              </w:rPr>
              <m:t>к</m:t>
            </m:r>
            <m:r>
              <m:rPr>
                <m:sty m:val="p"/>
              </m:rPr>
              <w:rPr>
                <w:rFonts w:ascii="Cambria Math" w:hAnsi="Cambria Math"/>
                <w:sz w:val="30"/>
                <w:szCs w:val="30"/>
              </w:rPr>
              <m:t>.</m:t>
            </m:r>
          </m:sub>
        </m:sSub>
      </m:oMath>
      <w:r w:rsidRPr="00304CD7">
        <w:rPr>
          <w:sz w:val="30"/>
          <w:szCs w:val="30"/>
        </w:rPr>
        <w:t xml:space="preserve">] – қалпына келу уақытының математикалық күтімі; </w:t>
      </w:r>
      <w:r w:rsidRPr="00304CD7">
        <w:rPr>
          <w:i/>
          <w:sz w:val="30"/>
          <w:szCs w:val="30"/>
        </w:rPr>
        <w:t>D</w:t>
      </w:r>
      <w:r w:rsidRPr="00304CD7">
        <w:rPr>
          <w:sz w:val="30"/>
          <w:szCs w:val="30"/>
        </w:rPr>
        <w:t>[</w:t>
      </w:r>
      <m:oMath>
        <m:sSub>
          <m:sSubPr>
            <m:ctrlPr>
              <w:rPr>
                <w:rFonts w:ascii="Cambria Math" w:hAnsi="Cambria Math"/>
                <w:sz w:val="30"/>
                <w:szCs w:val="30"/>
              </w:rPr>
            </m:ctrlPr>
          </m:sSubPr>
          <m:e>
            <m:r>
              <w:rPr>
                <w:rFonts w:ascii="Cambria Math" w:hAnsi="Cambria Math"/>
                <w:sz w:val="30"/>
                <w:szCs w:val="30"/>
              </w:rPr>
              <m:t>t</m:t>
            </m:r>
          </m:e>
          <m:sub>
            <m:r>
              <m:rPr>
                <m:sty m:val="p"/>
              </m:rPr>
              <w:rPr>
                <w:rFonts w:ascii="Cambria Math" w:hAnsi="Cambria Math"/>
                <w:sz w:val="30"/>
                <w:szCs w:val="30"/>
              </w:rPr>
              <m:t>қ.</m:t>
            </m:r>
            <m:r>
              <m:rPr>
                <m:nor/>
              </m:rPr>
              <w:rPr>
                <w:sz w:val="30"/>
                <w:szCs w:val="30"/>
              </w:rPr>
              <m:t>к</m:t>
            </m:r>
            <m:r>
              <m:rPr>
                <m:sty m:val="p"/>
              </m:rPr>
              <w:rPr>
                <w:rFonts w:ascii="Cambria Math" w:hAnsi="Cambria Math"/>
                <w:sz w:val="30"/>
                <w:szCs w:val="30"/>
              </w:rPr>
              <m:t>.</m:t>
            </m:r>
          </m:sub>
        </m:sSub>
      </m:oMath>
      <w:r w:rsidRPr="00304CD7">
        <w:rPr>
          <w:sz w:val="30"/>
          <w:szCs w:val="30"/>
        </w:rPr>
        <w:t>] - қалпына келу уақытының дисперсиясы.</w:t>
      </w:r>
    </w:p>
    <w:p w:rsidR="00B06EF4" w:rsidRPr="00304CD7" w:rsidRDefault="00B06EF4" w:rsidP="000119D3">
      <w:pPr>
        <w:pStyle w:val="1-0"/>
        <w:spacing w:line="242" w:lineRule="auto"/>
        <w:ind w:firstLine="0"/>
        <w:rPr>
          <w:sz w:val="30"/>
          <w:szCs w:val="30"/>
        </w:rPr>
      </w:pPr>
    </w:p>
    <w:p w:rsidR="002774A1" w:rsidRDefault="002774A1" w:rsidP="008D527E">
      <w:pPr>
        <w:pStyle w:val="1-6"/>
      </w:pPr>
    </w:p>
    <w:p w:rsidR="00B06EF4" w:rsidRPr="00304CD7" w:rsidRDefault="00F328B4" w:rsidP="008D527E">
      <w:pPr>
        <w:pStyle w:val="1-6"/>
      </w:pPr>
      <w:bookmarkStart w:id="26" w:name="_Toc9213678"/>
      <w:r>
        <w:t xml:space="preserve">2.5 </w:t>
      </w:r>
      <w:r w:rsidR="00B06EF4" w:rsidRPr="00304CD7">
        <w:t>АЖЖ-нің аппаратуралық сенімділігін анықтау әдістері</w:t>
      </w:r>
      <w:bookmarkEnd w:id="26"/>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Жобалауды автоматтандыруда ЭЕМ-ны тиімді пайдалану сенімділігін талдау маңызды мәселе болып табылады. Ол үшін алдымен жүйенің тізбекті, қатарлас (параллель), қарапайым және күрделі элементтер түсінігін енгіземіз. </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Кез келген элементтің тоқтауы жүйені толығымен істен шығаратын элементтердің қосылуы </w:t>
      </w:r>
      <w:r w:rsidRPr="00304CD7">
        <w:rPr>
          <w:rFonts w:eastAsia="Times New Roman"/>
          <w:b/>
          <w:color w:val="000000"/>
          <w:sz w:val="30"/>
          <w:szCs w:val="30"/>
        </w:rPr>
        <w:t>тізбекті</w:t>
      </w:r>
      <w:r w:rsidRPr="00304CD7">
        <w:rPr>
          <w:rFonts w:eastAsia="Times New Roman"/>
          <w:color w:val="000000"/>
          <w:sz w:val="30"/>
          <w:szCs w:val="30"/>
        </w:rPr>
        <w:t xml:space="preserve"> (сурет </w:t>
      </w:r>
      <w:r w:rsidR="009E3F12">
        <w:rPr>
          <w:rFonts w:eastAsia="Times New Roman"/>
          <w:color w:val="000000"/>
          <w:sz w:val="30"/>
          <w:szCs w:val="30"/>
        </w:rPr>
        <w:t>2.2</w:t>
      </w:r>
      <w:r w:rsidRPr="00304CD7">
        <w:rPr>
          <w:rFonts w:eastAsia="Times New Roman"/>
          <w:color w:val="000000"/>
          <w:sz w:val="30"/>
          <w:szCs w:val="30"/>
        </w:rPr>
        <w:t>, а) деп аталады.</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Бір ғана элемент жұмысқа қабілетті болғанда, жүйенің жұмысқа қабілеттілігі сақталатын болса, мұндай қосылуды </w:t>
      </w:r>
      <w:r w:rsidRPr="00304CD7">
        <w:rPr>
          <w:rFonts w:eastAsia="Times New Roman"/>
          <w:b/>
          <w:color w:val="000000"/>
          <w:sz w:val="30"/>
          <w:szCs w:val="30"/>
        </w:rPr>
        <w:t>қатарлас</w:t>
      </w:r>
      <w:r w:rsidRPr="00304CD7">
        <w:rPr>
          <w:rFonts w:eastAsia="Times New Roman"/>
          <w:color w:val="000000"/>
          <w:sz w:val="30"/>
          <w:szCs w:val="30"/>
        </w:rPr>
        <w:t xml:space="preserve"> (сурет </w:t>
      </w:r>
      <w:r w:rsidR="009E3F12">
        <w:rPr>
          <w:rFonts w:eastAsia="Times New Roman"/>
          <w:color w:val="000000"/>
          <w:sz w:val="30"/>
          <w:szCs w:val="30"/>
        </w:rPr>
        <w:t>2.2</w:t>
      </w:r>
      <w:r w:rsidRPr="00304CD7">
        <w:rPr>
          <w:rFonts w:eastAsia="Times New Roman"/>
          <w:color w:val="000000"/>
          <w:sz w:val="30"/>
          <w:szCs w:val="30"/>
        </w:rPr>
        <w:t>, б) деп атайды.</w:t>
      </w:r>
    </w:p>
    <w:tbl>
      <w:tblPr>
        <w:tblStyle w:val="ac"/>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05"/>
        <w:gridCol w:w="5957"/>
      </w:tblGrid>
      <w:tr w:rsidR="00B06EF4" w:rsidRPr="00304CD7" w:rsidTr="00E63A8E">
        <w:trPr>
          <w:trHeight w:val="1204"/>
        </w:trPr>
        <w:tc>
          <w:tcPr>
            <w:tcW w:w="3403" w:type="dxa"/>
            <w:vAlign w:val="center"/>
          </w:tcPr>
          <w:p w:rsidR="00B06EF4" w:rsidRPr="00304CD7" w:rsidRDefault="00B06EF4" w:rsidP="000119D3">
            <w:pPr>
              <w:pStyle w:val="1-0"/>
              <w:spacing w:line="242" w:lineRule="auto"/>
              <w:ind w:firstLine="0"/>
              <w:jc w:val="center"/>
              <w:rPr>
                <w:rFonts w:eastAsia="Times New Roman"/>
                <w:color w:val="000000"/>
                <w:sz w:val="30"/>
                <w:szCs w:val="30"/>
              </w:rPr>
            </w:pPr>
            <w:r w:rsidRPr="00304CD7">
              <w:rPr>
                <w:sz w:val="30"/>
                <w:szCs w:val="30"/>
              </w:rPr>
              <w:object w:dxaOrig="2995" w:dyaOrig="6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2pt;height:35.55pt" o:ole="">
                  <v:imagedata r:id="rId40" o:title=""/>
                </v:shape>
                <o:OLEObject Type="Embed" ProgID="Visio.Drawing.11" ShapeID="_x0000_i1025" DrawAspect="Content" ObjectID="_1619876460" r:id="rId41"/>
              </w:object>
            </w:r>
          </w:p>
        </w:tc>
        <w:tc>
          <w:tcPr>
            <w:tcW w:w="5960" w:type="dxa"/>
            <w:vMerge w:val="restart"/>
          </w:tcPr>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Жүйенің құрылымы тізбекті және қатарлас элементтер көмегімен сипатталатын болса </w:t>
            </w:r>
            <w:r w:rsidRPr="00304CD7">
              <w:rPr>
                <w:rFonts w:eastAsia="Times New Roman"/>
                <w:b/>
                <w:color w:val="000000"/>
                <w:sz w:val="30"/>
                <w:szCs w:val="30"/>
              </w:rPr>
              <w:t>қарапайым</w:t>
            </w:r>
            <w:r w:rsidRPr="00304CD7">
              <w:rPr>
                <w:rFonts w:eastAsia="Times New Roman"/>
                <w:color w:val="000000"/>
                <w:sz w:val="30"/>
                <w:szCs w:val="30"/>
              </w:rPr>
              <w:t xml:space="preserve"> деп аталады. </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Жүйенің құрылымын топологиялық тұрғыдан тізбекті және қатарлас элементтер көмегімен сипаттау мүмкіндігі болмаса </w:t>
            </w:r>
            <w:r w:rsidRPr="00304CD7">
              <w:rPr>
                <w:rFonts w:eastAsia="Times New Roman"/>
                <w:b/>
                <w:color w:val="000000"/>
                <w:sz w:val="30"/>
                <w:szCs w:val="30"/>
              </w:rPr>
              <w:t>күрделі</w:t>
            </w:r>
            <w:r w:rsidRPr="00304CD7">
              <w:rPr>
                <w:rFonts w:eastAsia="Times New Roman"/>
                <w:color w:val="000000"/>
                <w:sz w:val="30"/>
                <w:szCs w:val="30"/>
              </w:rPr>
              <w:t xml:space="preserve"> деп атайды.</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b/>
                <w:color w:val="000000"/>
                <w:sz w:val="30"/>
                <w:szCs w:val="30"/>
              </w:rPr>
              <w:t xml:space="preserve">Жолдар және кескіндер әдісі. </w:t>
            </w:r>
            <w:r w:rsidRPr="00304CD7">
              <w:rPr>
                <w:rFonts w:eastAsia="Times New Roman"/>
                <w:color w:val="000000"/>
                <w:sz w:val="30"/>
                <w:szCs w:val="30"/>
              </w:rPr>
              <w:t>Қарапайым және топологиялық тұрғыдан күрделі жүйелердің аппаратуралық сенімділігін талдау үшін қолданылады.</w:t>
            </w:r>
          </w:p>
          <w:p w:rsidR="00B06EF4" w:rsidRPr="00304CD7" w:rsidRDefault="00B06EF4" w:rsidP="000119D3">
            <w:pPr>
              <w:pStyle w:val="1-0"/>
              <w:spacing w:line="242" w:lineRule="auto"/>
              <w:rPr>
                <w:rFonts w:eastAsia="Times New Roman"/>
                <w:b/>
                <w:color w:val="000000"/>
                <w:sz w:val="30"/>
                <w:szCs w:val="30"/>
              </w:rPr>
            </w:pPr>
            <w:r w:rsidRPr="00304CD7">
              <w:rPr>
                <w:rFonts w:eastAsia="Times New Roman"/>
                <w:color w:val="000000"/>
                <w:sz w:val="30"/>
                <w:szCs w:val="30"/>
              </w:rPr>
              <w:t xml:space="preserve">Жүйенің жұмысқа қабілеттілігіне жеткілікті жұмысқа қабілетті элементтердің жиынтығын </w:t>
            </w:r>
            <w:r w:rsidRPr="00304CD7">
              <w:rPr>
                <w:rFonts w:eastAsia="Times New Roman"/>
                <w:b/>
                <w:color w:val="000000"/>
                <w:sz w:val="30"/>
                <w:szCs w:val="30"/>
              </w:rPr>
              <w:t>ең қысқа жол</w:t>
            </w:r>
            <w:r w:rsidRPr="00304CD7">
              <w:rPr>
                <w:rFonts w:eastAsia="Times New Roman"/>
                <w:color w:val="000000"/>
                <w:sz w:val="30"/>
                <w:szCs w:val="30"/>
              </w:rPr>
              <w:t xml:space="preserve"> деп атайды. </w:t>
            </w:r>
            <w:r w:rsidRPr="00304CD7">
              <w:rPr>
                <w:rFonts w:eastAsia="Times New Roman"/>
                <w:i/>
                <w:color w:val="000000"/>
                <w:sz w:val="30"/>
                <w:szCs w:val="30"/>
              </w:rPr>
              <w:t>j</w:t>
            </w:r>
            <w:r w:rsidRPr="00304CD7">
              <w:rPr>
                <w:rFonts w:eastAsia="Times New Roman"/>
                <w:color w:val="000000"/>
                <w:sz w:val="30"/>
                <w:szCs w:val="30"/>
              </w:rPr>
              <w:t xml:space="preserve">-ші жолды </w:t>
            </w:r>
            <w:r w:rsidRPr="00304CD7">
              <w:rPr>
                <w:rFonts w:eastAsia="Times New Roman"/>
                <w:i/>
                <w:color w:val="000000"/>
                <w:sz w:val="30"/>
                <w:szCs w:val="30"/>
              </w:rPr>
              <w:t>Р</w:t>
            </w:r>
            <w:r w:rsidRPr="00304CD7">
              <w:rPr>
                <w:rFonts w:eastAsia="Times New Roman"/>
                <w:i/>
                <w:color w:val="000000"/>
                <w:sz w:val="30"/>
                <w:szCs w:val="30"/>
                <w:vertAlign w:val="subscript"/>
              </w:rPr>
              <w:t>j</w:t>
            </w:r>
            <w:r w:rsidRPr="00304CD7">
              <w:rPr>
                <w:rFonts w:eastAsia="Times New Roman"/>
                <w:color w:val="000000"/>
                <w:sz w:val="30"/>
                <w:szCs w:val="30"/>
              </w:rPr>
              <w:t xml:space="preserve"> деп белгілесек және соның функциясын </w:t>
            </w:r>
            <w:r w:rsidRPr="00304CD7">
              <w:rPr>
                <w:rFonts w:eastAsia="Times New Roman"/>
                <w:i/>
                <w:color w:val="000000"/>
                <w:sz w:val="30"/>
                <w:szCs w:val="30"/>
              </w:rPr>
              <w:t>f</w:t>
            </w:r>
            <w:r w:rsidRPr="00304CD7">
              <w:rPr>
                <w:rFonts w:eastAsia="Times New Roman"/>
                <w:i/>
                <w:color w:val="000000"/>
                <w:sz w:val="30"/>
                <w:szCs w:val="30"/>
                <w:vertAlign w:val="subscript"/>
              </w:rPr>
              <w:t>j</w:t>
            </w:r>
            <w:r w:rsidRPr="00304CD7">
              <w:rPr>
                <w:rFonts w:eastAsia="Times New Roman"/>
                <w:color w:val="000000"/>
                <w:sz w:val="30"/>
                <w:szCs w:val="30"/>
              </w:rPr>
              <w:t>(</w:t>
            </w:r>
            <w:r w:rsidRPr="00304CD7">
              <w:rPr>
                <w:rFonts w:eastAsia="Times New Roman"/>
                <w:i/>
                <w:color w:val="000000"/>
                <w:sz w:val="30"/>
                <w:szCs w:val="30"/>
              </w:rPr>
              <w:t>x</w:t>
            </w:r>
            <w:r w:rsidRPr="00304CD7">
              <w:rPr>
                <w:rFonts w:eastAsia="Times New Roman"/>
                <w:color w:val="000000"/>
                <w:sz w:val="30"/>
                <w:szCs w:val="30"/>
              </w:rPr>
              <w:t xml:space="preserve">) жолдар элементтерінің айнымалылары арқылы білдірсек, онда </w:t>
            </w:r>
            <w:r w:rsidRPr="00304CD7">
              <w:rPr>
                <w:rFonts w:eastAsia="Times New Roman"/>
                <w:i/>
                <w:color w:val="000000"/>
                <w:sz w:val="30"/>
                <w:szCs w:val="30"/>
              </w:rPr>
              <w:t>f</w:t>
            </w:r>
            <w:r w:rsidRPr="00304CD7">
              <w:rPr>
                <w:rFonts w:eastAsia="Times New Roman"/>
                <w:i/>
                <w:color w:val="000000"/>
                <w:sz w:val="30"/>
                <w:szCs w:val="30"/>
                <w:vertAlign w:val="subscript"/>
              </w:rPr>
              <w:t>j</w:t>
            </w:r>
            <w:r w:rsidRPr="00304CD7">
              <w:rPr>
                <w:rFonts w:eastAsia="Times New Roman"/>
                <w:color w:val="000000"/>
                <w:sz w:val="30"/>
                <w:szCs w:val="30"/>
              </w:rPr>
              <w:t>(</w:t>
            </w:r>
            <w:r w:rsidRPr="00304CD7">
              <w:rPr>
                <w:rFonts w:eastAsia="Times New Roman"/>
                <w:i/>
                <w:color w:val="000000"/>
                <w:sz w:val="30"/>
                <w:szCs w:val="30"/>
              </w:rPr>
              <w:t>x</w:t>
            </w:r>
            <w:r w:rsidRPr="00304CD7">
              <w:rPr>
                <w:rFonts w:eastAsia="Times New Roman"/>
                <w:color w:val="000000"/>
                <w:sz w:val="30"/>
                <w:szCs w:val="30"/>
              </w:rPr>
              <w:t>)=</w:t>
            </w:r>
            <m:oMath>
              <m:nary>
                <m:naryPr>
                  <m:chr m:val="⋂"/>
                  <m:limLoc m:val="undOvr"/>
                  <m:supHide m:val="on"/>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i</m:t>
                  </m:r>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∈P</m:t>
                      </m:r>
                    </m:e>
                    <m:sub>
                      <m:r>
                        <w:rPr>
                          <w:rFonts w:ascii="Cambria Math" w:eastAsia="Times New Roman" w:hAnsi="Cambria Math"/>
                          <w:color w:val="000000"/>
                          <w:sz w:val="30"/>
                          <w:szCs w:val="30"/>
                        </w:rPr>
                        <m:t>j</m:t>
                      </m:r>
                    </m:sub>
                  </m:sSub>
                </m:sub>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x</m:t>
                      </m:r>
                    </m:e>
                    <m:sub>
                      <m:r>
                        <w:rPr>
                          <w:rFonts w:ascii="Cambria Math" w:eastAsia="Times New Roman" w:hAnsi="Cambria Math"/>
                          <w:color w:val="000000"/>
                          <w:sz w:val="30"/>
                          <w:szCs w:val="30"/>
                        </w:rPr>
                        <m:t>i</m:t>
                      </m:r>
                    </m:sub>
                  </m:sSub>
                </m:e>
              </m:nary>
            </m:oMath>
            <w:r w:rsidRPr="00304CD7">
              <w:rPr>
                <w:rFonts w:eastAsia="Times New Roman"/>
                <w:color w:val="000000"/>
                <w:sz w:val="30"/>
                <w:szCs w:val="30"/>
              </w:rPr>
              <w:t>.</w:t>
            </w:r>
          </w:p>
        </w:tc>
      </w:tr>
      <w:tr w:rsidR="00B06EF4" w:rsidRPr="00304CD7" w:rsidTr="00E63A8E">
        <w:trPr>
          <w:trHeight w:val="427"/>
        </w:trPr>
        <w:tc>
          <w:tcPr>
            <w:tcW w:w="3403" w:type="dxa"/>
          </w:tcPr>
          <w:p w:rsidR="00B06EF4" w:rsidRPr="00304CD7" w:rsidRDefault="00B06EF4" w:rsidP="000119D3">
            <w:pPr>
              <w:pStyle w:val="1-0"/>
              <w:spacing w:line="242" w:lineRule="auto"/>
              <w:ind w:firstLine="0"/>
              <w:jc w:val="center"/>
              <w:rPr>
                <w:rFonts w:eastAsia="Times New Roman"/>
                <w:color w:val="000000"/>
                <w:sz w:val="30"/>
                <w:szCs w:val="30"/>
              </w:rPr>
            </w:pPr>
            <w:r w:rsidRPr="00304CD7">
              <w:rPr>
                <w:rFonts w:eastAsia="Times New Roman"/>
                <w:color w:val="000000"/>
                <w:sz w:val="30"/>
                <w:szCs w:val="30"/>
              </w:rPr>
              <w:t>а)</w:t>
            </w:r>
          </w:p>
        </w:tc>
        <w:tc>
          <w:tcPr>
            <w:tcW w:w="5960" w:type="dxa"/>
            <w:vMerge/>
          </w:tcPr>
          <w:p w:rsidR="00B06EF4" w:rsidRPr="00304CD7" w:rsidRDefault="00B06EF4" w:rsidP="000119D3">
            <w:pPr>
              <w:pStyle w:val="1-0"/>
              <w:spacing w:line="242" w:lineRule="auto"/>
              <w:rPr>
                <w:rFonts w:eastAsia="Times New Roman"/>
                <w:color w:val="000000"/>
                <w:sz w:val="30"/>
                <w:szCs w:val="30"/>
              </w:rPr>
            </w:pPr>
          </w:p>
        </w:tc>
      </w:tr>
      <w:tr w:rsidR="00B06EF4" w:rsidRPr="00304CD7" w:rsidTr="00E63A8E">
        <w:trPr>
          <w:trHeight w:val="2547"/>
        </w:trPr>
        <w:tc>
          <w:tcPr>
            <w:tcW w:w="3403" w:type="dxa"/>
            <w:vAlign w:val="center"/>
          </w:tcPr>
          <w:p w:rsidR="00B06EF4" w:rsidRPr="00304CD7" w:rsidRDefault="00B06EF4" w:rsidP="000119D3">
            <w:pPr>
              <w:pStyle w:val="1-0"/>
              <w:spacing w:line="242" w:lineRule="auto"/>
              <w:ind w:firstLine="0"/>
              <w:jc w:val="center"/>
              <w:rPr>
                <w:rFonts w:eastAsia="Times New Roman"/>
                <w:color w:val="000000"/>
                <w:sz w:val="30"/>
                <w:szCs w:val="30"/>
              </w:rPr>
            </w:pPr>
            <w:r w:rsidRPr="00304CD7">
              <w:rPr>
                <w:sz w:val="30"/>
                <w:szCs w:val="30"/>
              </w:rPr>
              <w:object w:dxaOrig="3250" w:dyaOrig="2400">
                <v:shape id="_x0000_i1026" type="#_x0000_t75" style="width:164.45pt;height:114.65pt" o:ole="">
                  <v:imagedata r:id="rId42" o:title=""/>
                </v:shape>
                <o:OLEObject Type="Embed" ProgID="Visio.Drawing.11" ShapeID="_x0000_i1026" DrawAspect="Content" ObjectID="_1619876461" r:id="rId43"/>
              </w:object>
            </w:r>
          </w:p>
        </w:tc>
        <w:tc>
          <w:tcPr>
            <w:tcW w:w="5960" w:type="dxa"/>
            <w:vMerge/>
          </w:tcPr>
          <w:p w:rsidR="00B06EF4" w:rsidRPr="00304CD7" w:rsidRDefault="00B06EF4" w:rsidP="000119D3">
            <w:pPr>
              <w:pStyle w:val="1-0"/>
              <w:spacing w:line="242" w:lineRule="auto"/>
              <w:rPr>
                <w:rFonts w:eastAsia="Times New Roman"/>
                <w:color w:val="000000"/>
                <w:sz w:val="30"/>
                <w:szCs w:val="30"/>
              </w:rPr>
            </w:pPr>
          </w:p>
        </w:tc>
      </w:tr>
      <w:tr w:rsidR="00B06EF4" w:rsidRPr="00304CD7" w:rsidTr="00E63A8E">
        <w:trPr>
          <w:trHeight w:val="111"/>
        </w:trPr>
        <w:tc>
          <w:tcPr>
            <w:tcW w:w="3403" w:type="dxa"/>
          </w:tcPr>
          <w:p w:rsidR="00B06EF4" w:rsidRPr="00304CD7" w:rsidRDefault="00B06EF4" w:rsidP="000119D3">
            <w:pPr>
              <w:pStyle w:val="1-0"/>
              <w:spacing w:line="242" w:lineRule="auto"/>
              <w:ind w:firstLine="0"/>
              <w:jc w:val="center"/>
              <w:rPr>
                <w:rFonts w:eastAsia="Times New Roman"/>
                <w:color w:val="000000"/>
                <w:sz w:val="30"/>
                <w:szCs w:val="30"/>
              </w:rPr>
            </w:pPr>
            <w:r w:rsidRPr="00304CD7">
              <w:rPr>
                <w:rFonts w:eastAsia="Times New Roman"/>
                <w:color w:val="000000"/>
                <w:sz w:val="30"/>
                <w:szCs w:val="30"/>
              </w:rPr>
              <w:t>б)</w:t>
            </w:r>
          </w:p>
        </w:tc>
        <w:tc>
          <w:tcPr>
            <w:tcW w:w="5960" w:type="dxa"/>
            <w:vMerge/>
          </w:tcPr>
          <w:p w:rsidR="00B06EF4" w:rsidRPr="00304CD7" w:rsidRDefault="00B06EF4" w:rsidP="000119D3">
            <w:pPr>
              <w:pStyle w:val="1-0"/>
              <w:spacing w:line="242" w:lineRule="auto"/>
              <w:rPr>
                <w:rFonts w:eastAsia="Times New Roman"/>
                <w:color w:val="000000"/>
                <w:sz w:val="30"/>
                <w:szCs w:val="30"/>
              </w:rPr>
            </w:pPr>
          </w:p>
        </w:tc>
      </w:tr>
      <w:tr w:rsidR="00B06EF4" w:rsidRPr="00304CD7" w:rsidTr="00E63A8E">
        <w:tc>
          <w:tcPr>
            <w:tcW w:w="3403" w:type="dxa"/>
          </w:tcPr>
          <w:p w:rsidR="00B06EF4" w:rsidRPr="00304CD7" w:rsidRDefault="00B06EF4" w:rsidP="000119D3">
            <w:pPr>
              <w:pStyle w:val="1-0"/>
              <w:spacing w:line="242" w:lineRule="auto"/>
              <w:ind w:firstLine="0"/>
              <w:jc w:val="center"/>
              <w:rPr>
                <w:rFonts w:eastAsia="Times New Roman"/>
                <w:color w:val="000000"/>
                <w:sz w:val="30"/>
                <w:szCs w:val="30"/>
              </w:rPr>
            </w:pPr>
          </w:p>
          <w:p w:rsidR="00B06EF4" w:rsidRPr="00304CD7" w:rsidRDefault="00B06EF4" w:rsidP="009E3F12">
            <w:pPr>
              <w:pStyle w:val="1-0"/>
              <w:spacing w:line="242" w:lineRule="auto"/>
              <w:ind w:firstLine="0"/>
              <w:jc w:val="center"/>
              <w:rPr>
                <w:rFonts w:eastAsia="Times New Roman"/>
                <w:color w:val="000000"/>
                <w:sz w:val="30"/>
                <w:szCs w:val="30"/>
              </w:rPr>
            </w:pPr>
            <w:r w:rsidRPr="00304CD7">
              <w:rPr>
                <w:rFonts w:eastAsia="Times New Roman"/>
                <w:color w:val="000000"/>
                <w:sz w:val="30"/>
                <w:szCs w:val="30"/>
              </w:rPr>
              <w:t xml:space="preserve">Сурет </w:t>
            </w:r>
            <w:r w:rsidR="009E3F12">
              <w:rPr>
                <w:rFonts w:eastAsia="Times New Roman"/>
                <w:color w:val="000000"/>
                <w:sz w:val="30"/>
                <w:szCs w:val="30"/>
              </w:rPr>
              <w:t>2.2.</w:t>
            </w:r>
            <w:r w:rsidRPr="00304CD7">
              <w:rPr>
                <w:rFonts w:eastAsia="Times New Roman"/>
                <w:color w:val="000000"/>
                <w:sz w:val="30"/>
                <w:szCs w:val="30"/>
              </w:rPr>
              <w:t xml:space="preserve"> Тізбекті (а) және қатарлас (б) қосылудың белгіленуі</w:t>
            </w:r>
          </w:p>
        </w:tc>
        <w:tc>
          <w:tcPr>
            <w:tcW w:w="5960" w:type="dxa"/>
            <w:vMerge/>
          </w:tcPr>
          <w:p w:rsidR="00B06EF4" w:rsidRPr="00304CD7" w:rsidRDefault="00B06EF4" w:rsidP="000119D3">
            <w:pPr>
              <w:pStyle w:val="1-0"/>
              <w:spacing w:line="242" w:lineRule="auto"/>
              <w:ind w:firstLine="0"/>
              <w:rPr>
                <w:rFonts w:eastAsia="Times New Roman"/>
                <w:color w:val="000000"/>
                <w:sz w:val="30"/>
                <w:szCs w:val="30"/>
              </w:rPr>
            </w:pPr>
          </w:p>
        </w:tc>
      </w:tr>
    </w:tbl>
    <w:p w:rsidR="00B06EF4" w:rsidRPr="009E3F12" w:rsidRDefault="00B06EF4" w:rsidP="000119D3">
      <w:pPr>
        <w:pStyle w:val="1-0"/>
        <w:spacing w:line="242" w:lineRule="auto"/>
        <w:rPr>
          <w:sz w:val="30"/>
          <w:szCs w:val="30"/>
        </w:rPr>
      </w:pPr>
      <w:r w:rsidRPr="00304CD7">
        <w:rPr>
          <w:sz w:val="30"/>
          <w:szCs w:val="30"/>
        </w:rPr>
        <w:t>Конъюнкция функциясының анықтамасы бойынша:</w:t>
      </w:r>
    </w:p>
    <w:p w:rsidR="00B06EF4" w:rsidRPr="009E3F12" w:rsidRDefault="00B06EF4" w:rsidP="000119D3">
      <w:pPr>
        <w:pStyle w:val="1-0"/>
        <w:spacing w:line="242" w:lineRule="auto"/>
        <w:rPr>
          <w:sz w:val="30"/>
          <w:szCs w:val="30"/>
        </w:rPr>
      </w:pPr>
    </w:p>
    <w:p w:rsidR="00B06EF4" w:rsidRPr="00304CD7" w:rsidRDefault="00032B8E" w:rsidP="000119D3">
      <w:pPr>
        <w:pStyle w:val="1-0"/>
        <w:spacing w:line="242" w:lineRule="auto"/>
        <w:rPr>
          <w:rFonts w:eastAsia="Times New Roman"/>
          <w:color w:val="000000"/>
          <w:sz w:val="30"/>
          <w:szCs w:val="30"/>
        </w:rPr>
      </w:pP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f</m:t>
            </m:r>
          </m:e>
          <m:sub>
            <m:r>
              <w:rPr>
                <w:rFonts w:ascii="Cambria Math" w:eastAsia="Times New Roman" w:hAnsi="Cambria Math"/>
                <w:color w:val="000000"/>
                <w:sz w:val="30"/>
                <w:szCs w:val="30"/>
              </w:rPr>
              <m:t>j</m:t>
            </m:r>
          </m:sub>
        </m:sSub>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x</m:t>
            </m:r>
          </m:e>
        </m:d>
        <m:r>
          <w:rPr>
            <w:rFonts w:ascii="Cambria Math" w:eastAsia="Times New Roman" w:hAnsi="Cambria Math"/>
            <w:color w:val="000000"/>
            <w:sz w:val="30"/>
            <w:szCs w:val="30"/>
          </w:rPr>
          <m:t>=</m:t>
        </m:r>
        <m:d>
          <m:dPr>
            <m:begChr m:val="{"/>
            <m:endChr m:val=""/>
            <m:ctrlPr>
              <w:rPr>
                <w:rFonts w:ascii="Cambria Math" w:eastAsia="Times New Roman" w:hAnsi="Cambria Math"/>
                <w:i/>
                <w:color w:val="000000"/>
                <w:sz w:val="30"/>
                <w:szCs w:val="30"/>
                <w:lang w:val="en-US"/>
              </w:rPr>
            </m:ctrlPr>
          </m:dPr>
          <m:e>
            <m:eqArr>
              <m:eqArrPr>
                <m:ctrlPr>
                  <w:rPr>
                    <w:rFonts w:ascii="Cambria Math" w:eastAsia="Times New Roman" w:hAnsi="Cambria Math"/>
                    <w:i/>
                    <w:color w:val="000000"/>
                    <w:sz w:val="30"/>
                    <w:szCs w:val="30"/>
                    <w:lang w:val="en-US"/>
                  </w:rPr>
                </m:ctrlPr>
              </m:eqArrPr>
              <m:e>
                <m:r>
                  <w:rPr>
                    <w:rFonts w:ascii="Cambria Math" w:eastAsia="Times New Roman" w:hAnsi="Cambria Math"/>
                    <w:color w:val="000000"/>
                    <w:sz w:val="30"/>
                    <w:szCs w:val="30"/>
                  </w:rPr>
                  <m:t>1, егер ∀</m:t>
                </m:r>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 xml:space="preserve"> x</m:t>
                    </m:r>
                  </m:e>
                  <m:sub>
                    <m:r>
                      <w:rPr>
                        <w:rFonts w:ascii="Cambria Math" w:eastAsia="Times New Roman" w:hAnsi="Cambria Math"/>
                        <w:color w:val="000000"/>
                        <w:sz w:val="30"/>
                        <w:szCs w:val="30"/>
                      </w:rPr>
                      <m:t>i</m:t>
                    </m:r>
                  </m:sub>
                </m:sSub>
                <m:r>
                  <w:rPr>
                    <w:rFonts w:ascii="Cambria Math" w:eastAsia="Times New Roman" w:hAnsi="Cambria Math"/>
                    <w:color w:val="000000"/>
                    <w:sz w:val="30"/>
                    <w:szCs w:val="30"/>
                  </w:rPr>
                  <m:t>∈</m:t>
                </m:r>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P</m:t>
                    </m:r>
                  </m:e>
                  <m:sub>
                    <m:r>
                      <w:rPr>
                        <w:rFonts w:ascii="Cambria Math" w:eastAsia="Times New Roman" w:hAnsi="Cambria Math"/>
                        <w:color w:val="000000"/>
                        <w:sz w:val="30"/>
                        <w:szCs w:val="30"/>
                      </w:rPr>
                      <m:t xml:space="preserve">j </m:t>
                    </m:r>
                  </m:sub>
                </m:sSub>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 xml:space="preserve"> x</m:t>
                    </m:r>
                  </m:e>
                  <m:sub>
                    <m:r>
                      <w:rPr>
                        <w:rFonts w:ascii="Cambria Math" w:eastAsia="Times New Roman" w:hAnsi="Cambria Math"/>
                        <w:color w:val="000000"/>
                        <w:sz w:val="30"/>
                        <w:szCs w:val="30"/>
                      </w:rPr>
                      <m:t>i</m:t>
                    </m:r>
                  </m:sub>
                </m:sSub>
                <m:r>
                  <w:rPr>
                    <w:rFonts w:ascii="Cambria Math" w:eastAsia="Times New Roman" w:hAnsi="Cambria Math"/>
                    <w:color w:val="000000"/>
                    <w:sz w:val="30"/>
                    <w:szCs w:val="30"/>
                  </w:rPr>
                  <m:t>=1</m:t>
                </m:r>
              </m:e>
              <m:e>
                <m:r>
                  <w:rPr>
                    <w:rFonts w:ascii="Cambria Math" w:eastAsia="Times New Roman" w:hAnsi="Cambria Math"/>
                    <w:color w:val="000000"/>
                    <w:sz w:val="30"/>
                    <w:szCs w:val="30"/>
                  </w:rPr>
                  <m:t>0, егер E</m:t>
                </m:r>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 xml:space="preserve"> x</m:t>
                    </m:r>
                  </m:e>
                  <m:sub>
                    <m:r>
                      <w:rPr>
                        <w:rFonts w:ascii="Cambria Math" w:eastAsia="Times New Roman" w:hAnsi="Cambria Math"/>
                        <w:color w:val="000000"/>
                        <w:sz w:val="30"/>
                        <w:szCs w:val="30"/>
                      </w:rPr>
                      <m:t>i</m:t>
                    </m:r>
                  </m:sub>
                </m:sSub>
                <m:r>
                  <w:rPr>
                    <w:rFonts w:ascii="Cambria Math" w:eastAsia="Times New Roman" w:hAnsi="Cambria Math"/>
                    <w:color w:val="000000"/>
                    <w:sz w:val="30"/>
                    <w:szCs w:val="30"/>
                  </w:rPr>
                  <m:t>∈</m:t>
                </m:r>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P</m:t>
                    </m:r>
                  </m:e>
                  <m:sub>
                    <m:r>
                      <w:rPr>
                        <w:rFonts w:ascii="Cambria Math" w:eastAsia="Times New Roman" w:hAnsi="Cambria Math"/>
                        <w:color w:val="000000"/>
                        <w:sz w:val="30"/>
                        <w:szCs w:val="30"/>
                      </w:rPr>
                      <m:t xml:space="preserve">j </m:t>
                    </m:r>
                  </m:sub>
                </m:sSub>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 xml:space="preserve"> x</m:t>
                    </m:r>
                  </m:e>
                  <m:sub>
                    <m:r>
                      <w:rPr>
                        <w:rFonts w:ascii="Cambria Math" w:eastAsia="Times New Roman" w:hAnsi="Cambria Math"/>
                        <w:color w:val="000000"/>
                        <w:sz w:val="30"/>
                        <w:szCs w:val="30"/>
                      </w:rPr>
                      <m:t>i</m:t>
                    </m:r>
                  </m:sub>
                </m:sSub>
                <m:r>
                  <w:rPr>
                    <w:rFonts w:ascii="Cambria Math" w:eastAsia="Times New Roman" w:hAnsi="Cambria Math"/>
                    <w:color w:val="000000"/>
                    <w:sz w:val="30"/>
                    <w:szCs w:val="30"/>
                  </w:rPr>
                  <m:t>=0</m:t>
                </m:r>
              </m:e>
            </m:eqArr>
          </m:e>
        </m:d>
      </m:oMath>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ED5A82">
        <w:rPr>
          <w:rFonts w:eastAsia="Times New Roman"/>
          <w:color w:val="000000"/>
          <w:sz w:val="30"/>
          <w:szCs w:val="30"/>
        </w:rPr>
        <w:tab/>
        <w:t>(2.34</w:t>
      </w:r>
      <w:r w:rsidR="00B06EF4"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Ең қысқа жұмысқа қабілетті бір жол болғанда ғана жүйе толық қызмет атқара алады, яғни ең қысқа жол арқылы өрнектелген жүйенің құрылымдық функциясы: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ind w:left="426" w:firstLine="28"/>
        <w:rPr>
          <w:sz w:val="30"/>
          <w:szCs w:val="30"/>
        </w:rPr>
      </w:pPr>
      <m:oMath>
        <m:r>
          <w:rPr>
            <w:rFonts w:ascii="Cambria Math" w:hAnsi="Cambria Math"/>
            <w:sz w:val="30"/>
            <w:szCs w:val="30"/>
          </w:rPr>
          <m:t>φ</m:t>
        </m:r>
        <m:d>
          <m:dPr>
            <m:ctrlPr>
              <w:rPr>
                <w:rFonts w:ascii="Cambria Math" w:hAnsi="Cambria Math"/>
                <w:i/>
                <w:sz w:val="30"/>
                <w:szCs w:val="30"/>
                <w:lang w:val="en-US"/>
              </w:rPr>
            </m:ctrlPr>
          </m:dPr>
          <m:e>
            <m:r>
              <w:rPr>
                <w:rFonts w:ascii="Cambria Math" w:hAnsi="Cambria Math"/>
                <w:sz w:val="30"/>
                <w:szCs w:val="30"/>
              </w:rPr>
              <m:t>x</m:t>
            </m:r>
          </m:e>
        </m:d>
        <m:r>
          <w:rPr>
            <w:rFonts w:ascii="Cambria Math" w:hAnsi="Cambria Math"/>
            <w:sz w:val="30"/>
            <w:szCs w:val="30"/>
          </w:rPr>
          <m:t>=</m:t>
        </m:r>
        <m:nary>
          <m:naryPr>
            <m:chr m:val="⋃"/>
            <m:limLoc m:val="undOvr"/>
            <m:ctrlPr>
              <w:rPr>
                <w:rFonts w:ascii="Cambria Math" w:hAnsi="Cambria Math"/>
                <w:i/>
                <w:sz w:val="30"/>
                <w:szCs w:val="30"/>
                <w:lang w:val="en-US"/>
              </w:rPr>
            </m:ctrlPr>
          </m:naryPr>
          <m:sub>
            <m:r>
              <w:rPr>
                <w:rFonts w:ascii="Cambria Math" w:hAnsi="Cambria Math"/>
                <w:sz w:val="30"/>
                <w:szCs w:val="30"/>
              </w:rPr>
              <m:t>j=1</m:t>
            </m:r>
          </m:sub>
          <m:sup>
            <m:r>
              <w:rPr>
                <w:rFonts w:ascii="Cambria Math" w:hAnsi="Cambria Math"/>
                <w:sz w:val="30"/>
                <w:szCs w:val="30"/>
              </w:rPr>
              <m:t>P</m:t>
            </m:r>
          </m:sup>
          <m:e>
            <m:sSub>
              <m:sSubPr>
                <m:ctrlPr>
                  <w:rPr>
                    <w:rFonts w:ascii="Cambria Math" w:hAnsi="Cambria Math"/>
                    <w:i/>
                    <w:sz w:val="30"/>
                    <w:szCs w:val="30"/>
                    <w:lang w:val="en-US"/>
                  </w:rPr>
                </m:ctrlPr>
              </m:sSubPr>
              <m:e>
                <m:r>
                  <w:rPr>
                    <w:rFonts w:ascii="Cambria Math" w:hAnsi="Cambria Math"/>
                    <w:sz w:val="30"/>
                    <w:szCs w:val="30"/>
                  </w:rPr>
                  <m:t>f</m:t>
                </m:r>
              </m:e>
              <m:sub>
                <m:r>
                  <w:rPr>
                    <w:rFonts w:ascii="Cambria Math" w:hAnsi="Cambria Math"/>
                    <w:sz w:val="30"/>
                    <w:szCs w:val="30"/>
                  </w:rPr>
                  <m:t>j</m:t>
                </m:r>
              </m:sub>
            </m:sSub>
            <m:d>
              <m:dPr>
                <m:ctrlPr>
                  <w:rPr>
                    <w:rFonts w:ascii="Cambria Math" w:hAnsi="Cambria Math"/>
                    <w:i/>
                    <w:sz w:val="30"/>
                    <w:szCs w:val="30"/>
                    <w:lang w:val="en-US"/>
                  </w:rPr>
                </m:ctrlPr>
              </m:dPr>
              <m:e>
                <m:r>
                  <w:rPr>
                    <w:rFonts w:ascii="Cambria Math" w:hAnsi="Cambria Math"/>
                    <w:sz w:val="30"/>
                    <w:szCs w:val="30"/>
                  </w:rPr>
                  <m:t>x</m:t>
                </m:r>
              </m:e>
            </m:d>
            <m:r>
              <w:rPr>
                <w:rFonts w:ascii="Cambria Math" w:hAnsi="Cambria Math"/>
                <w:sz w:val="30"/>
                <w:szCs w:val="30"/>
              </w:rPr>
              <m:t>=1-</m:t>
            </m:r>
            <m:nary>
              <m:naryPr>
                <m:chr m:val="⋂"/>
                <m:limLoc m:val="undOvr"/>
                <m:ctrlPr>
                  <w:rPr>
                    <w:rFonts w:ascii="Cambria Math" w:hAnsi="Cambria Math"/>
                    <w:i/>
                    <w:sz w:val="30"/>
                    <w:szCs w:val="30"/>
                    <w:lang w:val="en-US"/>
                  </w:rPr>
                </m:ctrlPr>
              </m:naryPr>
              <m:sub>
                <m:r>
                  <w:rPr>
                    <w:rFonts w:ascii="Cambria Math" w:hAnsi="Cambria Math"/>
                    <w:sz w:val="30"/>
                    <w:szCs w:val="30"/>
                  </w:rPr>
                  <m:t>j=1</m:t>
                </m:r>
              </m:sub>
              <m:sup>
                <m:r>
                  <w:rPr>
                    <w:rFonts w:ascii="Cambria Math" w:hAnsi="Cambria Math"/>
                    <w:sz w:val="30"/>
                    <w:szCs w:val="30"/>
                  </w:rPr>
                  <m:t>P</m:t>
                </m:r>
              </m:sup>
              <m:e>
                <m:r>
                  <w:rPr>
                    <w:rFonts w:ascii="Cambria Math" w:hAnsi="Cambria Math"/>
                    <w:sz w:val="30"/>
                    <w:szCs w:val="30"/>
                  </w:rPr>
                  <m:t>[(1-</m:t>
                </m:r>
                <m:sSub>
                  <m:sSubPr>
                    <m:ctrlPr>
                      <w:rPr>
                        <w:rFonts w:ascii="Cambria Math" w:hAnsi="Cambria Math"/>
                        <w:i/>
                        <w:sz w:val="30"/>
                        <w:szCs w:val="30"/>
                        <w:lang w:val="en-US"/>
                      </w:rPr>
                    </m:ctrlPr>
                  </m:sSubPr>
                  <m:e>
                    <m:r>
                      <w:rPr>
                        <w:rFonts w:ascii="Cambria Math" w:hAnsi="Cambria Math"/>
                        <w:sz w:val="30"/>
                        <w:szCs w:val="30"/>
                      </w:rPr>
                      <m:t>f</m:t>
                    </m:r>
                  </m:e>
                  <m:sub>
                    <m:r>
                      <w:rPr>
                        <w:rFonts w:ascii="Cambria Math" w:hAnsi="Cambria Math"/>
                        <w:sz w:val="30"/>
                        <w:szCs w:val="30"/>
                      </w:rPr>
                      <m:t>j</m:t>
                    </m:r>
                  </m:sub>
                </m:sSub>
                <m:d>
                  <m:dPr>
                    <m:ctrlPr>
                      <w:rPr>
                        <w:rFonts w:ascii="Cambria Math" w:hAnsi="Cambria Math"/>
                        <w:i/>
                        <w:sz w:val="30"/>
                        <w:szCs w:val="30"/>
                        <w:lang w:val="en-US"/>
                      </w:rPr>
                    </m:ctrlPr>
                  </m:dPr>
                  <m:e>
                    <m:r>
                      <w:rPr>
                        <w:rFonts w:ascii="Cambria Math" w:hAnsi="Cambria Math"/>
                        <w:sz w:val="30"/>
                        <w:szCs w:val="30"/>
                      </w:rPr>
                      <m:t>x</m:t>
                    </m:r>
                  </m:e>
                </m:d>
              </m:e>
            </m:nary>
          </m:e>
        </m:nary>
        <m:r>
          <w:rPr>
            <w:rFonts w:ascii="Cambria Math" w:hAnsi="Cambria Math"/>
            <w:sz w:val="30"/>
            <w:szCs w:val="30"/>
          </w:rPr>
          <m:t>]</m:t>
        </m:r>
      </m:oMath>
      <w:r w:rsidRPr="00304CD7">
        <w:rPr>
          <w:sz w:val="30"/>
          <w:szCs w:val="30"/>
        </w:rPr>
        <w:tab/>
      </w:r>
      <w:r w:rsidRPr="00304CD7">
        <w:rPr>
          <w:sz w:val="30"/>
          <w:szCs w:val="30"/>
        </w:rPr>
        <w:tab/>
      </w:r>
      <w:r w:rsidRPr="00304CD7">
        <w:rPr>
          <w:sz w:val="30"/>
          <w:szCs w:val="30"/>
        </w:rPr>
        <w:tab/>
      </w:r>
      <w:r w:rsidRPr="00304CD7">
        <w:rPr>
          <w:sz w:val="30"/>
          <w:szCs w:val="30"/>
        </w:rPr>
        <w:tab/>
      </w:r>
      <w:r w:rsidR="00ED5A82">
        <w:rPr>
          <w:sz w:val="30"/>
          <w:szCs w:val="30"/>
        </w:rPr>
        <w:t>(2.35</w:t>
      </w:r>
      <w:r w:rsidRPr="00304CD7">
        <w:rPr>
          <w:sz w:val="30"/>
          <w:szCs w:val="30"/>
        </w:rPr>
        <w:t>)</w:t>
      </w:r>
      <w:r w:rsidRPr="00304CD7">
        <w:rPr>
          <w:sz w:val="30"/>
          <w:szCs w:val="30"/>
        </w:rPr>
        <w:br/>
      </w:r>
    </w:p>
    <w:p w:rsidR="00B06EF4" w:rsidRPr="00304CD7" w:rsidRDefault="00B06EF4" w:rsidP="000119D3">
      <w:pPr>
        <w:pStyle w:val="1-0"/>
        <w:spacing w:line="242" w:lineRule="auto"/>
        <w:ind w:firstLine="0"/>
        <w:rPr>
          <w:sz w:val="30"/>
          <w:szCs w:val="30"/>
        </w:rPr>
      </w:pPr>
      <w:r w:rsidRPr="00304CD7">
        <w:rPr>
          <w:sz w:val="30"/>
          <w:szCs w:val="30"/>
        </w:rPr>
        <w:t xml:space="preserve">мұнда </w:t>
      </w:r>
      <w:r w:rsidRPr="00304CD7">
        <w:rPr>
          <w:i/>
          <w:sz w:val="30"/>
          <w:szCs w:val="30"/>
        </w:rPr>
        <w:t>Р</w:t>
      </w:r>
      <w:r w:rsidRPr="00304CD7">
        <w:rPr>
          <w:sz w:val="30"/>
          <w:szCs w:val="30"/>
        </w:rPr>
        <w:t xml:space="preserve"> – барлық ең қысқа жолдардың саны.</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Тоқтауы жүйенің толық істен шығуына әкеліп соқтыратын элементтер жиынтығы </w:t>
      </w:r>
      <w:r w:rsidRPr="00304CD7">
        <w:rPr>
          <w:rFonts w:eastAsia="Times New Roman"/>
          <w:b/>
          <w:color w:val="000000"/>
          <w:sz w:val="30"/>
          <w:szCs w:val="30"/>
        </w:rPr>
        <w:t>ең аз кескін</w:t>
      </w:r>
      <w:r w:rsidRPr="00304CD7">
        <w:rPr>
          <w:rFonts w:eastAsia="Times New Roman"/>
          <w:color w:val="000000"/>
          <w:sz w:val="30"/>
          <w:szCs w:val="30"/>
        </w:rPr>
        <w:t xml:space="preserve"> деп аталады. </w:t>
      </w:r>
      <w:r w:rsidRPr="00304CD7">
        <w:rPr>
          <w:rFonts w:eastAsia="Times New Roman"/>
          <w:i/>
          <w:color w:val="000000"/>
          <w:sz w:val="30"/>
          <w:szCs w:val="30"/>
        </w:rPr>
        <w:t>j</w:t>
      </w:r>
      <w:r w:rsidRPr="00304CD7">
        <w:rPr>
          <w:rFonts w:eastAsia="Times New Roman"/>
          <w:color w:val="000000"/>
          <w:sz w:val="30"/>
          <w:szCs w:val="30"/>
        </w:rPr>
        <w:t xml:space="preserve">-ші кескінді </w:t>
      </w:r>
      <w:r w:rsidRPr="00304CD7">
        <w:rPr>
          <w:rFonts w:eastAsia="Times New Roman"/>
          <w:i/>
          <w:color w:val="000000"/>
          <w:sz w:val="30"/>
          <w:szCs w:val="30"/>
        </w:rPr>
        <w:t>К</w:t>
      </w:r>
      <w:r w:rsidRPr="00304CD7">
        <w:rPr>
          <w:rFonts w:eastAsia="Times New Roman"/>
          <w:i/>
          <w:color w:val="000000"/>
          <w:sz w:val="30"/>
          <w:szCs w:val="30"/>
          <w:vertAlign w:val="subscript"/>
        </w:rPr>
        <w:t>j</w:t>
      </w:r>
      <w:r w:rsidRPr="00304CD7">
        <w:rPr>
          <w:rFonts w:eastAsia="Times New Roman"/>
          <w:color w:val="000000"/>
          <w:sz w:val="30"/>
          <w:szCs w:val="30"/>
        </w:rPr>
        <w:t xml:space="preserve"> деп белгілесек және соның функциясын </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ϑ</m:t>
            </m:r>
          </m:e>
          <m:sub>
            <m:r>
              <w:rPr>
                <w:rFonts w:ascii="Cambria Math" w:eastAsia="Times New Roman" w:hAnsi="Cambria Math"/>
                <w:color w:val="000000"/>
                <w:sz w:val="30"/>
                <w:szCs w:val="30"/>
              </w:rPr>
              <m:t>j</m:t>
            </m:r>
          </m:sub>
        </m:sSub>
        <m:r>
          <w:rPr>
            <w:rFonts w:ascii="Cambria Math" w:eastAsia="Times New Roman" w:hAnsi="Cambria Math"/>
            <w:color w:val="000000"/>
            <w:sz w:val="30"/>
            <w:szCs w:val="30"/>
          </w:rPr>
          <m:t>(x)</m:t>
        </m:r>
      </m:oMath>
      <w:r w:rsidRPr="00304CD7">
        <w:rPr>
          <w:rFonts w:eastAsia="Times New Roman"/>
          <w:color w:val="000000"/>
          <w:sz w:val="30"/>
          <w:szCs w:val="30"/>
        </w:rPr>
        <w:t xml:space="preserve"> арқылы білдірсек, онда </w:t>
      </w: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ϑ</m:t>
            </m:r>
          </m:e>
          <m:sub>
            <m:r>
              <w:rPr>
                <w:rFonts w:ascii="Cambria Math" w:eastAsia="Times New Roman" w:hAnsi="Cambria Math"/>
                <w:color w:val="000000"/>
                <w:sz w:val="30"/>
                <w:szCs w:val="30"/>
              </w:rPr>
              <m:t>j</m:t>
            </m:r>
          </m:sub>
        </m:sSub>
        <m:r>
          <w:rPr>
            <w:rFonts w:ascii="Cambria Math" w:eastAsia="Times New Roman" w:hAnsi="Cambria Math"/>
            <w:color w:val="000000"/>
            <w:sz w:val="30"/>
            <w:szCs w:val="30"/>
          </w:rPr>
          <m:t>(x)</m:t>
        </m:r>
      </m:oMath>
      <w:r w:rsidRPr="00304CD7">
        <w:rPr>
          <w:rFonts w:eastAsia="Times New Roman"/>
          <w:color w:val="000000"/>
          <w:sz w:val="30"/>
          <w:szCs w:val="30"/>
        </w:rPr>
        <w:t xml:space="preserve"> =</w:t>
      </w:r>
      <m:oMath>
        <m:nary>
          <m:naryPr>
            <m:chr m:val="⋂"/>
            <m:limLoc m:val="undOvr"/>
            <m:supHide m:val="on"/>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i</m:t>
            </m:r>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∈K</m:t>
                </m:r>
              </m:e>
              <m:sub>
                <m:r>
                  <w:rPr>
                    <w:rFonts w:ascii="Cambria Math" w:eastAsia="Times New Roman" w:hAnsi="Cambria Math"/>
                    <w:color w:val="000000"/>
                    <w:sz w:val="30"/>
                    <w:szCs w:val="30"/>
                  </w:rPr>
                  <m:t>j</m:t>
                </m:r>
              </m:sub>
            </m:sSub>
          </m:sub>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x</m:t>
                </m:r>
              </m:e>
              <m:sub>
                <m:r>
                  <w:rPr>
                    <w:rFonts w:ascii="Cambria Math" w:eastAsia="Times New Roman" w:hAnsi="Cambria Math"/>
                    <w:color w:val="000000"/>
                    <w:sz w:val="30"/>
                    <w:szCs w:val="30"/>
                  </w:rPr>
                  <m:t>i</m:t>
                </m:r>
              </m:sub>
            </m:sSub>
          </m:e>
        </m:nary>
      </m:oMath>
      <w:r w:rsidRPr="00304CD7">
        <w:rPr>
          <w:rFonts w:eastAsia="Times New Roman"/>
          <w:color w:val="000000"/>
          <w:sz w:val="30"/>
          <w:szCs w:val="30"/>
        </w:rPr>
        <w:t>.</w:t>
      </w:r>
    </w:p>
    <w:p w:rsidR="00B06EF4" w:rsidRPr="00304CD7" w:rsidRDefault="00B06EF4" w:rsidP="000119D3">
      <w:pPr>
        <w:pStyle w:val="1-0"/>
        <w:spacing w:line="242" w:lineRule="auto"/>
        <w:rPr>
          <w:sz w:val="30"/>
          <w:szCs w:val="30"/>
        </w:rPr>
      </w:pPr>
      <w:r w:rsidRPr="00304CD7">
        <w:rPr>
          <w:sz w:val="30"/>
          <w:szCs w:val="30"/>
        </w:rPr>
        <w:t>Дизъюнкция функциясының анықтамасы бойынша:</w:t>
      </w:r>
    </w:p>
    <w:p w:rsidR="00B06EF4" w:rsidRPr="00304CD7" w:rsidRDefault="00B06EF4" w:rsidP="000119D3">
      <w:pPr>
        <w:pStyle w:val="1-0"/>
        <w:spacing w:line="242" w:lineRule="auto"/>
        <w:rPr>
          <w:sz w:val="30"/>
          <w:szCs w:val="30"/>
        </w:rPr>
      </w:pPr>
    </w:p>
    <w:p w:rsidR="00B06EF4" w:rsidRPr="00304CD7" w:rsidRDefault="00032B8E" w:rsidP="000119D3">
      <w:pPr>
        <w:pStyle w:val="1-0"/>
        <w:spacing w:line="242" w:lineRule="auto"/>
        <w:rPr>
          <w:rFonts w:eastAsia="Times New Roman"/>
          <w:color w:val="000000"/>
          <w:sz w:val="30"/>
          <w:szCs w:val="30"/>
        </w:rPr>
      </w:pPr>
      <m:oMath>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ϑ</m:t>
            </m:r>
          </m:e>
          <m:sub>
            <m:r>
              <w:rPr>
                <w:rFonts w:ascii="Cambria Math" w:eastAsia="Times New Roman" w:hAnsi="Cambria Math"/>
                <w:color w:val="000000"/>
                <w:sz w:val="30"/>
                <w:szCs w:val="30"/>
              </w:rPr>
              <m:t>j</m:t>
            </m:r>
          </m:sub>
        </m:sSub>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x</m:t>
            </m:r>
          </m:e>
        </m:d>
        <m:r>
          <w:rPr>
            <w:rFonts w:ascii="Cambria Math" w:eastAsia="Times New Roman" w:hAnsi="Cambria Math"/>
            <w:color w:val="000000"/>
            <w:sz w:val="30"/>
            <w:szCs w:val="30"/>
          </w:rPr>
          <m:t>=</m:t>
        </m:r>
        <m:d>
          <m:dPr>
            <m:begChr m:val="{"/>
            <m:endChr m:val=""/>
            <m:ctrlPr>
              <w:rPr>
                <w:rFonts w:ascii="Cambria Math" w:eastAsia="Times New Roman" w:hAnsi="Cambria Math"/>
                <w:i/>
                <w:color w:val="000000"/>
                <w:sz w:val="30"/>
                <w:szCs w:val="30"/>
                <w:lang w:val="en-US"/>
              </w:rPr>
            </m:ctrlPr>
          </m:dPr>
          <m:e>
            <m:eqArr>
              <m:eqArrPr>
                <m:ctrlPr>
                  <w:rPr>
                    <w:rFonts w:ascii="Cambria Math" w:eastAsia="Times New Roman" w:hAnsi="Cambria Math"/>
                    <w:i/>
                    <w:color w:val="000000"/>
                    <w:sz w:val="30"/>
                    <w:szCs w:val="30"/>
                    <w:lang w:val="en-US"/>
                  </w:rPr>
                </m:ctrlPr>
              </m:eqArrPr>
              <m:e>
                <m:r>
                  <w:rPr>
                    <w:rFonts w:ascii="Cambria Math" w:eastAsia="Times New Roman" w:hAnsi="Cambria Math"/>
                    <w:color w:val="000000"/>
                    <w:sz w:val="30"/>
                    <w:szCs w:val="30"/>
                  </w:rPr>
                  <m:t>1, егер ∃</m:t>
                </m:r>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 xml:space="preserve"> x</m:t>
                    </m:r>
                  </m:e>
                  <m:sub>
                    <m:r>
                      <w:rPr>
                        <w:rFonts w:ascii="Cambria Math" w:eastAsia="Times New Roman" w:hAnsi="Cambria Math"/>
                        <w:color w:val="000000"/>
                        <w:sz w:val="30"/>
                        <w:szCs w:val="30"/>
                      </w:rPr>
                      <m:t>i</m:t>
                    </m:r>
                  </m:sub>
                </m:sSub>
                <m:r>
                  <w:rPr>
                    <w:rFonts w:ascii="Cambria Math" w:eastAsia="Times New Roman" w:hAnsi="Cambria Math"/>
                    <w:color w:val="000000"/>
                    <w:sz w:val="30"/>
                    <w:szCs w:val="30"/>
                  </w:rPr>
                  <m:t>∈</m:t>
                </m:r>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K</m:t>
                    </m:r>
                  </m:e>
                  <m:sub>
                    <m:r>
                      <w:rPr>
                        <w:rFonts w:ascii="Cambria Math" w:eastAsia="Times New Roman" w:hAnsi="Cambria Math"/>
                        <w:color w:val="000000"/>
                        <w:sz w:val="30"/>
                        <w:szCs w:val="30"/>
                      </w:rPr>
                      <m:t xml:space="preserve">j </m:t>
                    </m:r>
                  </m:sub>
                </m:sSub>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 xml:space="preserve"> x</m:t>
                    </m:r>
                  </m:e>
                  <m:sub>
                    <m:r>
                      <w:rPr>
                        <w:rFonts w:ascii="Cambria Math" w:eastAsia="Times New Roman" w:hAnsi="Cambria Math"/>
                        <w:color w:val="000000"/>
                        <w:sz w:val="30"/>
                        <w:szCs w:val="30"/>
                      </w:rPr>
                      <m:t>i</m:t>
                    </m:r>
                  </m:sub>
                </m:sSub>
                <m:r>
                  <w:rPr>
                    <w:rFonts w:ascii="Cambria Math" w:eastAsia="Times New Roman" w:hAnsi="Cambria Math"/>
                    <w:color w:val="000000"/>
                    <w:sz w:val="30"/>
                    <w:szCs w:val="30"/>
                  </w:rPr>
                  <m:t>=1</m:t>
                </m:r>
              </m:e>
              <m:e>
                <m:r>
                  <w:rPr>
                    <w:rFonts w:ascii="Cambria Math" w:eastAsia="Times New Roman" w:hAnsi="Cambria Math"/>
                    <w:color w:val="000000"/>
                    <w:sz w:val="30"/>
                    <w:szCs w:val="30"/>
                  </w:rPr>
                  <m:t>0, егер ∀</m:t>
                </m:r>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 xml:space="preserve"> x</m:t>
                    </m:r>
                  </m:e>
                  <m:sub>
                    <m:r>
                      <w:rPr>
                        <w:rFonts w:ascii="Cambria Math" w:eastAsia="Times New Roman" w:hAnsi="Cambria Math"/>
                        <w:color w:val="000000"/>
                        <w:sz w:val="30"/>
                        <w:szCs w:val="30"/>
                      </w:rPr>
                      <m:t>i</m:t>
                    </m:r>
                  </m:sub>
                </m:sSub>
                <m:r>
                  <w:rPr>
                    <w:rFonts w:ascii="Cambria Math" w:eastAsia="Times New Roman" w:hAnsi="Cambria Math"/>
                    <w:color w:val="000000"/>
                    <w:sz w:val="30"/>
                    <w:szCs w:val="30"/>
                  </w:rPr>
                  <m:t>∈</m:t>
                </m:r>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K</m:t>
                    </m:r>
                  </m:e>
                  <m:sub>
                    <m:r>
                      <w:rPr>
                        <w:rFonts w:ascii="Cambria Math" w:eastAsia="Times New Roman" w:hAnsi="Cambria Math"/>
                        <w:color w:val="000000"/>
                        <w:sz w:val="30"/>
                        <w:szCs w:val="30"/>
                      </w:rPr>
                      <m:t xml:space="preserve">j </m:t>
                    </m:r>
                  </m:sub>
                </m:sSub>
                <m:sSub>
                  <m:sSubPr>
                    <m:ctrlPr>
                      <w:rPr>
                        <w:rFonts w:ascii="Cambria Math" w:eastAsia="Times New Roman" w:hAnsi="Cambria Math"/>
                        <w:i/>
                        <w:color w:val="000000"/>
                        <w:sz w:val="30"/>
                        <w:szCs w:val="30"/>
                        <w:lang w:val="en-US"/>
                      </w:rPr>
                    </m:ctrlPr>
                  </m:sSubPr>
                  <m:e>
                    <m:r>
                      <w:rPr>
                        <w:rFonts w:ascii="Cambria Math" w:eastAsia="Times New Roman" w:hAnsi="Cambria Math"/>
                        <w:color w:val="000000"/>
                        <w:sz w:val="30"/>
                        <w:szCs w:val="30"/>
                      </w:rPr>
                      <m:t xml:space="preserve"> x</m:t>
                    </m:r>
                  </m:e>
                  <m:sub>
                    <m:r>
                      <w:rPr>
                        <w:rFonts w:ascii="Cambria Math" w:eastAsia="Times New Roman" w:hAnsi="Cambria Math"/>
                        <w:color w:val="000000"/>
                        <w:sz w:val="30"/>
                        <w:szCs w:val="30"/>
                      </w:rPr>
                      <m:t>i</m:t>
                    </m:r>
                  </m:sub>
                </m:sSub>
                <m:r>
                  <w:rPr>
                    <w:rFonts w:ascii="Cambria Math" w:eastAsia="Times New Roman" w:hAnsi="Cambria Math"/>
                    <w:color w:val="000000"/>
                    <w:sz w:val="30"/>
                    <w:szCs w:val="30"/>
                  </w:rPr>
                  <m:t>=0</m:t>
                </m:r>
              </m:e>
            </m:eqArr>
          </m:e>
        </m:d>
      </m:oMath>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B06EF4" w:rsidRPr="00304CD7">
        <w:rPr>
          <w:rFonts w:eastAsia="Times New Roman"/>
          <w:color w:val="000000"/>
          <w:sz w:val="30"/>
          <w:szCs w:val="30"/>
        </w:rPr>
        <w:tab/>
      </w:r>
      <w:r w:rsidR="00ED5A82">
        <w:rPr>
          <w:rFonts w:eastAsia="Times New Roman"/>
          <w:color w:val="000000"/>
          <w:sz w:val="30"/>
          <w:szCs w:val="30"/>
        </w:rPr>
        <w:tab/>
        <w:t>(2.36</w:t>
      </w:r>
      <w:r w:rsidR="00B06EF4" w:rsidRPr="00304CD7">
        <w:rPr>
          <w:rFonts w:eastAsia="Times New Roman"/>
          <w:color w:val="000000"/>
          <w:sz w:val="30"/>
          <w:szCs w:val="30"/>
        </w:rPr>
        <w:t>)</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Бір ғана ең аз кескін тоқтағанда жүйе толығымен істен шығады, яғни ең аз кескін арқылы өрнектелген жүйенің құрылымдық функциясы:</w:t>
      </w:r>
    </w:p>
    <w:p w:rsidR="00B06EF4" w:rsidRPr="00304CD7" w:rsidRDefault="00B06EF4" w:rsidP="000119D3">
      <w:pPr>
        <w:pStyle w:val="1-0"/>
        <w:spacing w:line="242" w:lineRule="auto"/>
        <w:rPr>
          <w:rFonts w:eastAsia="Times New Roman"/>
          <w:color w:val="000000"/>
          <w:sz w:val="30"/>
          <w:szCs w:val="30"/>
        </w:rPr>
      </w:pPr>
    </w:p>
    <w:p w:rsidR="00B06EF4" w:rsidRPr="00304CD7" w:rsidRDefault="00B06EF4" w:rsidP="000119D3">
      <w:pPr>
        <w:pStyle w:val="1-0"/>
        <w:spacing w:line="242" w:lineRule="auto"/>
        <w:ind w:left="426" w:firstLine="28"/>
        <w:rPr>
          <w:sz w:val="30"/>
          <w:szCs w:val="30"/>
        </w:rPr>
      </w:pPr>
      <m:oMath>
        <m:r>
          <w:rPr>
            <w:rFonts w:ascii="Cambria Math" w:hAnsi="Cambria Math"/>
            <w:sz w:val="30"/>
            <w:szCs w:val="30"/>
          </w:rPr>
          <m:t>φ</m:t>
        </m:r>
        <m:d>
          <m:dPr>
            <m:ctrlPr>
              <w:rPr>
                <w:rFonts w:ascii="Cambria Math" w:hAnsi="Cambria Math"/>
                <w:i/>
                <w:sz w:val="30"/>
                <w:szCs w:val="30"/>
                <w:lang w:val="en-US"/>
              </w:rPr>
            </m:ctrlPr>
          </m:dPr>
          <m:e>
            <m:r>
              <w:rPr>
                <w:rFonts w:ascii="Cambria Math" w:hAnsi="Cambria Math"/>
                <w:sz w:val="30"/>
                <w:szCs w:val="30"/>
              </w:rPr>
              <m:t>x</m:t>
            </m:r>
          </m:e>
        </m:d>
        <m:r>
          <w:rPr>
            <w:rFonts w:ascii="Cambria Math" w:hAnsi="Cambria Math"/>
            <w:sz w:val="30"/>
            <w:szCs w:val="30"/>
          </w:rPr>
          <m:t>=</m:t>
        </m:r>
        <m:nary>
          <m:naryPr>
            <m:chr m:val="⋂"/>
            <m:limLoc m:val="undOvr"/>
            <m:ctrlPr>
              <w:rPr>
                <w:rFonts w:ascii="Cambria Math" w:hAnsi="Cambria Math"/>
                <w:i/>
                <w:sz w:val="30"/>
                <w:szCs w:val="30"/>
                <w:lang w:val="en-US"/>
              </w:rPr>
            </m:ctrlPr>
          </m:naryPr>
          <m:sub>
            <m:r>
              <w:rPr>
                <w:rFonts w:ascii="Cambria Math" w:hAnsi="Cambria Math"/>
                <w:sz w:val="30"/>
                <w:szCs w:val="30"/>
              </w:rPr>
              <m:t>j=1</m:t>
            </m:r>
          </m:sub>
          <m:sup>
            <m:r>
              <w:rPr>
                <w:rFonts w:ascii="Cambria Math" w:hAnsi="Cambria Math"/>
                <w:sz w:val="30"/>
                <w:szCs w:val="30"/>
              </w:rPr>
              <m:t>K</m:t>
            </m:r>
          </m:sup>
          <m:e>
            <m:sSub>
              <m:sSubPr>
                <m:ctrlPr>
                  <w:rPr>
                    <w:rFonts w:ascii="Cambria Math" w:hAnsi="Cambria Math"/>
                    <w:i/>
                    <w:sz w:val="30"/>
                    <w:szCs w:val="30"/>
                    <w:lang w:val="en-US"/>
                  </w:rPr>
                </m:ctrlPr>
              </m:sSubPr>
              <m:e>
                <m:r>
                  <w:rPr>
                    <w:rFonts w:ascii="Cambria Math" w:hAnsi="Cambria Math"/>
                    <w:sz w:val="30"/>
                    <w:szCs w:val="30"/>
                  </w:rPr>
                  <m:t>ϑ</m:t>
                </m:r>
              </m:e>
              <m:sub>
                <m:r>
                  <w:rPr>
                    <w:rFonts w:ascii="Cambria Math" w:hAnsi="Cambria Math"/>
                    <w:sz w:val="30"/>
                    <w:szCs w:val="30"/>
                  </w:rPr>
                  <m:t>j</m:t>
                </m:r>
              </m:sub>
            </m:sSub>
            <m:r>
              <w:rPr>
                <w:rFonts w:ascii="Cambria Math" w:hAnsi="Cambria Math"/>
                <w:sz w:val="30"/>
                <w:szCs w:val="30"/>
              </w:rPr>
              <m:t>(x)</m:t>
            </m:r>
          </m:e>
        </m:nary>
      </m:oMath>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00ED5A82">
        <w:rPr>
          <w:sz w:val="30"/>
          <w:szCs w:val="30"/>
        </w:rPr>
        <w:tab/>
        <w:t>(2.37</w:t>
      </w:r>
      <w:r w:rsidRPr="00304CD7">
        <w:rPr>
          <w:sz w:val="30"/>
          <w:szCs w:val="30"/>
        </w:rPr>
        <w:t>)</w:t>
      </w:r>
      <w:r w:rsidRPr="00304CD7">
        <w:rPr>
          <w:sz w:val="30"/>
          <w:szCs w:val="30"/>
        </w:rPr>
        <w:br/>
      </w:r>
    </w:p>
    <w:p w:rsidR="00B06EF4" w:rsidRPr="00304CD7" w:rsidRDefault="00B06EF4" w:rsidP="000119D3">
      <w:pPr>
        <w:pStyle w:val="1-0"/>
        <w:spacing w:line="242" w:lineRule="auto"/>
        <w:ind w:firstLine="0"/>
        <w:rPr>
          <w:sz w:val="30"/>
          <w:szCs w:val="30"/>
        </w:rPr>
      </w:pPr>
      <w:r w:rsidRPr="00304CD7">
        <w:rPr>
          <w:sz w:val="30"/>
          <w:szCs w:val="30"/>
        </w:rPr>
        <w:t xml:space="preserve">мұнда </w:t>
      </w:r>
      <w:r w:rsidRPr="00304CD7">
        <w:rPr>
          <w:i/>
          <w:sz w:val="30"/>
          <w:szCs w:val="30"/>
        </w:rPr>
        <w:t>K</w:t>
      </w:r>
      <w:r w:rsidRPr="00304CD7">
        <w:rPr>
          <w:sz w:val="30"/>
          <w:szCs w:val="30"/>
        </w:rPr>
        <w:t xml:space="preserve"> – барлық ең аз кескіндердің саны.</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Жүйенің жұмысқа қабілетті күйінің ықтималдығын құрылымдық функциясы ең қысқа жолдар және ең аз кескіндер арқылы бағалау келесі қатынаспен анықталады:</w:t>
      </w:r>
    </w:p>
    <w:p w:rsidR="00B06EF4" w:rsidRPr="00304CD7" w:rsidRDefault="00B06EF4" w:rsidP="000119D3">
      <w:pPr>
        <w:pStyle w:val="1-0"/>
        <w:spacing w:line="242" w:lineRule="auto"/>
        <w:rPr>
          <w:rFonts w:eastAsia="Times New Roman"/>
          <w:color w:val="000000"/>
          <w:sz w:val="30"/>
          <w:szCs w:val="30"/>
        </w:rPr>
      </w:pPr>
    </w:p>
    <w:p w:rsidR="00B06EF4" w:rsidRPr="00304CD7" w:rsidRDefault="00032B8E" w:rsidP="000119D3">
      <w:pPr>
        <w:pStyle w:val="1-0"/>
        <w:tabs>
          <w:tab w:val="left" w:pos="426"/>
          <w:tab w:val="left" w:pos="7797"/>
        </w:tabs>
        <w:spacing w:line="242" w:lineRule="auto"/>
        <w:ind w:left="426" w:right="-1" w:firstLine="28"/>
        <w:jc w:val="left"/>
        <w:rPr>
          <w:rFonts w:eastAsia="Times New Roman"/>
          <w:color w:val="000000"/>
          <w:sz w:val="30"/>
          <w:szCs w:val="30"/>
        </w:rPr>
      </w:pPr>
      <m:oMath>
        <m:nary>
          <m:naryPr>
            <m:chr m:val="∏"/>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j=1</m:t>
            </m:r>
          </m:sub>
          <m:sup>
            <m:r>
              <w:rPr>
                <w:rFonts w:ascii="Cambria Math" w:eastAsia="Times New Roman" w:hAnsi="Cambria Math"/>
                <w:color w:val="000000"/>
                <w:sz w:val="30"/>
                <w:szCs w:val="30"/>
              </w:rPr>
              <m:t>k</m:t>
            </m:r>
          </m:sup>
          <m:e>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1-</m:t>
                </m:r>
                <m:nary>
                  <m:naryPr>
                    <m:chr m:val="∏"/>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j∈</m:t>
                    </m:r>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K</m:t>
                        </m:r>
                      </m:e>
                      <m:sub>
                        <m:r>
                          <w:rPr>
                            <w:rFonts w:ascii="Cambria Math" w:eastAsia="Times New Roman" w:hAnsi="Cambria Math"/>
                            <w:color w:val="000000"/>
                            <w:sz w:val="30"/>
                            <w:szCs w:val="30"/>
                          </w:rPr>
                          <m:t>j</m:t>
                        </m:r>
                      </m:sub>
                    </m:sSub>
                  </m:sub>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q</m:t>
                        </m:r>
                      </m:e>
                      <m:sub>
                        <m:r>
                          <w:rPr>
                            <w:rFonts w:ascii="Cambria Math" w:eastAsia="Times New Roman" w:hAnsi="Cambria Math"/>
                            <w:color w:val="000000"/>
                            <w:sz w:val="30"/>
                            <w:szCs w:val="30"/>
                          </w:rPr>
                          <m:t>i</m:t>
                        </m:r>
                      </m:sub>
                    </m:sSub>
                  </m:e>
                </m:nary>
              </m:e>
            </m:d>
          </m:e>
        </m:nary>
        <m:r>
          <w:rPr>
            <w:rFonts w:ascii="Cambria Math" w:eastAsia="Times New Roman" w:hAnsi="Cambria Math"/>
            <w:color w:val="000000"/>
            <w:sz w:val="30"/>
            <w:szCs w:val="30"/>
          </w:rPr>
          <m:t>≤P</m:t>
        </m:r>
        <m:d>
          <m:dPr>
            <m:begChr m:val="["/>
            <m:endChr m:val="]"/>
            <m:ctrlPr>
              <w:rPr>
                <w:rFonts w:ascii="Cambria Math" w:eastAsia="Times New Roman" w:hAnsi="Cambria Math"/>
                <w:i/>
                <w:color w:val="000000"/>
                <w:sz w:val="30"/>
                <w:szCs w:val="30"/>
              </w:rPr>
            </m:ctrlPr>
          </m:dPr>
          <m:e>
            <m:r>
              <w:rPr>
                <w:rFonts w:ascii="Cambria Math" w:eastAsia="Times New Roman" w:hAnsi="Cambria Math"/>
                <w:color w:val="000000"/>
                <w:sz w:val="30"/>
                <w:szCs w:val="30"/>
              </w:rPr>
              <m:t>φ</m:t>
            </m:r>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x</m:t>
                </m:r>
              </m:e>
            </m:d>
          </m:e>
        </m:d>
        <m:r>
          <w:rPr>
            <w:rFonts w:ascii="Cambria Math" w:eastAsia="Times New Roman" w:hAnsi="Cambria Math"/>
            <w:color w:val="000000"/>
            <w:sz w:val="30"/>
            <w:szCs w:val="30"/>
          </w:rPr>
          <m:t>≤1-</m:t>
        </m:r>
        <m:nary>
          <m:naryPr>
            <m:chr m:val="∏"/>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j=1</m:t>
            </m:r>
          </m:sub>
          <m:sup>
            <m:r>
              <w:rPr>
                <w:rFonts w:ascii="Cambria Math" w:eastAsia="Times New Roman" w:hAnsi="Cambria Math"/>
                <w:color w:val="000000"/>
                <w:sz w:val="30"/>
                <w:szCs w:val="30"/>
              </w:rPr>
              <m:t>p</m:t>
            </m:r>
          </m:sup>
          <m:e>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1-</m:t>
                </m:r>
                <m:nary>
                  <m:naryPr>
                    <m:chr m:val="∏"/>
                    <m:limLoc m:val="undOvr"/>
                    <m:ctrlPr>
                      <w:rPr>
                        <w:rFonts w:ascii="Cambria Math" w:eastAsia="Times New Roman" w:hAnsi="Cambria Math"/>
                        <w:i/>
                        <w:color w:val="000000"/>
                        <w:sz w:val="30"/>
                        <w:szCs w:val="30"/>
                      </w:rPr>
                    </m:ctrlPr>
                  </m:naryPr>
                  <m:sub>
                    <m:r>
                      <w:rPr>
                        <w:rFonts w:ascii="Cambria Math" w:eastAsia="Times New Roman" w:hAnsi="Cambria Math"/>
                        <w:color w:val="000000"/>
                        <w:sz w:val="30"/>
                        <w:szCs w:val="30"/>
                      </w:rPr>
                      <m:t>j∈</m:t>
                    </m:r>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P</m:t>
                        </m:r>
                      </m:e>
                      <m:sub>
                        <m:r>
                          <w:rPr>
                            <w:rFonts w:ascii="Cambria Math" w:eastAsia="Times New Roman" w:hAnsi="Cambria Math"/>
                            <w:color w:val="000000"/>
                            <w:sz w:val="30"/>
                            <w:szCs w:val="30"/>
                          </w:rPr>
                          <m:t>j</m:t>
                        </m:r>
                      </m:sub>
                    </m:sSub>
                  </m:sub>
                  <m:sup/>
                  <m:e>
                    <m:sSub>
                      <m:sSubPr>
                        <m:ctrlPr>
                          <w:rPr>
                            <w:rFonts w:ascii="Cambria Math" w:eastAsia="Times New Roman" w:hAnsi="Cambria Math"/>
                            <w:i/>
                            <w:color w:val="000000"/>
                            <w:sz w:val="30"/>
                            <w:szCs w:val="30"/>
                          </w:rPr>
                        </m:ctrlPr>
                      </m:sSubPr>
                      <m:e>
                        <m:r>
                          <w:rPr>
                            <w:rFonts w:ascii="Cambria Math" w:eastAsia="Times New Roman" w:hAnsi="Cambria Math"/>
                            <w:color w:val="000000"/>
                            <w:sz w:val="30"/>
                            <w:szCs w:val="30"/>
                          </w:rPr>
                          <m:t>p</m:t>
                        </m:r>
                      </m:e>
                      <m:sub>
                        <m:r>
                          <w:rPr>
                            <w:rFonts w:ascii="Cambria Math" w:eastAsia="Times New Roman" w:hAnsi="Cambria Math"/>
                            <w:color w:val="000000"/>
                            <w:sz w:val="30"/>
                            <w:szCs w:val="30"/>
                          </w:rPr>
                          <m:t>i</m:t>
                        </m:r>
                      </m:sub>
                    </m:sSub>
                  </m:e>
                </m:nary>
              </m:e>
            </m:d>
          </m:e>
        </m:nary>
      </m:oMath>
      <w:r w:rsidR="00B06EF4" w:rsidRPr="00304CD7">
        <w:rPr>
          <w:sz w:val="30"/>
          <w:szCs w:val="30"/>
        </w:rPr>
        <w:tab/>
      </w:r>
      <w:r w:rsidR="00ED5A82">
        <w:rPr>
          <w:sz w:val="30"/>
          <w:szCs w:val="30"/>
        </w:rPr>
        <w:t>(2.38</w:t>
      </w:r>
      <w:r w:rsidR="00B06EF4" w:rsidRPr="00304CD7">
        <w:rPr>
          <w:sz w:val="30"/>
          <w:szCs w:val="30"/>
        </w:rPr>
        <w:t>)</w:t>
      </w:r>
      <w:r w:rsidR="00B06EF4" w:rsidRPr="00304CD7">
        <w:rPr>
          <w:sz w:val="30"/>
          <w:szCs w:val="30"/>
        </w:rPr>
        <w:br/>
      </w:r>
    </w:p>
    <w:p w:rsidR="00B06EF4" w:rsidRPr="00304CD7" w:rsidRDefault="00B06EF4" w:rsidP="000119D3">
      <w:pPr>
        <w:pStyle w:val="1-0"/>
        <w:spacing w:line="242" w:lineRule="auto"/>
        <w:ind w:firstLine="0"/>
        <w:rPr>
          <w:sz w:val="30"/>
          <w:szCs w:val="30"/>
        </w:rPr>
      </w:pPr>
      <w:r w:rsidRPr="00304CD7">
        <w:rPr>
          <w:sz w:val="30"/>
          <w:szCs w:val="30"/>
        </w:rPr>
        <w:t xml:space="preserve">мұнда </w:t>
      </w:r>
      <m:oMath>
        <m:sSub>
          <m:sSubPr>
            <m:ctrlPr>
              <w:rPr>
                <w:rFonts w:ascii="Cambria Math" w:hAnsi="Cambria Math"/>
                <w:sz w:val="30"/>
                <w:szCs w:val="30"/>
              </w:rPr>
            </m:ctrlPr>
          </m:sSubPr>
          <m:e>
            <m:r>
              <w:rPr>
                <w:rFonts w:ascii="Cambria Math" w:hAnsi="Cambria Math"/>
                <w:sz w:val="30"/>
                <w:szCs w:val="30"/>
              </w:rPr>
              <m:t>q</m:t>
            </m:r>
          </m:e>
          <m:sub>
            <m:r>
              <w:rPr>
                <w:rFonts w:ascii="Cambria Math" w:hAnsi="Cambria Math"/>
                <w:sz w:val="30"/>
                <w:szCs w:val="30"/>
              </w:rPr>
              <m:t>i</m:t>
            </m:r>
          </m:sub>
        </m:sSub>
        <m:r>
          <m:rPr>
            <m:sty m:val="p"/>
          </m:rPr>
          <w:rPr>
            <w:rFonts w:ascii="Cambria Math" w:hAnsi="Cambria Math"/>
            <w:sz w:val="30"/>
            <w:szCs w:val="30"/>
          </w:rPr>
          <m:t xml:space="preserve">- </m:t>
        </m:r>
      </m:oMath>
      <w:r w:rsidRPr="00304CD7">
        <w:rPr>
          <w:i/>
          <w:sz w:val="30"/>
          <w:szCs w:val="30"/>
        </w:rPr>
        <w:t>і</w:t>
      </w:r>
      <w:r w:rsidRPr="00304CD7">
        <w:rPr>
          <w:sz w:val="30"/>
          <w:szCs w:val="30"/>
        </w:rPr>
        <w:t xml:space="preserve">-ші элементтің тоқтау ықтималдығы; </w:t>
      </w:r>
      <m:oMath>
        <m:sSub>
          <m:sSubPr>
            <m:ctrlPr>
              <w:rPr>
                <w:rFonts w:ascii="Cambria Math" w:hAnsi="Cambria Math"/>
                <w:sz w:val="30"/>
                <w:szCs w:val="30"/>
              </w:rPr>
            </m:ctrlPr>
          </m:sSubPr>
          <m:e>
            <m:r>
              <m:rPr>
                <m:nor/>
              </m:rPr>
              <w:rPr>
                <w:i/>
                <w:sz w:val="30"/>
                <w:szCs w:val="30"/>
              </w:rPr>
              <m:t>p</m:t>
            </m:r>
          </m:e>
          <m:sub>
            <m:r>
              <w:rPr>
                <w:rFonts w:ascii="Cambria Math" w:hAnsi="Cambria Math"/>
                <w:sz w:val="30"/>
                <w:szCs w:val="30"/>
              </w:rPr>
              <m:t>i</m:t>
            </m:r>
          </m:sub>
        </m:sSub>
        <m:r>
          <m:rPr>
            <m:sty m:val="p"/>
          </m:rPr>
          <w:rPr>
            <w:rFonts w:ascii="Cambria Math" w:hAnsi="Cambria Math"/>
            <w:sz w:val="30"/>
            <w:szCs w:val="30"/>
          </w:rPr>
          <m:t xml:space="preserve">- </m:t>
        </m:r>
      </m:oMath>
      <w:r w:rsidRPr="00304CD7">
        <w:rPr>
          <w:i/>
          <w:sz w:val="30"/>
          <w:szCs w:val="30"/>
        </w:rPr>
        <w:t>і</w:t>
      </w:r>
      <w:r w:rsidRPr="00304CD7">
        <w:rPr>
          <w:sz w:val="30"/>
          <w:szCs w:val="30"/>
        </w:rPr>
        <w:t>-ші элементтің тоқтаусыз жұмыс ықтималдығы.</w:t>
      </w:r>
    </w:p>
    <w:p w:rsidR="00B06EF4" w:rsidRPr="00304CD7" w:rsidRDefault="00B06EF4" w:rsidP="000119D3">
      <w:pPr>
        <w:pStyle w:val="1-0"/>
        <w:spacing w:line="242" w:lineRule="auto"/>
        <w:rPr>
          <w:sz w:val="30"/>
          <w:szCs w:val="30"/>
        </w:rPr>
      </w:pPr>
      <w:r w:rsidRPr="00304CD7">
        <w:rPr>
          <w:rFonts w:eastAsia="Times New Roman"/>
          <w:color w:val="000000"/>
          <w:sz w:val="30"/>
          <w:szCs w:val="30"/>
        </w:rPr>
        <w:t>Жүйенің сенімділігін ең қысқа жолдар және ең аз кескіндер арқылы бағалауды келесі тәртіппен жүргізу қажет:</w:t>
      </w:r>
    </w:p>
    <w:p w:rsidR="00B06EF4" w:rsidRPr="00304CD7" w:rsidRDefault="00B06EF4" w:rsidP="00645D9E">
      <w:pPr>
        <w:pStyle w:val="1-0"/>
        <w:numPr>
          <w:ilvl w:val="0"/>
          <w:numId w:val="16"/>
        </w:numPr>
        <w:tabs>
          <w:tab w:val="left" w:pos="426"/>
          <w:tab w:val="left" w:pos="7797"/>
        </w:tabs>
        <w:spacing w:line="242" w:lineRule="auto"/>
        <w:ind w:right="-1"/>
        <w:jc w:val="left"/>
        <w:rPr>
          <w:rFonts w:eastAsia="Times New Roman"/>
          <w:color w:val="000000"/>
          <w:sz w:val="30"/>
          <w:szCs w:val="30"/>
        </w:rPr>
      </w:pPr>
      <w:r w:rsidRPr="00304CD7">
        <w:rPr>
          <w:rFonts w:eastAsia="Times New Roman"/>
          <w:color w:val="000000"/>
          <w:sz w:val="30"/>
          <w:szCs w:val="30"/>
        </w:rPr>
        <w:t>барлық мүмкін ең қысқа жолдар және ең аз кескіндерді тұрғызу;</w:t>
      </w:r>
    </w:p>
    <w:p w:rsidR="00B06EF4" w:rsidRPr="00304CD7" w:rsidRDefault="00B06EF4" w:rsidP="00645D9E">
      <w:pPr>
        <w:pStyle w:val="1-0"/>
        <w:numPr>
          <w:ilvl w:val="0"/>
          <w:numId w:val="16"/>
        </w:numPr>
        <w:tabs>
          <w:tab w:val="left" w:pos="426"/>
          <w:tab w:val="left" w:pos="7797"/>
        </w:tabs>
        <w:spacing w:line="242" w:lineRule="auto"/>
        <w:ind w:right="-1"/>
        <w:jc w:val="left"/>
        <w:rPr>
          <w:rFonts w:eastAsia="Times New Roman"/>
          <w:color w:val="000000"/>
          <w:sz w:val="30"/>
          <w:szCs w:val="30"/>
        </w:rPr>
      </w:pPr>
      <w:r w:rsidRPr="00304CD7">
        <w:rPr>
          <w:rFonts w:eastAsia="Times New Roman"/>
          <w:color w:val="000000"/>
          <w:sz w:val="30"/>
          <w:szCs w:val="30"/>
        </w:rPr>
        <w:t xml:space="preserve">жүйенің жұмысқа қабілетті күйінің ықтималдығын </w:t>
      </w:r>
      <w:r w:rsidR="00ED5A82">
        <w:rPr>
          <w:rFonts w:eastAsia="Times New Roman"/>
          <w:color w:val="000000"/>
          <w:sz w:val="30"/>
          <w:szCs w:val="30"/>
        </w:rPr>
        <w:t>(2.</w:t>
      </w:r>
      <w:r w:rsidRPr="00304CD7">
        <w:rPr>
          <w:rFonts w:eastAsia="Times New Roman"/>
          <w:color w:val="000000"/>
          <w:sz w:val="30"/>
          <w:szCs w:val="30"/>
        </w:rPr>
        <w:t>5) бағалау.</w:t>
      </w:r>
    </w:p>
    <w:p w:rsidR="00B06EF4" w:rsidRPr="00304CD7" w:rsidRDefault="00B06EF4" w:rsidP="00645D9E">
      <w:pPr>
        <w:pStyle w:val="1-0"/>
        <w:numPr>
          <w:ilvl w:val="0"/>
          <w:numId w:val="18"/>
        </w:numPr>
        <w:spacing w:line="242" w:lineRule="auto"/>
        <w:ind w:left="0" w:firstLine="426"/>
        <w:rPr>
          <w:rFonts w:eastAsia="Times New Roman"/>
          <w:color w:val="000000"/>
          <w:sz w:val="30"/>
          <w:szCs w:val="30"/>
        </w:rPr>
      </w:pPr>
      <w:r w:rsidRPr="00304CD7">
        <w:rPr>
          <w:rFonts w:eastAsia="Times New Roman"/>
          <w:b/>
          <w:color w:val="000000"/>
          <w:sz w:val="30"/>
          <w:szCs w:val="30"/>
        </w:rPr>
        <w:lastRenderedPageBreak/>
        <w:t xml:space="preserve">Мысал. </w:t>
      </w:r>
      <w:r w:rsidRPr="00304CD7">
        <w:rPr>
          <w:rFonts w:eastAsia="Times New Roman"/>
          <w:color w:val="000000"/>
          <w:sz w:val="30"/>
          <w:szCs w:val="30"/>
        </w:rPr>
        <w:t xml:space="preserve">Топологиялық тұрғыдан күрделі дәстүрлі көпірлік схема (сурет </w:t>
      </w:r>
      <w:r w:rsidR="009E3F12">
        <w:rPr>
          <w:rFonts w:eastAsia="Times New Roman"/>
          <w:color w:val="000000"/>
          <w:sz w:val="30"/>
          <w:szCs w:val="30"/>
        </w:rPr>
        <w:t>2.3</w:t>
      </w:r>
      <w:r w:rsidRPr="00304CD7">
        <w:rPr>
          <w:rFonts w:eastAsia="Times New Roman"/>
          <w:color w:val="000000"/>
          <w:sz w:val="30"/>
          <w:szCs w:val="30"/>
        </w:rPr>
        <w:t>) берілген. Ең қысқа жолдар және ең аз кескіндердің әріптерін жазамыз:</w:t>
      </w:r>
    </w:p>
    <w:tbl>
      <w:tblPr>
        <w:tblStyle w:val="ac"/>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56"/>
        <w:gridCol w:w="1356"/>
        <w:gridCol w:w="3544"/>
      </w:tblGrid>
      <w:tr w:rsidR="00B06EF4" w:rsidRPr="00304CD7" w:rsidTr="00E63A8E">
        <w:tc>
          <w:tcPr>
            <w:tcW w:w="4456" w:type="dxa"/>
          </w:tcPr>
          <w:p w:rsidR="00B06EF4" w:rsidRPr="00304CD7" w:rsidRDefault="00B06EF4" w:rsidP="000119D3">
            <w:pPr>
              <w:pStyle w:val="1-0"/>
              <w:spacing w:line="242" w:lineRule="auto"/>
              <w:ind w:firstLine="0"/>
              <w:jc w:val="center"/>
              <w:rPr>
                <w:rFonts w:eastAsia="Times New Roman"/>
                <w:color w:val="000000"/>
                <w:sz w:val="30"/>
                <w:szCs w:val="30"/>
              </w:rPr>
            </w:pPr>
            <w:r w:rsidRPr="00304CD7">
              <w:rPr>
                <w:sz w:val="30"/>
                <w:szCs w:val="30"/>
              </w:rPr>
              <w:object w:dxaOrig="4212" w:dyaOrig="2313">
                <v:shape id="_x0000_i1027" type="#_x0000_t75" style="width:180.45pt;height:101.35pt" o:ole="">
                  <v:imagedata r:id="rId44" o:title=""/>
                </v:shape>
                <o:OLEObject Type="Embed" ProgID="Visio.Drawing.11" ShapeID="_x0000_i1027" DrawAspect="Content" ObjectID="_1619876462" r:id="rId45"/>
              </w:object>
            </w:r>
          </w:p>
        </w:tc>
        <w:tc>
          <w:tcPr>
            <w:tcW w:w="1356" w:type="dxa"/>
            <w:vMerge w:val="restart"/>
          </w:tcPr>
          <w:p w:rsidR="00B06EF4" w:rsidRPr="00304CD7" w:rsidRDefault="00B06EF4" w:rsidP="000119D3">
            <w:pPr>
              <w:pStyle w:val="1-0"/>
              <w:spacing w:line="242" w:lineRule="auto"/>
              <w:ind w:left="-57" w:right="-57" w:firstLine="0"/>
              <w:rPr>
                <w:rFonts w:eastAsia="Times New Roman"/>
                <w:i/>
                <w:color w:val="000000"/>
                <w:sz w:val="30"/>
                <w:szCs w:val="30"/>
              </w:rPr>
            </w:pPr>
          </w:p>
          <w:p w:rsidR="00B06EF4" w:rsidRPr="00304CD7" w:rsidRDefault="00B06EF4" w:rsidP="000119D3">
            <w:pPr>
              <w:pStyle w:val="1-0"/>
              <w:spacing w:line="242" w:lineRule="auto"/>
              <w:ind w:left="-57" w:right="-57" w:firstLine="0"/>
              <w:rPr>
                <w:rFonts w:eastAsia="Times New Roman"/>
                <w:color w:val="000000"/>
                <w:sz w:val="30"/>
                <w:szCs w:val="30"/>
              </w:rPr>
            </w:pPr>
            <w:r w:rsidRPr="00304CD7">
              <w:rPr>
                <w:rFonts w:eastAsia="Times New Roman"/>
                <w:i/>
                <w:color w:val="000000"/>
                <w:sz w:val="30"/>
                <w:szCs w:val="30"/>
              </w:rPr>
              <w:t>f</w:t>
            </w:r>
            <w:r w:rsidRPr="00304CD7">
              <w:rPr>
                <w:rFonts w:eastAsia="Times New Roman"/>
                <w:color w:val="000000"/>
                <w:sz w:val="30"/>
                <w:szCs w:val="30"/>
                <w:vertAlign w:val="subscript"/>
              </w:rPr>
              <w:t xml:space="preserve">1 </w:t>
            </w:r>
            <w:r w:rsidRPr="00304CD7">
              <w:rPr>
                <w:rFonts w:eastAsia="Times New Roman"/>
                <w:color w:val="000000"/>
                <w:sz w:val="30"/>
                <w:szCs w:val="30"/>
              </w:rPr>
              <w:t xml:space="preserve">= </w:t>
            </w:r>
            <w:r w:rsidRPr="00304CD7">
              <w:rPr>
                <w:rFonts w:eastAsia="Times New Roman"/>
                <w:i/>
                <w:color w:val="000000"/>
                <w:sz w:val="30"/>
                <w:szCs w:val="30"/>
              </w:rPr>
              <w:t>x</w:t>
            </w:r>
            <w:r w:rsidRPr="00304CD7">
              <w:rPr>
                <w:rFonts w:eastAsia="Times New Roman"/>
                <w:color w:val="000000"/>
                <w:sz w:val="30"/>
                <w:szCs w:val="30"/>
                <w:vertAlign w:val="subscript"/>
              </w:rPr>
              <w:t>1</w:t>
            </w:r>
            <w:r w:rsidRPr="00304CD7">
              <w:rPr>
                <w:rFonts w:eastAsia="Times New Roman"/>
                <w:i/>
                <w:color w:val="000000"/>
                <w:sz w:val="30"/>
                <w:szCs w:val="30"/>
              </w:rPr>
              <w:t>x</w:t>
            </w:r>
            <w:r w:rsidRPr="00304CD7">
              <w:rPr>
                <w:rFonts w:eastAsia="Times New Roman"/>
                <w:color w:val="000000"/>
                <w:sz w:val="30"/>
                <w:szCs w:val="30"/>
                <w:vertAlign w:val="subscript"/>
              </w:rPr>
              <w:t>4</w:t>
            </w:r>
            <w:r w:rsidRPr="00304CD7">
              <w:rPr>
                <w:rFonts w:eastAsia="Times New Roman"/>
                <w:color w:val="000000"/>
                <w:sz w:val="30"/>
                <w:szCs w:val="30"/>
              </w:rPr>
              <w:t>;</w:t>
            </w:r>
          </w:p>
          <w:p w:rsidR="00B06EF4" w:rsidRPr="00304CD7" w:rsidRDefault="00B06EF4" w:rsidP="000119D3">
            <w:pPr>
              <w:pStyle w:val="1-0"/>
              <w:spacing w:line="242" w:lineRule="auto"/>
              <w:ind w:left="-57" w:right="-57" w:firstLine="0"/>
              <w:rPr>
                <w:rFonts w:eastAsia="Times New Roman"/>
                <w:i/>
                <w:color w:val="000000"/>
                <w:sz w:val="30"/>
                <w:szCs w:val="30"/>
              </w:rPr>
            </w:pPr>
            <w:r w:rsidRPr="00304CD7">
              <w:rPr>
                <w:rFonts w:eastAsia="Times New Roman"/>
                <w:i/>
                <w:color w:val="000000"/>
                <w:sz w:val="30"/>
                <w:szCs w:val="30"/>
              </w:rPr>
              <w:t>f</w:t>
            </w:r>
            <w:r w:rsidRPr="00304CD7">
              <w:rPr>
                <w:rFonts w:eastAsia="Times New Roman"/>
                <w:color w:val="000000"/>
                <w:sz w:val="30"/>
                <w:szCs w:val="30"/>
                <w:vertAlign w:val="subscript"/>
              </w:rPr>
              <w:t xml:space="preserve">2 </w:t>
            </w:r>
            <w:r w:rsidRPr="00304CD7">
              <w:rPr>
                <w:rFonts w:eastAsia="Times New Roman"/>
                <w:color w:val="000000"/>
                <w:sz w:val="30"/>
                <w:szCs w:val="30"/>
              </w:rPr>
              <w:t xml:space="preserve">= </w:t>
            </w:r>
            <w:r w:rsidRPr="00304CD7">
              <w:rPr>
                <w:rFonts w:eastAsia="Times New Roman"/>
                <w:i/>
                <w:color w:val="000000"/>
                <w:sz w:val="30"/>
                <w:szCs w:val="30"/>
              </w:rPr>
              <w:t>x</w:t>
            </w:r>
            <w:r w:rsidRPr="00304CD7">
              <w:rPr>
                <w:rFonts w:eastAsia="Times New Roman"/>
                <w:color w:val="000000"/>
                <w:sz w:val="30"/>
                <w:szCs w:val="30"/>
                <w:vertAlign w:val="subscript"/>
              </w:rPr>
              <w:t>2</w:t>
            </w:r>
            <w:r w:rsidRPr="00304CD7">
              <w:rPr>
                <w:rFonts w:eastAsia="Times New Roman"/>
                <w:i/>
                <w:color w:val="000000"/>
                <w:sz w:val="30"/>
                <w:szCs w:val="30"/>
              </w:rPr>
              <w:t>x</w:t>
            </w:r>
            <w:r w:rsidRPr="00304CD7">
              <w:rPr>
                <w:rFonts w:eastAsia="Times New Roman"/>
                <w:color w:val="000000"/>
                <w:sz w:val="30"/>
                <w:szCs w:val="30"/>
                <w:vertAlign w:val="subscript"/>
              </w:rPr>
              <w:t>5</w:t>
            </w:r>
            <w:r w:rsidRPr="00304CD7">
              <w:rPr>
                <w:rFonts w:eastAsia="Times New Roman"/>
                <w:color w:val="000000"/>
                <w:sz w:val="30"/>
                <w:szCs w:val="30"/>
              </w:rPr>
              <w:t>;</w:t>
            </w:r>
          </w:p>
          <w:p w:rsidR="00B06EF4" w:rsidRPr="00304CD7" w:rsidRDefault="00B06EF4" w:rsidP="000119D3">
            <w:pPr>
              <w:pStyle w:val="1-0"/>
              <w:spacing w:line="242" w:lineRule="auto"/>
              <w:ind w:left="-57" w:right="-57" w:firstLine="0"/>
              <w:rPr>
                <w:rFonts w:eastAsia="Times New Roman"/>
                <w:color w:val="000000"/>
                <w:sz w:val="30"/>
                <w:szCs w:val="30"/>
              </w:rPr>
            </w:pPr>
            <w:r w:rsidRPr="00304CD7">
              <w:rPr>
                <w:rFonts w:eastAsia="Times New Roman"/>
                <w:i/>
                <w:color w:val="000000"/>
                <w:sz w:val="30"/>
                <w:szCs w:val="30"/>
              </w:rPr>
              <w:t>f</w:t>
            </w:r>
            <w:r w:rsidRPr="00304CD7">
              <w:rPr>
                <w:rFonts w:eastAsia="Times New Roman"/>
                <w:color w:val="000000"/>
                <w:sz w:val="30"/>
                <w:szCs w:val="30"/>
                <w:vertAlign w:val="subscript"/>
              </w:rPr>
              <w:t xml:space="preserve">3 </w:t>
            </w:r>
            <w:r w:rsidRPr="00304CD7">
              <w:rPr>
                <w:rFonts w:eastAsia="Times New Roman"/>
                <w:color w:val="000000"/>
                <w:sz w:val="30"/>
                <w:szCs w:val="30"/>
              </w:rPr>
              <w:t xml:space="preserve">= </w:t>
            </w:r>
            <w:r w:rsidRPr="00304CD7">
              <w:rPr>
                <w:rFonts w:eastAsia="Times New Roman"/>
                <w:i/>
                <w:color w:val="000000"/>
                <w:sz w:val="30"/>
                <w:szCs w:val="30"/>
              </w:rPr>
              <w:t>x</w:t>
            </w:r>
            <w:r w:rsidRPr="00304CD7">
              <w:rPr>
                <w:rFonts w:eastAsia="Times New Roman"/>
                <w:color w:val="000000"/>
                <w:sz w:val="30"/>
                <w:szCs w:val="30"/>
                <w:vertAlign w:val="subscript"/>
              </w:rPr>
              <w:t>1</w:t>
            </w:r>
            <w:r w:rsidRPr="00304CD7">
              <w:rPr>
                <w:rFonts w:eastAsia="Times New Roman"/>
                <w:i/>
                <w:color w:val="000000"/>
                <w:sz w:val="30"/>
                <w:szCs w:val="30"/>
              </w:rPr>
              <w:t>x</w:t>
            </w:r>
            <w:r w:rsidRPr="00304CD7">
              <w:rPr>
                <w:rFonts w:eastAsia="Times New Roman"/>
                <w:color w:val="000000"/>
                <w:sz w:val="30"/>
                <w:szCs w:val="30"/>
                <w:vertAlign w:val="subscript"/>
              </w:rPr>
              <w:t>3</w:t>
            </w:r>
            <w:r w:rsidRPr="00304CD7">
              <w:rPr>
                <w:rFonts w:eastAsia="Times New Roman"/>
                <w:i/>
                <w:color w:val="000000"/>
                <w:sz w:val="30"/>
                <w:szCs w:val="30"/>
              </w:rPr>
              <w:t>x</w:t>
            </w:r>
            <w:r w:rsidRPr="00304CD7">
              <w:rPr>
                <w:rFonts w:eastAsia="Times New Roman"/>
                <w:color w:val="000000"/>
                <w:sz w:val="30"/>
                <w:szCs w:val="30"/>
                <w:vertAlign w:val="subscript"/>
              </w:rPr>
              <w:t>5</w:t>
            </w:r>
            <w:r w:rsidRPr="00304CD7">
              <w:rPr>
                <w:rFonts w:eastAsia="Times New Roman"/>
                <w:color w:val="000000"/>
                <w:sz w:val="30"/>
                <w:szCs w:val="30"/>
              </w:rPr>
              <w:t>;</w:t>
            </w:r>
          </w:p>
          <w:p w:rsidR="00B06EF4" w:rsidRPr="00304CD7" w:rsidRDefault="00B06EF4" w:rsidP="000119D3">
            <w:pPr>
              <w:pStyle w:val="1-0"/>
              <w:spacing w:line="242" w:lineRule="auto"/>
              <w:ind w:left="-57" w:right="-57" w:firstLine="0"/>
              <w:rPr>
                <w:rFonts w:eastAsia="Times New Roman"/>
                <w:color w:val="000000"/>
                <w:sz w:val="30"/>
                <w:szCs w:val="30"/>
              </w:rPr>
            </w:pPr>
            <w:r w:rsidRPr="00304CD7">
              <w:rPr>
                <w:rFonts w:eastAsia="Times New Roman"/>
                <w:i/>
                <w:color w:val="000000"/>
                <w:sz w:val="30"/>
                <w:szCs w:val="30"/>
              </w:rPr>
              <w:t>f</w:t>
            </w:r>
            <w:r w:rsidRPr="00304CD7">
              <w:rPr>
                <w:rFonts w:eastAsia="Times New Roman"/>
                <w:color w:val="000000"/>
                <w:sz w:val="30"/>
                <w:szCs w:val="30"/>
                <w:vertAlign w:val="subscript"/>
              </w:rPr>
              <w:t xml:space="preserve">4 </w:t>
            </w:r>
            <w:r w:rsidRPr="00304CD7">
              <w:rPr>
                <w:rFonts w:eastAsia="Times New Roman"/>
                <w:color w:val="000000"/>
                <w:sz w:val="30"/>
                <w:szCs w:val="30"/>
              </w:rPr>
              <w:t xml:space="preserve">= </w:t>
            </w:r>
            <w:r w:rsidRPr="00304CD7">
              <w:rPr>
                <w:rFonts w:eastAsia="Times New Roman"/>
                <w:i/>
                <w:color w:val="000000"/>
                <w:sz w:val="30"/>
                <w:szCs w:val="30"/>
              </w:rPr>
              <w:t>x</w:t>
            </w:r>
            <w:r w:rsidRPr="00304CD7">
              <w:rPr>
                <w:rFonts w:eastAsia="Times New Roman"/>
                <w:color w:val="000000"/>
                <w:sz w:val="30"/>
                <w:szCs w:val="30"/>
                <w:vertAlign w:val="subscript"/>
              </w:rPr>
              <w:t>2</w:t>
            </w:r>
            <w:r w:rsidRPr="00304CD7">
              <w:rPr>
                <w:rFonts w:eastAsia="Times New Roman"/>
                <w:i/>
                <w:color w:val="000000"/>
                <w:sz w:val="30"/>
                <w:szCs w:val="30"/>
              </w:rPr>
              <w:t>x</w:t>
            </w:r>
            <w:r w:rsidRPr="00304CD7">
              <w:rPr>
                <w:rFonts w:eastAsia="Times New Roman"/>
                <w:color w:val="000000"/>
                <w:sz w:val="30"/>
                <w:szCs w:val="30"/>
                <w:vertAlign w:val="subscript"/>
              </w:rPr>
              <w:t>3</w:t>
            </w:r>
            <w:r w:rsidRPr="00304CD7">
              <w:rPr>
                <w:rFonts w:eastAsia="Times New Roman"/>
                <w:i/>
                <w:color w:val="000000"/>
                <w:sz w:val="30"/>
                <w:szCs w:val="30"/>
              </w:rPr>
              <w:t>x</w:t>
            </w:r>
            <w:r w:rsidRPr="00304CD7">
              <w:rPr>
                <w:rFonts w:eastAsia="Times New Roman"/>
                <w:color w:val="000000"/>
                <w:sz w:val="30"/>
                <w:szCs w:val="30"/>
                <w:vertAlign w:val="subscript"/>
              </w:rPr>
              <w:t>4</w:t>
            </w:r>
            <w:r w:rsidRPr="00304CD7">
              <w:rPr>
                <w:rFonts w:eastAsia="Times New Roman"/>
                <w:color w:val="000000"/>
                <w:sz w:val="30"/>
                <w:szCs w:val="30"/>
              </w:rPr>
              <w:t>.</w:t>
            </w:r>
          </w:p>
        </w:tc>
        <w:tc>
          <w:tcPr>
            <w:tcW w:w="3544" w:type="dxa"/>
            <w:vMerge w:val="restart"/>
          </w:tcPr>
          <w:p w:rsidR="00B06EF4" w:rsidRPr="00304CD7" w:rsidRDefault="00B06EF4" w:rsidP="000119D3">
            <w:pPr>
              <w:pStyle w:val="1-0"/>
              <w:spacing w:line="242" w:lineRule="auto"/>
              <w:ind w:left="-57" w:right="-57" w:firstLine="0"/>
              <w:rPr>
                <w:rFonts w:eastAsia="Times New Roman"/>
                <w:color w:val="000000"/>
                <w:sz w:val="30"/>
                <w:szCs w:val="30"/>
              </w:rPr>
            </w:pPr>
          </w:p>
          <w:p w:rsidR="00B06EF4" w:rsidRPr="00304CD7" w:rsidRDefault="00B06EF4" w:rsidP="000119D3">
            <w:pPr>
              <w:pStyle w:val="1-0"/>
              <w:spacing w:line="242" w:lineRule="auto"/>
              <w:ind w:left="-57" w:right="-57" w:firstLine="0"/>
              <w:rPr>
                <w:rFonts w:eastAsia="Times New Roman"/>
                <w:color w:val="000000"/>
                <w:sz w:val="30"/>
                <w:szCs w:val="30"/>
              </w:rPr>
            </w:pPr>
            <m:oMath>
              <m:r>
                <w:rPr>
                  <w:rFonts w:ascii="Cambria Math" w:eastAsia="Times New Roman" w:hAnsi="Cambria Math"/>
                  <w:color w:val="000000"/>
                  <w:sz w:val="30"/>
                  <w:szCs w:val="30"/>
                </w:rPr>
                <m:t>ϑ</m:t>
              </m:r>
            </m:oMath>
            <w:r w:rsidRPr="00304CD7">
              <w:rPr>
                <w:rFonts w:eastAsia="Times New Roman"/>
                <w:color w:val="000000"/>
                <w:sz w:val="30"/>
                <w:szCs w:val="30"/>
                <w:vertAlign w:val="subscript"/>
              </w:rPr>
              <w:t>1</w:t>
            </w:r>
            <w:r w:rsidRPr="00304CD7">
              <w:rPr>
                <w:rFonts w:eastAsia="Times New Roman"/>
                <w:color w:val="000000"/>
                <w:sz w:val="30"/>
                <w:szCs w:val="30"/>
              </w:rPr>
              <w:t xml:space="preserve">=1 – (1 – </w:t>
            </w:r>
            <w:r w:rsidRPr="00304CD7">
              <w:rPr>
                <w:rFonts w:eastAsia="Times New Roman"/>
                <w:i/>
                <w:color w:val="000000"/>
                <w:sz w:val="30"/>
                <w:szCs w:val="30"/>
              </w:rPr>
              <w:t>x</w:t>
            </w:r>
            <w:r w:rsidRPr="00304CD7">
              <w:rPr>
                <w:rFonts w:eastAsia="Times New Roman"/>
                <w:color w:val="000000"/>
                <w:sz w:val="30"/>
                <w:szCs w:val="30"/>
                <w:vertAlign w:val="subscript"/>
              </w:rPr>
              <w:t>1</w:t>
            </w:r>
            <w:r w:rsidRPr="00304CD7">
              <w:rPr>
                <w:rFonts w:eastAsia="Times New Roman"/>
                <w:color w:val="000000"/>
                <w:sz w:val="30"/>
                <w:szCs w:val="30"/>
              </w:rPr>
              <w:t xml:space="preserve">)(1 – </w:t>
            </w:r>
            <w:r w:rsidRPr="00304CD7">
              <w:rPr>
                <w:rFonts w:eastAsia="Times New Roman"/>
                <w:i/>
                <w:color w:val="000000"/>
                <w:sz w:val="30"/>
                <w:szCs w:val="30"/>
              </w:rPr>
              <w:t>x</w:t>
            </w:r>
            <w:r w:rsidRPr="00304CD7">
              <w:rPr>
                <w:rFonts w:eastAsia="Times New Roman"/>
                <w:color w:val="000000"/>
                <w:sz w:val="30"/>
                <w:szCs w:val="30"/>
                <w:vertAlign w:val="subscript"/>
              </w:rPr>
              <w:t>2</w:t>
            </w:r>
            <w:r w:rsidRPr="00304CD7">
              <w:rPr>
                <w:rFonts w:eastAsia="Times New Roman"/>
                <w:color w:val="000000"/>
                <w:sz w:val="30"/>
                <w:szCs w:val="30"/>
              </w:rPr>
              <w:t>);</w:t>
            </w:r>
          </w:p>
          <w:p w:rsidR="00B06EF4" w:rsidRPr="00304CD7" w:rsidRDefault="00B06EF4" w:rsidP="000119D3">
            <w:pPr>
              <w:pStyle w:val="1-0"/>
              <w:spacing w:line="242" w:lineRule="auto"/>
              <w:ind w:left="-57" w:right="-57" w:firstLine="0"/>
              <w:rPr>
                <w:rFonts w:eastAsia="Times New Roman"/>
                <w:color w:val="000000"/>
                <w:sz w:val="30"/>
                <w:szCs w:val="30"/>
              </w:rPr>
            </w:pPr>
            <m:oMath>
              <m:r>
                <w:rPr>
                  <w:rFonts w:ascii="Cambria Math" w:eastAsia="Times New Roman" w:hAnsi="Cambria Math"/>
                  <w:color w:val="000000"/>
                  <w:sz w:val="30"/>
                  <w:szCs w:val="30"/>
                </w:rPr>
                <m:t>ϑ</m:t>
              </m:r>
            </m:oMath>
            <w:r w:rsidRPr="00304CD7">
              <w:rPr>
                <w:rFonts w:eastAsia="Times New Roman"/>
                <w:color w:val="000000"/>
                <w:sz w:val="30"/>
                <w:szCs w:val="30"/>
                <w:vertAlign w:val="subscript"/>
              </w:rPr>
              <w:t>2</w:t>
            </w:r>
            <w:r w:rsidRPr="00304CD7">
              <w:rPr>
                <w:rFonts w:eastAsia="Times New Roman"/>
                <w:color w:val="000000"/>
                <w:sz w:val="30"/>
                <w:szCs w:val="30"/>
              </w:rPr>
              <w:t xml:space="preserve">=1 – (1 – </w:t>
            </w:r>
            <w:r w:rsidRPr="00304CD7">
              <w:rPr>
                <w:rFonts w:eastAsia="Times New Roman"/>
                <w:i/>
                <w:color w:val="000000"/>
                <w:sz w:val="30"/>
                <w:szCs w:val="30"/>
              </w:rPr>
              <w:t>x</w:t>
            </w:r>
            <w:r w:rsidRPr="00304CD7">
              <w:rPr>
                <w:rFonts w:eastAsia="Times New Roman"/>
                <w:color w:val="000000"/>
                <w:sz w:val="30"/>
                <w:szCs w:val="30"/>
                <w:vertAlign w:val="subscript"/>
              </w:rPr>
              <w:t>4</w:t>
            </w:r>
            <w:r w:rsidRPr="00304CD7">
              <w:rPr>
                <w:rFonts w:eastAsia="Times New Roman"/>
                <w:color w:val="000000"/>
                <w:sz w:val="30"/>
                <w:szCs w:val="30"/>
              </w:rPr>
              <w:t xml:space="preserve">)(1 – </w:t>
            </w:r>
            <w:r w:rsidRPr="00304CD7">
              <w:rPr>
                <w:rFonts w:eastAsia="Times New Roman"/>
                <w:i/>
                <w:color w:val="000000"/>
                <w:sz w:val="30"/>
                <w:szCs w:val="30"/>
              </w:rPr>
              <w:t>x</w:t>
            </w:r>
            <w:r w:rsidRPr="00304CD7">
              <w:rPr>
                <w:rFonts w:eastAsia="Times New Roman"/>
                <w:color w:val="000000"/>
                <w:sz w:val="30"/>
                <w:szCs w:val="30"/>
                <w:vertAlign w:val="subscript"/>
              </w:rPr>
              <w:t>5</w:t>
            </w:r>
            <w:r w:rsidRPr="00304CD7">
              <w:rPr>
                <w:rFonts w:eastAsia="Times New Roman"/>
                <w:color w:val="000000"/>
                <w:sz w:val="30"/>
                <w:szCs w:val="30"/>
              </w:rPr>
              <w:t>);</w:t>
            </w:r>
          </w:p>
          <w:p w:rsidR="00B06EF4" w:rsidRPr="00304CD7" w:rsidRDefault="00B06EF4" w:rsidP="000119D3">
            <w:pPr>
              <w:pStyle w:val="1-0"/>
              <w:spacing w:line="242" w:lineRule="auto"/>
              <w:ind w:left="-57" w:right="-57" w:firstLine="0"/>
              <w:rPr>
                <w:rFonts w:eastAsia="Times New Roman"/>
                <w:color w:val="000000"/>
                <w:sz w:val="30"/>
                <w:szCs w:val="30"/>
              </w:rPr>
            </w:pPr>
            <m:oMath>
              <m:r>
                <w:rPr>
                  <w:rFonts w:ascii="Cambria Math" w:eastAsia="Times New Roman" w:hAnsi="Cambria Math"/>
                  <w:color w:val="000000"/>
                  <w:sz w:val="30"/>
                  <w:szCs w:val="30"/>
                </w:rPr>
                <m:t>ϑ</m:t>
              </m:r>
            </m:oMath>
            <w:r w:rsidRPr="00304CD7">
              <w:rPr>
                <w:rFonts w:eastAsia="Times New Roman"/>
                <w:color w:val="000000"/>
                <w:sz w:val="30"/>
                <w:szCs w:val="30"/>
                <w:vertAlign w:val="subscript"/>
              </w:rPr>
              <w:t>3</w:t>
            </w:r>
            <w:r w:rsidRPr="00304CD7">
              <w:rPr>
                <w:rFonts w:eastAsia="Times New Roman"/>
                <w:color w:val="000000"/>
                <w:sz w:val="30"/>
                <w:szCs w:val="30"/>
              </w:rPr>
              <w:t xml:space="preserve">=1 – (1 – </w:t>
            </w:r>
            <w:r w:rsidRPr="00304CD7">
              <w:rPr>
                <w:rFonts w:eastAsia="Times New Roman"/>
                <w:i/>
                <w:color w:val="000000"/>
                <w:sz w:val="30"/>
                <w:szCs w:val="30"/>
              </w:rPr>
              <w:t>x</w:t>
            </w:r>
            <w:r w:rsidRPr="00304CD7">
              <w:rPr>
                <w:rFonts w:eastAsia="Times New Roman"/>
                <w:color w:val="000000"/>
                <w:sz w:val="30"/>
                <w:szCs w:val="30"/>
                <w:vertAlign w:val="subscript"/>
              </w:rPr>
              <w:t>1</w:t>
            </w:r>
            <w:r w:rsidRPr="00304CD7">
              <w:rPr>
                <w:rFonts w:eastAsia="Times New Roman"/>
                <w:color w:val="000000"/>
                <w:sz w:val="30"/>
                <w:szCs w:val="30"/>
              </w:rPr>
              <w:t xml:space="preserve">)(1 – </w:t>
            </w:r>
            <w:r w:rsidRPr="00304CD7">
              <w:rPr>
                <w:rFonts w:eastAsia="Times New Roman"/>
                <w:i/>
                <w:color w:val="000000"/>
                <w:sz w:val="30"/>
                <w:szCs w:val="30"/>
              </w:rPr>
              <w:t>x</w:t>
            </w:r>
            <w:r w:rsidRPr="00304CD7">
              <w:rPr>
                <w:rFonts w:eastAsia="Times New Roman"/>
                <w:color w:val="000000"/>
                <w:sz w:val="30"/>
                <w:szCs w:val="30"/>
                <w:vertAlign w:val="subscript"/>
              </w:rPr>
              <w:t>3</w:t>
            </w:r>
            <w:r w:rsidRPr="00304CD7">
              <w:rPr>
                <w:rFonts w:eastAsia="Times New Roman"/>
                <w:color w:val="000000"/>
                <w:sz w:val="30"/>
                <w:szCs w:val="30"/>
              </w:rPr>
              <w:t xml:space="preserve">)(1 – </w:t>
            </w:r>
            <w:r w:rsidRPr="00304CD7">
              <w:rPr>
                <w:rFonts w:eastAsia="Times New Roman"/>
                <w:i/>
                <w:color w:val="000000"/>
                <w:sz w:val="30"/>
                <w:szCs w:val="30"/>
              </w:rPr>
              <w:t>x</w:t>
            </w:r>
            <w:r w:rsidRPr="00304CD7">
              <w:rPr>
                <w:rFonts w:eastAsia="Times New Roman"/>
                <w:color w:val="000000"/>
                <w:sz w:val="30"/>
                <w:szCs w:val="30"/>
                <w:vertAlign w:val="subscript"/>
              </w:rPr>
              <w:t>5</w:t>
            </w:r>
            <w:r w:rsidRPr="00304CD7">
              <w:rPr>
                <w:rFonts w:eastAsia="Times New Roman"/>
                <w:color w:val="000000"/>
                <w:sz w:val="30"/>
                <w:szCs w:val="30"/>
              </w:rPr>
              <w:t>);</w:t>
            </w:r>
          </w:p>
          <w:p w:rsidR="00B06EF4" w:rsidRPr="00304CD7" w:rsidRDefault="00B06EF4" w:rsidP="000119D3">
            <w:pPr>
              <w:pStyle w:val="1-0"/>
              <w:spacing w:line="242" w:lineRule="auto"/>
              <w:ind w:left="-57" w:right="-57" w:firstLine="0"/>
              <w:rPr>
                <w:rFonts w:eastAsia="Times New Roman"/>
                <w:color w:val="000000"/>
                <w:sz w:val="30"/>
                <w:szCs w:val="30"/>
              </w:rPr>
            </w:pPr>
            <m:oMath>
              <m:r>
                <w:rPr>
                  <w:rFonts w:ascii="Cambria Math" w:eastAsia="Times New Roman" w:hAnsi="Cambria Math"/>
                  <w:color w:val="000000"/>
                  <w:sz w:val="30"/>
                  <w:szCs w:val="30"/>
                </w:rPr>
                <m:t>ϑ</m:t>
              </m:r>
            </m:oMath>
            <w:r w:rsidRPr="00304CD7">
              <w:rPr>
                <w:rFonts w:eastAsia="Times New Roman"/>
                <w:color w:val="000000"/>
                <w:sz w:val="30"/>
                <w:szCs w:val="30"/>
                <w:vertAlign w:val="subscript"/>
              </w:rPr>
              <w:t>3</w:t>
            </w:r>
            <w:r w:rsidRPr="00304CD7">
              <w:rPr>
                <w:rFonts w:eastAsia="Times New Roman"/>
                <w:color w:val="000000"/>
                <w:sz w:val="30"/>
                <w:szCs w:val="30"/>
              </w:rPr>
              <w:t xml:space="preserve">=1 – (1 – </w:t>
            </w:r>
            <w:r w:rsidRPr="00304CD7">
              <w:rPr>
                <w:rFonts w:eastAsia="Times New Roman"/>
                <w:i/>
                <w:color w:val="000000"/>
                <w:sz w:val="30"/>
                <w:szCs w:val="30"/>
              </w:rPr>
              <w:t>x</w:t>
            </w:r>
            <w:r w:rsidRPr="00304CD7">
              <w:rPr>
                <w:rFonts w:eastAsia="Times New Roman"/>
                <w:color w:val="000000"/>
                <w:sz w:val="30"/>
                <w:szCs w:val="30"/>
                <w:vertAlign w:val="subscript"/>
              </w:rPr>
              <w:t>2</w:t>
            </w:r>
            <w:r w:rsidRPr="00304CD7">
              <w:rPr>
                <w:rFonts w:eastAsia="Times New Roman"/>
                <w:color w:val="000000"/>
                <w:sz w:val="30"/>
                <w:szCs w:val="30"/>
              </w:rPr>
              <w:t xml:space="preserve">)(1 – </w:t>
            </w:r>
            <w:r w:rsidRPr="00304CD7">
              <w:rPr>
                <w:rFonts w:eastAsia="Times New Roman"/>
                <w:i/>
                <w:color w:val="000000"/>
                <w:sz w:val="30"/>
                <w:szCs w:val="30"/>
              </w:rPr>
              <w:t>x</w:t>
            </w:r>
            <w:r w:rsidRPr="00304CD7">
              <w:rPr>
                <w:rFonts w:eastAsia="Times New Roman"/>
                <w:color w:val="000000"/>
                <w:sz w:val="30"/>
                <w:szCs w:val="30"/>
                <w:vertAlign w:val="subscript"/>
              </w:rPr>
              <w:t>3</w:t>
            </w:r>
            <w:r w:rsidRPr="00304CD7">
              <w:rPr>
                <w:rFonts w:eastAsia="Times New Roman"/>
                <w:color w:val="000000"/>
                <w:sz w:val="30"/>
                <w:szCs w:val="30"/>
              </w:rPr>
              <w:t xml:space="preserve">)(1 – </w:t>
            </w:r>
            <w:r w:rsidRPr="00304CD7">
              <w:rPr>
                <w:rFonts w:eastAsia="Times New Roman"/>
                <w:i/>
                <w:color w:val="000000"/>
                <w:sz w:val="30"/>
                <w:szCs w:val="30"/>
              </w:rPr>
              <w:t>x</w:t>
            </w:r>
            <w:r w:rsidRPr="00304CD7">
              <w:rPr>
                <w:rFonts w:eastAsia="Times New Roman"/>
                <w:color w:val="000000"/>
                <w:sz w:val="30"/>
                <w:szCs w:val="30"/>
                <w:vertAlign w:val="subscript"/>
              </w:rPr>
              <w:t>4</w:t>
            </w:r>
            <w:r w:rsidRPr="00304CD7">
              <w:rPr>
                <w:rFonts w:eastAsia="Times New Roman"/>
                <w:color w:val="000000"/>
                <w:sz w:val="30"/>
                <w:szCs w:val="30"/>
              </w:rPr>
              <w:t>).</w:t>
            </w:r>
          </w:p>
        </w:tc>
      </w:tr>
      <w:tr w:rsidR="00B06EF4" w:rsidRPr="00304CD7" w:rsidTr="00E63A8E">
        <w:tc>
          <w:tcPr>
            <w:tcW w:w="4456" w:type="dxa"/>
          </w:tcPr>
          <w:p w:rsidR="00B06EF4" w:rsidRPr="00304CD7" w:rsidRDefault="00B06EF4" w:rsidP="009E3F12">
            <w:pPr>
              <w:pStyle w:val="1-0"/>
              <w:spacing w:line="242" w:lineRule="auto"/>
              <w:ind w:firstLine="0"/>
              <w:jc w:val="center"/>
              <w:rPr>
                <w:rFonts w:eastAsia="Times New Roman"/>
                <w:color w:val="000000"/>
                <w:sz w:val="30"/>
                <w:szCs w:val="30"/>
              </w:rPr>
            </w:pPr>
            <w:r w:rsidRPr="00304CD7">
              <w:rPr>
                <w:rFonts w:eastAsia="Times New Roman"/>
                <w:color w:val="000000"/>
                <w:sz w:val="30"/>
                <w:szCs w:val="30"/>
              </w:rPr>
              <w:t xml:space="preserve">Сурет </w:t>
            </w:r>
            <w:r w:rsidR="009E3F12">
              <w:rPr>
                <w:rFonts w:eastAsia="Times New Roman"/>
                <w:color w:val="000000"/>
                <w:sz w:val="30"/>
                <w:szCs w:val="30"/>
              </w:rPr>
              <w:t>2.3</w:t>
            </w:r>
            <w:r w:rsidRPr="00304CD7">
              <w:rPr>
                <w:rFonts w:eastAsia="Times New Roman"/>
                <w:color w:val="000000"/>
                <w:sz w:val="30"/>
                <w:szCs w:val="30"/>
              </w:rPr>
              <w:t>. Көпірлік схема</w:t>
            </w:r>
          </w:p>
        </w:tc>
        <w:tc>
          <w:tcPr>
            <w:tcW w:w="1356" w:type="dxa"/>
            <w:vMerge/>
          </w:tcPr>
          <w:p w:rsidR="00B06EF4" w:rsidRPr="00304CD7" w:rsidRDefault="00B06EF4" w:rsidP="000119D3">
            <w:pPr>
              <w:pStyle w:val="1-0"/>
              <w:spacing w:line="242" w:lineRule="auto"/>
              <w:ind w:firstLine="0"/>
              <w:rPr>
                <w:rFonts w:eastAsia="Times New Roman"/>
                <w:color w:val="000000"/>
                <w:sz w:val="30"/>
                <w:szCs w:val="30"/>
              </w:rPr>
            </w:pPr>
          </w:p>
        </w:tc>
        <w:tc>
          <w:tcPr>
            <w:tcW w:w="3544" w:type="dxa"/>
            <w:vMerge/>
          </w:tcPr>
          <w:p w:rsidR="00B06EF4" w:rsidRPr="00304CD7" w:rsidRDefault="00B06EF4" w:rsidP="000119D3">
            <w:pPr>
              <w:pStyle w:val="1-0"/>
              <w:spacing w:line="242" w:lineRule="auto"/>
              <w:ind w:firstLine="0"/>
              <w:rPr>
                <w:rFonts w:eastAsia="Times New Roman"/>
                <w:color w:val="000000"/>
                <w:sz w:val="30"/>
                <w:szCs w:val="30"/>
              </w:rPr>
            </w:pPr>
          </w:p>
        </w:tc>
      </w:tr>
    </w:tbl>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sz w:val="30"/>
          <w:szCs w:val="30"/>
        </w:rPr>
        <w:t xml:space="preserve">Жүйе элементтерінің тоқтаусыз жұмыс ықтималдықтарының мәндері келесі: </w:t>
      </w:r>
      <w:r w:rsidRPr="00304CD7">
        <w:rPr>
          <w:i/>
          <w:sz w:val="30"/>
          <w:szCs w:val="30"/>
        </w:rPr>
        <w:t>р</w:t>
      </w:r>
      <w:r w:rsidRPr="00304CD7">
        <w:rPr>
          <w:sz w:val="30"/>
          <w:szCs w:val="30"/>
          <w:vertAlign w:val="subscript"/>
        </w:rPr>
        <w:t>1</w:t>
      </w:r>
      <w:r w:rsidRPr="00304CD7">
        <w:rPr>
          <w:sz w:val="30"/>
          <w:szCs w:val="30"/>
        </w:rPr>
        <w:t>=</w:t>
      </w:r>
      <w:r w:rsidRPr="00304CD7">
        <w:rPr>
          <w:i/>
          <w:sz w:val="30"/>
          <w:szCs w:val="30"/>
        </w:rPr>
        <w:t>p</w:t>
      </w:r>
      <w:r w:rsidRPr="00304CD7">
        <w:rPr>
          <w:sz w:val="30"/>
          <w:szCs w:val="30"/>
          <w:vertAlign w:val="subscript"/>
        </w:rPr>
        <w:t>2</w:t>
      </w:r>
      <w:r w:rsidRPr="00304CD7">
        <w:rPr>
          <w:sz w:val="30"/>
          <w:szCs w:val="30"/>
        </w:rPr>
        <w:t xml:space="preserve">=0.9; </w:t>
      </w:r>
      <w:r w:rsidRPr="00304CD7">
        <w:rPr>
          <w:i/>
          <w:sz w:val="30"/>
          <w:szCs w:val="30"/>
        </w:rPr>
        <w:t>р</w:t>
      </w:r>
      <w:r w:rsidRPr="00304CD7">
        <w:rPr>
          <w:sz w:val="30"/>
          <w:szCs w:val="30"/>
          <w:vertAlign w:val="subscript"/>
        </w:rPr>
        <w:t>3</w:t>
      </w:r>
      <w:r w:rsidRPr="00304CD7">
        <w:rPr>
          <w:sz w:val="30"/>
          <w:szCs w:val="30"/>
        </w:rPr>
        <w:t xml:space="preserve">=0.8; </w:t>
      </w:r>
      <w:r w:rsidRPr="00304CD7">
        <w:rPr>
          <w:i/>
          <w:sz w:val="30"/>
          <w:szCs w:val="30"/>
        </w:rPr>
        <w:t>р</w:t>
      </w:r>
      <w:r w:rsidRPr="00304CD7">
        <w:rPr>
          <w:sz w:val="30"/>
          <w:szCs w:val="30"/>
          <w:vertAlign w:val="subscript"/>
        </w:rPr>
        <w:t>4</w:t>
      </w:r>
      <w:r w:rsidRPr="00304CD7">
        <w:rPr>
          <w:sz w:val="30"/>
          <w:szCs w:val="30"/>
        </w:rPr>
        <w:t>=</w:t>
      </w:r>
      <w:r w:rsidRPr="00304CD7">
        <w:rPr>
          <w:i/>
          <w:sz w:val="30"/>
          <w:szCs w:val="30"/>
        </w:rPr>
        <w:t>p</w:t>
      </w:r>
      <w:r w:rsidRPr="00304CD7">
        <w:rPr>
          <w:sz w:val="30"/>
          <w:szCs w:val="30"/>
          <w:vertAlign w:val="subscript"/>
        </w:rPr>
        <w:t>5</w:t>
      </w:r>
      <w:r w:rsidRPr="00304CD7">
        <w:rPr>
          <w:sz w:val="30"/>
          <w:szCs w:val="30"/>
        </w:rPr>
        <w:t>=0.7.</w:t>
      </w:r>
    </w:p>
    <w:p w:rsidR="00B06EF4" w:rsidRPr="00304CD7" w:rsidRDefault="00B06EF4" w:rsidP="000119D3">
      <w:pPr>
        <w:pStyle w:val="1-0"/>
        <w:spacing w:line="242" w:lineRule="auto"/>
        <w:rPr>
          <w:sz w:val="30"/>
          <w:szCs w:val="30"/>
        </w:rPr>
      </w:pPr>
      <w:r w:rsidRPr="00304CD7">
        <w:rPr>
          <w:rFonts w:eastAsia="Times New Roman"/>
          <w:color w:val="000000"/>
          <w:sz w:val="30"/>
          <w:szCs w:val="30"/>
        </w:rPr>
        <w:t>19.5 теңдеуіне сәйкес жүйенің жұмысқа қабілетті күйінің ықтималдығының жоғарғы және төменгі шекараларын анықтаймыз:</w:t>
      </w:r>
    </w:p>
    <w:p w:rsidR="00B06EF4" w:rsidRPr="00304CD7" w:rsidRDefault="00B06EF4" w:rsidP="000119D3">
      <w:pPr>
        <w:pStyle w:val="1-0"/>
        <w:spacing w:line="242" w:lineRule="auto"/>
        <w:ind w:firstLine="0"/>
        <w:rPr>
          <w:rFonts w:eastAsia="Times New Roman"/>
          <w:color w:val="000000"/>
          <w:sz w:val="30"/>
          <w:szCs w:val="30"/>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B06EF4" w:rsidRPr="00304CD7" w:rsidTr="00E63A8E">
        <w:tc>
          <w:tcPr>
            <w:tcW w:w="4785" w:type="dxa"/>
          </w:tcPr>
          <w:p w:rsidR="00B06EF4" w:rsidRPr="00304CD7" w:rsidRDefault="00B06EF4" w:rsidP="000119D3">
            <w:pPr>
              <w:pStyle w:val="1-0"/>
              <w:spacing w:line="242" w:lineRule="auto"/>
              <w:rPr>
                <w:sz w:val="30"/>
                <w:szCs w:val="30"/>
                <w:lang w:val="en-US"/>
              </w:rPr>
            </w:pPr>
            <w:r w:rsidRPr="00304CD7">
              <w:rPr>
                <w:i/>
                <w:sz w:val="30"/>
                <w:szCs w:val="30"/>
              </w:rPr>
              <w:t>р</w:t>
            </w:r>
            <w:r w:rsidRPr="00304CD7">
              <w:rPr>
                <w:sz w:val="30"/>
                <w:szCs w:val="30"/>
                <w:vertAlign w:val="subscript"/>
              </w:rPr>
              <w:t>1</w:t>
            </w:r>
            <w:r w:rsidRPr="00304CD7">
              <w:rPr>
                <w:i/>
                <w:sz w:val="30"/>
                <w:szCs w:val="30"/>
              </w:rPr>
              <w:t>p</w:t>
            </w:r>
            <w:r w:rsidRPr="00304CD7">
              <w:rPr>
                <w:sz w:val="30"/>
                <w:szCs w:val="30"/>
                <w:vertAlign w:val="subscript"/>
              </w:rPr>
              <w:t>4</w:t>
            </w:r>
            <w:r w:rsidRPr="00304CD7">
              <w:rPr>
                <w:sz w:val="30"/>
                <w:szCs w:val="30"/>
              </w:rPr>
              <w:t>=0.9·0.7</w:t>
            </w:r>
            <w:r w:rsidRPr="00304CD7">
              <w:rPr>
                <w:sz w:val="30"/>
                <w:szCs w:val="30"/>
                <w:lang w:val="en-US"/>
              </w:rPr>
              <w:t xml:space="preserve"> = 0.63</w:t>
            </w:r>
            <w:r w:rsidRPr="00304CD7">
              <w:rPr>
                <w:sz w:val="30"/>
                <w:szCs w:val="30"/>
              </w:rPr>
              <w:t>;</w:t>
            </w:r>
          </w:p>
          <w:p w:rsidR="00B06EF4" w:rsidRPr="00304CD7" w:rsidRDefault="00B06EF4" w:rsidP="000119D3">
            <w:pPr>
              <w:pStyle w:val="1-0"/>
              <w:spacing w:line="242" w:lineRule="auto"/>
              <w:rPr>
                <w:sz w:val="30"/>
                <w:szCs w:val="30"/>
                <w:lang w:val="en-US"/>
              </w:rPr>
            </w:pPr>
            <w:r w:rsidRPr="00304CD7">
              <w:rPr>
                <w:i/>
                <w:sz w:val="30"/>
                <w:szCs w:val="30"/>
              </w:rPr>
              <w:t>р</w:t>
            </w:r>
            <w:r w:rsidRPr="00304CD7">
              <w:rPr>
                <w:sz w:val="30"/>
                <w:szCs w:val="30"/>
                <w:vertAlign w:val="subscript"/>
                <w:lang w:val="en-US"/>
              </w:rPr>
              <w:t>2</w:t>
            </w:r>
            <w:r w:rsidRPr="00304CD7">
              <w:rPr>
                <w:i/>
                <w:sz w:val="30"/>
                <w:szCs w:val="30"/>
              </w:rPr>
              <w:t>p</w:t>
            </w:r>
            <w:r w:rsidRPr="00304CD7">
              <w:rPr>
                <w:sz w:val="30"/>
                <w:szCs w:val="30"/>
                <w:vertAlign w:val="subscript"/>
                <w:lang w:val="en-US"/>
              </w:rPr>
              <w:t xml:space="preserve">5 </w:t>
            </w:r>
            <w:r w:rsidRPr="00304CD7">
              <w:rPr>
                <w:sz w:val="30"/>
                <w:szCs w:val="30"/>
              </w:rPr>
              <w:t>=0.9·0.7</w:t>
            </w:r>
            <w:r w:rsidRPr="00304CD7">
              <w:rPr>
                <w:sz w:val="30"/>
                <w:szCs w:val="30"/>
                <w:lang w:val="en-US"/>
              </w:rPr>
              <w:t xml:space="preserve"> = 0.63</w:t>
            </w:r>
            <w:r w:rsidRPr="00304CD7">
              <w:rPr>
                <w:sz w:val="30"/>
                <w:szCs w:val="30"/>
              </w:rPr>
              <w:t>;</w:t>
            </w:r>
          </w:p>
          <w:p w:rsidR="00B06EF4" w:rsidRPr="00304CD7" w:rsidRDefault="00B06EF4" w:rsidP="000119D3">
            <w:pPr>
              <w:pStyle w:val="1-0"/>
              <w:spacing w:line="242" w:lineRule="auto"/>
              <w:rPr>
                <w:rFonts w:eastAsia="Times New Roman"/>
                <w:color w:val="000000"/>
                <w:sz w:val="30"/>
                <w:szCs w:val="30"/>
              </w:rPr>
            </w:pPr>
            <w:r w:rsidRPr="00304CD7">
              <w:rPr>
                <w:i/>
                <w:sz w:val="30"/>
                <w:szCs w:val="30"/>
              </w:rPr>
              <w:t>р</w:t>
            </w:r>
            <w:r w:rsidRPr="00304CD7">
              <w:rPr>
                <w:sz w:val="30"/>
                <w:szCs w:val="30"/>
                <w:vertAlign w:val="subscript"/>
              </w:rPr>
              <w:t>1</w:t>
            </w:r>
            <w:r w:rsidRPr="00304CD7">
              <w:rPr>
                <w:i/>
                <w:sz w:val="30"/>
                <w:szCs w:val="30"/>
              </w:rPr>
              <w:t>p</w:t>
            </w:r>
            <w:r w:rsidRPr="00304CD7">
              <w:rPr>
                <w:sz w:val="30"/>
                <w:szCs w:val="30"/>
                <w:vertAlign w:val="subscript"/>
                <w:lang w:val="en-US"/>
              </w:rPr>
              <w:t>3</w:t>
            </w:r>
            <w:r w:rsidRPr="00304CD7">
              <w:rPr>
                <w:i/>
                <w:sz w:val="30"/>
                <w:szCs w:val="30"/>
              </w:rPr>
              <w:t>p</w:t>
            </w:r>
            <w:r w:rsidRPr="00304CD7">
              <w:rPr>
                <w:sz w:val="30"/>
                <w:szCs w:val="30"/>
                <w:vertAlign w:val="subscript"/>
                <w:lang w:val="en-US"/>
              </w:rPr>
              <w:t xml:space="preserve">5 </w:t>
            </w:r>
            <w:r w:rsidRPr="00304CD7">
              <w:rPr>
                <w:sz w:val="30"/>
                <w:szCs w:val="30"/>
              </w:rPr>
              <w:t>=0.9·0.</w:t>
            </w:r>
            <w:r w:rsidRPr="00304CD7">
              <w:rPr>
                <w:sz w:val="30"/>
                <w:szCs w:val="30"/>
                <w:lang w:val="en-US"/>
              </w:rPr>
              <w:t xml:space="preserve">8 </w:t>
            </w:r>
            <w:r w:rsidRPr="00304CD7">
              <w:rPr>
                <w:sz w:val="30"/>
                <w:szCs w:val="30"/>
              </w:rPr>
              <w:t>·0.7</w:t>
            </w:r>
            <w:r w:rsidRPr="00304CD7">
              <w:rPr>
                <w:sz w:val="30"/>
                <w:szCs w:val="30"/>
                <w:lang w:val="en-US"/>
              </w:rPr>
              <w:t xml:space="preserve"> = 0.504</w:t>
            </w:r>
            <w:r w:rsidRPr="00304CD7">
              <w:rPr>
                <w:sz w:val="30"/>
                <w:szCs w:val="30"/>
              </w:rPr>
              <w:t>;</w:t>
            </w:r>
          </w:p>
          <w:p w:rsidR="00B06EF4" w:rsidRPr="00304CD7" w:rsidRDefault="00B06EF4" w:rsidP="000119D3">
            <w:pPr>
              <w:pStyle w:val="1-0"/>
              <w:spacing w:line="242" w:lineRule="auto"/>
              <w:rPr>
                <w:rFonts w:eastAsia="Times New Roman"/>
                <w:color w:val="000000"/>
                <w:sz w:val="30"/>
                <w:szCs w:val="30"/>
                <w:lang w:val="en-US"/>
              </w:rPr>
            </w:pPr>
            <w:r w:rsidRPr="00304CD7">
              <w:rPr>
                <w:i/>
                <w:sz w:val="30"/>
                <w:szCs w:val="30"/>
              </w:rPr>
              <w:t>р</w:t>
            </w:r>
            <w:r w:rsidRPr="00304CD7">
              <w:rPr>
                <w:sz w:val="30"/>
                <w:szCs w:val="30"/>
                <w:vertAlign w:val="subscript"/>
                <w:lang w:val="en-US"/>
              </w:rPr>
              <w:t>2</w:t>
            </w:r>
            <w:r w:rsidRPr="00304CD7">
              <w:rPr>
                <w:i/>
                <w:sz w:val="30"/>
                <w:szCs w:val="30"/>
              </w:rPr>
              <w:t>p</w:t>
            </w:r>
            <w:r w:rsidRPr="00304CD7">
              <w:rPr>
                <w:sz w:val="30"/>
                <w:szCs w:val="30"/>
                <w:vertAlign w:val="subscript"/>
                <w:lang w:val="en-US"/>
              </w:rPr>
              <w:t>3</w:t>
            </w:r>
            <w:r w:rsidRPr="00304CD7">
              <w:rPr>
                <w:i/>
                <w:sz w:val="30"/>
                <w:szCs w:val="30"/>
              </w:rPr>
              <w:t>p</w:t>
            </w:r>
            <w:r w:rsidRPr="00304CD7">
              <w:rPr>
                <w:sz w:val="30"/>
                <w:szCs w:val="30"/>
                <w:vertAlign w:val="subscript"/>
                <w:lang w:val="en-US"/>
              </w:rPr>
              <w:t xml:space="preserve">4 </w:t>
            </w:r>
            <w:r w:rsidRPr="00304CD7">
              <w:rPr>
                <w:sz w:val="30"/>
                <w:szCs w:val="30"/>
              </w:rPr>
              <w:t>=0.9·0.</w:t>
            </w:r>
            <w:r w:rsidRPr="00304CD7">
              <w:rPr>
                <w:sz w:val="30"/>
                <w:szCs w:val="30"/>
                <w:lang w:val="en-US"/>
              </w:rPr>
              <w:t xml:space="preserve">8 </w:t>
            </w:r>
            <w:r w:rsidRPr="00304CD7">
              <w:rPr>
                <w:sz w:val="30"/>
                <w:szCs w:val="30"/>
              </w:rPr>
              <w:t>·0.7</w:t>
            </w:r>
            <w:r w:rsidRPr="00304CD7">
              <w:rPr>
                <w:sz w:val="30"/>
                <w:szCs w:val="30"/>
                <w:lang w:val="en-US"/>
              </w:rPr>
              <w:t xml:space="preserve"> = 0.504.</w:t>
            </w:r>
          </w:p>
        </w:tc>
        <w:tc>
          <w:tcPr>
            <w:tcW w:w="4786" w:type="dxa"/>
          </w:tcPr>
          <w:p w:rsidR="00B06EF4" w:rsidRPr="00304CD7" w:rsidRDefault="00B06EF4" w:rsidP="000119D3">
            <w:pPr>
              <w:pStyle w:val="1-0"/>
              <w:spacing w:line="242" w:lineRule="auto"/>
              <w:ind w:firstLine="0"/>
              <w:rPr>
                <w:rFonts w:eastAsia="Times New Roman"/>
                <w:color w:val="000000"/>
                <w:sz w:val="30"/>
                <w:szCs w:val="30"/>
              </w:rPr>
            </w:pPr>
            <w:r w:rsidRPr="00304CD7">
              <w:rPr>
                <w:rFonts w:eastAsia="Times New Roman"/>
                <w:color w:val="000000"/>
                <w:sz w:val="30"/>
                <w:szCs w:val="30"/>
              </w:rPr>
              <w:t>1 –</w:t>
            </w:r>
            <w:r w:rsidRPr="00304CD7">
              <w:rPr>
                <w:i/>
                <w:sz w:val="30"/>
                <w:szCs w:val="30"/>
                <w:lang w:val="en-US"/>
              </w:rPr>
              <w:t>q</w:t>
            </w:r>
            <w:r w:rsidRPr="00304CD7">
              <w:rPr>
                <w:sz w:val="30"/>
                <w:szCs w:val="30"/>
                <w:vertAlign w:val="subscript"/>
              </w:rPr>
              <w:t>1</w:t>
            </w:r>
            <w:r w:rsidRPr="00304CD7">
              <w:rPr>
                <w:i/>
                <w:sz w:val="30"/>
                <w:szCs w:val="30"/>
                <w:lang w:val="en-US"/>
              </w:rPr>
              <w:t>q</w:t>
            </w:r>
            <w:r w:rsidRPr="00304CD7">
              <w:rPr>
                <w:sz w:val="30"/>
                <w:szCs w:val="30"/>
                <w:vertAlign w:val="subscript"/>
                <w:lang w:val="en-US"/>
              </w:rPr>
              <w:t xml:space="preserve">2 </w:t>
            </w:r>
            <w:r w:rsidRPr="00304CD7">
              <w:rPr>
                <w:sz w:val="30"/>
                <w:szCs w:val="30"/>
              </w:rPr>
              <w:t>=</w:t>
            </w:r>
            <w:r w:rsidRPr="00304CD7">
              <w:rPr>
                <w:rFonts w:eastAsia="Times New Roman"/>
                <w:color w:val="000000"/>
                <w:sz w:val="30"/>
                <w:szCs w:val="30"/>
              </w:rPr>
              <w:t>1 –</w:t>
            </w:r>
            <w:r w:rsidRPr="00304CD7">
              <w:rPr>
                <w:sz w:val="30"/>
                <w:szCs w:val="30"/>
              </w:rPr>
              <w:t>0.</w:t>
            </w:r>
            <w:r w:rsidRPr="00304CD7">
              <w:rPr>
                <w:sz w:val="30"/>
                <w:szCs w:val="30"/>
                <w:lang w:val="en-US"/>
              </w:rPr>
              <w:t xml:space="preserve">1 </w:t>
            </w:r>
            <w:r w:rsidRPr="00304CD7">
              <w:rPr>
                <w:sz w:val="30"/>
                <w:szCs w:val="30"/>
              </w:rPr>
              <w:t>·0.</w:t>
            </w:r>
            <w:r w:rsidRPr="00304CD7">
              <w:rPr>
                <w:sz w:val="30"/>
                <w:szCs w:val="30"/>
                <w:lang w:val="en-US"/>
              </w:rPr>
              <w:t>1 = 0.99</w:t>
            </w:r>
            <w:r w:rsidRPr="00304CD7">
              <w:rPr>
                <w:sz w:val="30"/>
                <w:szCs w:val="30"/>
              </w:rPr>
              <w:t>;</w:t>
            </w:r>
          </w:p>
          <w:p w:rsidR="00B06EF4" w:rsidRPr="00304CD7" w:rsidRDefault="00B06EF4" w:rsidP="000119D3">
            <w:pPr>
              <w:pStyle w:val="1-0"/>
              <w:spacing w:line="242" w:lineRule="auto"/>
              <w:ind w:firstLine="0"/>
              <w:rPr>
                <w:sz w:val="30"/>
                <w:szCs w:val="30"/>
                <w:lang w:val="en-US"/>
              </w:rPr>
            </w:pPr>
            <w:r w:rsidRPr="00304CD7">
              <w:rPr>
                <w:rFonts w:eastAsia="Times New Roman"/>
                <w:color w:val="000000"/>
                <w:sz w:val="30"/>
                <w:szCs w:val="30"/>
              </w:rPr>
              <w:t>1 –</w:t>
            </w:r>
            <w:r w:rsidRPr="00304CD7">
              <w:rPr>
                <w:i/>
                <w:sz w:val="30"/>
                <w:szCs w:val="30"/>
                <w:lang w:val="en-US"/>
              </w:rPr>
              <w:t>q</w:t>
            </w:r>
            <w:r w:rsidRPr="00304CD7">
              <w:rPr>
                <w:sz w:val="30"/>
                <w:szCs w:val="30"/>
                <w:vertAlign w:val="subscript"/>
                <w:lang w:val="en-US"/>
              </w:rPr>
              <w:t>4</w:t>
            </w:r>
            <w:r w:rsidRPr="00304CD7">
              <w:rPr>
                <w:i/>
                <w:sz w:val="30"/>
                <w:szCs w:val="30"/>
                <w:lang w:val="en-US"/>
              </w:rPr>
              <w:t>q</w:t>
            </w:r>
            <w:r w:rsidRPr="00304CD7">
              <w:rPr>
                <w:sz w:val="30"/>
                <w:szCs w:val="30"/>
                <w:vertAlign w:val="subscript"/>
                <w:lang w:val="en-US"/>
              </w:rPr>
              <w:t xml:space="preserve">5 </w:t>
            </w:r>
            <w:r w:rsidRPr="00304CD7">
              <w:rPr>
                <w:sz w:val="30"/>
                <w:szCs w:val="30"/>
              </w:rPr>
              <w:t>=</w:t>
            </w:r>
            <w:r w:rsidRPr="00304CD7">
              <w:rPr>
                <w:rFonts w:eastAsia="Times New Roman"/>
                <w:color w:val="000000"/>
                <w:sz w:val="30"/>
                <w:szCs w:val="30"/>
              </w:rPr>
              <w:t>1 –</w:t>
            </w:r>
            <w:r w:rsidRPr="00304CD7">
              <w:rPr>
                <w:sz w:val="30"/>
                <w:szCs w:val="30"/>
              </w:rPr>
              <w:t>0.</w:t>
            </w:r>
            <w:r w:rsidRPr="00304CD7">
              <w:rPr>
                <w:sz w:val="30"/>
                <w:szCs w:val="30"/>
                <w:lang w:val="en-US"/>
              </w:rPr>
              <w:t xml:space="preserve">3 </w:t>
            </w:r>
            <w:r w:rsidRPr="00304CD7">
              <w:rPr>
                <w:sz w:val="30"/>
                <w:szCs w:val="30"/>
              </w:rPr>
              <w:t>·0.</w:t>
            </w:r>
            <w:r w:rsidRPr="00304CD7">
              <w:rPr>
                <w:sz w:val="30"/>
                <w:szCs w:val="30"/>
                <w:lang w:val="en-US"/>
              </w:rPr>
              <w:t>3 = 0.91</w:t>
            </w:r>
            <w:r w:rsidRPr="00304CD7">
              <w:rPr>
                <w:sz w:val="30"/>
                <w:szCs w:val="30"/>
              </w:rPr>
              <w:t>;</w:t>
            </w:r>
          </w:p>
          <w:p w:rsidR="00B06EF4" w:rsidRPr="00304CD7" w:rsidRDefault="00B06EF4" w:rsidP="000119D3">
            <w:pPr>
              <w:pStyle w:val="1-0"/>
              <w:spacing w:line="242" w:lineRule="auto"/>
              <w:ind w:firstLine="0"/>
              <w:rPr>
                <w:rFonts w:eastAsia="Times New Roman"/>
                <w:color w:val="000000"/>
                <w:sz w:val="30"/>
                <w:szCs w:val="30"/>
                <w:lang w:val="en-US"/>
              </w:rPr>
            </w:pPr>
            <w:r w:rsidRPr="00304CD7">
              <w:rPr>
                <w:rFonts w:eastAsia="Times New Roman"/>
                <w:color w:val="000000"/>
                <w:sz w:val="30"/>
                <w:szCs w:val="30"/>
              </w:rPr>
              <w:t>1 –</w:t>
            </w:r>
            <w:r w:rsidRPr="00304CD7">
              <w:rPr>
                <w:i/>
                <w:sz w:val="30"/>
                <w:szCs w:val="30"/>
                <w:lang w:val="en-US"/>
              </w:rPr>
              <w:t>q</w:t>
            </w:r>
            <w:r w:rsidRPr="00304CD7">
              <w:rPr>
                <w:sz w:val="30"/>
                <w:szCs w:val="30"/>
                <w:vertAlign w:val="subscript"/>
              </w:rPr>
              <w:t>1</w:t>
            </w:r>
            <w:r w:rsidRPr="00304CD7">
              <w:rPr>
                <w:i/>
                <w:sz w:val="30"/>
                <w:szCs w:val="30"/>
                <w:lang w:val="en-US"/>
              </w:rPr>
              <w:t>q</w:t>
            </w:r>
            <w:r w:rsidRPr="00304CD7">
              <w:rPr>
                <w:sz w:val="30"/>
                <w:szCs w:val="30"/>
                <w:vertAlign w:val="subscript"/>
                <w:lang w:val="en-US"/>
              </w:rPr>
              <w:t>3</w:t>
            </w:r>
            <w:r w:rsidRPr="00304CD7">
              <w:rPr>
                <w:i/>
                <w:sz w:val="30"/>
                <w:szCs w:val="30"/>
                <w:lang w:val="en-US"/>
              </w:rPr>
              <w:t>q</w:t>
            </w:r>
            <w:r w:rsidRPr="00304CD7">
              <w:rPr>
                <w:sz w:val="30"/>
                <w:szCs w:val="30"/>
                <w:vertAlign w:val="subscript"/>
                <w:lang w:val="en-US"/>
              </w:rPr>
              <w:t xml:space="preserve">5 </w:t>
            </w:r>
            <w:r w:rsidRPr="00304CD7">
              <w:rPr>
                <w:sz w:val="30"/>
                <w:szCs w:val="30"/>
              </w:rPr>
              <w:t>=</w:t>
            </w:r>
            <w:r w:rsidRPr="00304CD7">
              <w:rPr>
                <w:rFonts w:eastAsia="Times New Roman"/>
                <w:color w:val="000000"/>
                <w:sz w:val="30"/>
                <w:szCs w:val="30"/>
              </w:rPr>
              <w:t>1 –</w:t>
            </w:r>
            <w:r w:rsidRPr="00304CD7">
              <w:rPr>
                <w:sz w:val="30"/>
                <w:szCs w:val="30"/>
              </w:rPr>
              <w:t>0.</w:t>
            </w:r>
            <w:r w:rsidRPr="00304CD7">
              <w:rPr>
                <w:sz w:val="30"/>
                <w:szCs w:val="30"/>
                <w:lang w:val="en-US"/>
              </w:rPr>
              <w:t xml:space="preserve">1 </w:t>
            </w:r>
            <w:r w:rsidRPr="00304CD7">
              <w:rPr>
                <w:sz w:val="30"/>
                <w:szCs w:val="30"/>
              </w:rPr>
              <w:t>·0.</w:t>
            </w:r>
            <w:r w:rsidRPr="00304CD7">
              <w:rPr>
                <w:sz w:val="30"/>
                <w:szCs w:val="30"/>
                <w:lang w:val="en-US"/>
              </w:rPr>
              <w:t xml:space="preserve">2 </w:t>
            </w:r>
            <w:r w:rsidRPr="00304CD7">
              <w:rPr>
                <w:sz w:val="30"/>
                <w:szCs w:val="30"/>
              </w:rPr>
              <w:t>·0.</w:t>
            </w:r>
            <w:r w:rsidRPr="00304CD7">
              <w:rPr>
                <w:sz w:val="30"/>
                <w:szCs w:val="30"/>
                <w:lang w:val="en-US"/>
              </w:rPr>
              <w:t>3 = 0.994</w:t>
            </w:r>
            <w:r w:rsidRPr="00304CD7">
              <w:rPr>
                <w:sz w:val="30"/>
                <w:szCs w:val="30"/>
              </w:rPr>
              <w:t>;</w:t>
            </w:r>
          </w:p>
          <w:p w:rsidR="00B06EF4" w:rsidRPr="00304CD7" w:rsidRDefault="00B06EF4" w:rsidP="000119D3">
            <w:pPr>
              <w:pStyle w:val="1-0"/>
              <w:spacing w:line="242" w:lineRule="auto"/>
              <w:ind w:firstLine="0"/>
              <w:rPr>
                <w:rFonts w:eastAsia="Times New Roman"/>
                <w:color w:val="000000"/>
                <w:sz w:val="30"/>
                <w:szCs w:val="30"/>
                <w:lang w:val="en-US"/>
              </w:rPr>
            </w:pPr>
            <w:r w:rsidRPr="00304CD7">
              <w:rPr>
                <w:rFonts w:eastAsia="Times New Roman"/>
                <w:color w:val="000000"/>
                <w:sz w:val="30"/>
                <w:szCs w:val="30"/>
              </w:rPr>
              <w:t>1 –</w:t>
            </w:r>
            <w:r w:rsidRPr="00304CD7">
              <w:rPr>
                <w:i/>
                <w:sz w:val="30"/>
                <w:szCs w:val="30"/>
                <w:lang w:val="en-US"/>
              </w:rPr>
              <w:t>q</w:t>
            </w:r>
            <w:r w:rsidRPr="00304CD7">
              <w:rPr>
                <w:sz w:val="30"/>
                <w:szCs w:val="30"/>
                <w:vertAlign w:val="subscript"/>
                <w:lang w:val="en-US"/>
              </w:rPr>
              <w:t>2</w:t>
            </w:r>
            <w:r w:rsidRPr="00304CD7">
              <w:rPr>
                <w:i/>
                <w:sz w:val="30"/>
                <w:szCs w:val="30"/>
                <w:lang w:val="en-US"/>
              </w:rPr>
              <w:t>q</w:t>
            </w:r>
            <w:r w:rsidRPr="00304CD7">
              <w:rPr>
                <w:sz w:val="30"/>
                <w:szCs w:val="30"/>
                <w:vertAlign w:val="subscript"/>
                <w:lang w:val="en-US"/>
              </w:rPr>
              <w:t>3</w:t>
            </w:r>
            <w:r w:rsidRPr="00304CD7">
              <w:rPr>
                <w:i/>
                <w:sz w:val="30"/>
                <w:szCs w:val="30"/>
                <w:lang w:val="en-US"/>
              </w:rPr>
              <w:t>q</w:t>
            </w:r>
            <w:r w:rsidRPr="00304CD7">
              <w:rPr>
                <w:sz w:val="30"/>
                <w:szCs w:val="30"/>
                <w:vertAlign w:val="subscript"/>
                <w:lang w:val="en-US"/>
              </w:rPr>
              <w:t xml:space="preserve">4 </w:t>
            </w:r>
            <w:r w:rsidRPr="00304CD7">
              <w:rPr>
                <w:sz w:val="30"/>
                <w:szCs w:val="30"/>
              </w:rPr>
              <w:t>=</w:t>
            </w:r>
            <w:r w:rsidRPr="00304CD7">
              <w:rPr>
                <w:rFonts w:eastAsia="Times New Roman"/>
                <w:color w:val="000000"/>
                <w:sz w:val="30"/>
                <w:szCs w:val="30"/>
              </w:rPr>
              <w:t>1 –</w:t>
            </w:r>
            <w:r w:rsidRPr="00304CD7">
              <w:rPr>
                <w:sz w:val="30"/>
                <w:szCs w:val="30"/>
              </w:rPr>
              <w:t>0.</w:t>
            </w:r>
            <w:r w:rsidRPr="00304CD7">
              <w:rPr>
                <w:sz w:val="30"/>
                <w:szCs w:val="30"/>
                <w:lang w:val="en-US"/>
              </w:rPr>
              <w:t xml:space="preserve">1 </w:t>
            </w:r>
            <w:r w:rsidRPr="00304CD7">
              <w:rPr>
                <w:sz w:val="30"/>
                <w:szCs w:val="30"/>
              </w:rPr>
              <w:t>·0.</w:t>
            </w:r>
            <w:r w:rsidRPr="00304CD7">
              <w:rPr>
                <w:sz w:val="30"/>
                <w:szCs w:val="30"/>
                <w:lang w:val="en-US"/>
              </w:rPr>
              <w:t xml:space="preserve">2 </w:t>
            </w:r>
            <w:r w:rsidRPr="00304CD7">
              <w:rPr>
                <w:sz w:val="30"/>
                <w:szCs w:val="30"/>
              </w:rPr>
              <w:t>·0.</w:t>
            </w:r>
            <w:r w:rsidRPr="00304CD7">
              <w:rPr>
                <w:sz w:val="30"/>
                <w:szCs w:val="30"/>
                <w:lang w:val="en-US"/>
              </w:rPr>
              <w:t>3 = 0.994.</w:t>
            </w:r>
          </w:p>
        </w:tc>
      </w:tr>
    </w:tbl>
    <w:p w:rsidR="00B06EF4" w:rsidRPr="00304CD7" w:rsidRDefault="00B06EF4" w:rsidP="000119D3">
      <w:pPr>
        <w:pStyle w:val="1-0"/>
        <w:spacing w:line="242" w:lineRule="auto"/>
        <w:ind w:firstLine="0"/>
        <w:jc w:val="center"/>
        <w:rPr>
          <w:rFonts w:eastAsia="Times New Roman"/>
          <w:color w:val="000000"/>
          <w:sz w:val="30"/>
          <w:szCs w:val="30"/>
          <w:lang w:val="en-US"/>
        </w:rPr>
      </w:pPr>
    </w:p>
    <w:p w:rsidR="00B06EF4" w:rsidRPr="00304CD7" w:rsidRDefault="00B06EF4" w:rsidP="000119D3">
      <w:pPr>
        <w:pStyle w:val="1-0"/>
        <w:spacing w:line="242" w:lineRule="auto"/>
        <w:ind w:firstLine="0"/>
        <w:jc w:val="center"/>
        <w:rPr>
          <w:rFonts w:eastAsia="Times New Roman"/>
          <w:color w:val="000000"/>
          <w:sz w:val="30"/>
          <w:szCs w:val="30"/>
        </w:rPr>
      </w:pPr>
      <w:r w:rsidRPr="00304CD7">
        <w:rPr>
          <w:rFonts w:eastAsia="Times New Roman"/>
          <w:color w:val="000000"/>
          <w:sz w:val="30"/>
          <w:szCs w:val="30"/>
          <w:lang w:val="en-US"/>
        </w:rPr>
        <w:t xml:space="preserve">0.889 ≤  </w:t>
      </w:r>
      <m:oMath>
        <m:r>
          <w:rPr>
            <w:rFonts w:ascii="Cambria Math" w:eastAsia="Times New Roman" w:hAnsi="Cambria Math"/>
            <w:color w:val="000000"/>
            <w:sz w:val="30"/>
            <w:szCs w:val="30"/>
          </w:rPr>
          <m:t>P</m:t>
        </m:r>
        <m:d>
          <m:dPr>
            <m:begChr m:val="["/>
            <m:endChr m:val="]"/>
            <m:ctrlPr>
              <w:rPr>
                <w:rFonts w:ascii="Cambria Math" w:eastAsia="Times New Roman" w:hAnsi="Cambria Math"/>
                <w:i/>
                <w:color w:val="000000"/>
                <w:sz w:val="30"/>
                <w:szCs w:val="30"/>
              </w:rPr>
            </m:ctrlPr>
          </m:dPr>
          <m:e>
            <m:r>
              <w:rPr>
                <w:rFonts w:ascii="Cambria Math" w:eastAsia="Times New Roman" w:hAnsi="Cambria Math"/>
                <w:color w:val="000000"/>
                <w:sz w:val="30"/>
                <w:szCs w:val="30"/>
              </w:rPr>
              <m:t>φ</m:t>
            </m:r>
            <m:d>
              <m:dPr>
                <m:ctrlPr>
                  <w:rPr>
                    <w:rFonts w:ascii="Cambria Math" w:eastAsia="Times New Roman" w:hAnsi="Cambria Math"/>
                    <w:i/>
                    <w:color w:val="000000"/>
                    <w:sz w:val="30"/>
                    <w:szCs w:val="30"/>
                  </w:rPr>
                </m:ctrlPr>
              </m:dPr>
              <m:e>
                <m:r>
                  <w:rPr>
                    <w:rFonts w:ascii="Cambria Math" w:eastAsia="Times New Roman" w:hAnsi="Cambria Math"/>
                    <w:color w:val="000000"/>
                    <w:sz w:val="30"/>
                    <w:szCs w:val="30"/>
                  </w:rPr>
                  <m:t>x</m:t>
                </m:r>
              </m:e>
            </m:d>
          </m:e>
        </m:d>
        <m:r>
          <w:rPr>
            <w:rFonts w:ascii="Cambria Math" w:eastAsia="Times New Roman" w:hAnsi="Cambria Math"/>
            <w:color w:val="000000"/>
            <w:sz w:val="30"/>
            <w:szCs w:val="30"/>
          </w:rPr>
          <m:t xml:space="preserve"> ≤ </m:t>
        </m:r>
      </m:oMath>
      <w:r w:rsidRPr="00304CD7">
        <w:rPr>
          <w:rFonts w:eastAsia="Times New Roman"/>
          <w:color w:val="000000"/>
          <w:sz w:val="30"/>
          <w:szCs w:val="30"/>
          <w:lang w:val="en-US"/>
        </w:rPr>
        <w:t>0.966</w:t>
      </w:r>
    </w:p>
    <w:p w:rsidR="002E127B" w:rsidRPr="00304CD7" w:rsidRDefault="002E127B" w:rsidP="008D527E">
      <w:pPr>
        <w:pStyle w:val="1-6"/>
        <w:rPr>
          <w:rFonts w:eastAsia="Times New Roman"/>
        </w:rPr>
      </w:pPr>
      <w:bookmarkStart w:id="27" w:name="OLE_LINK1"/>
    </w:p>
    <w:p w:rsidR="002774A1" w:rsidRDefault="002774A1" w:rsidP="008D527E">
      <w:pPr>
        <w:pStyle w:val="1-6"/>
        <w:rPr>
          <w:rFonts w:eastAsia="Times New Roman"/>
        </w:rPr>
      </w:pPr>
    </w:p>
    <w:p w:rsidR="00B06EF4" w:rsidRPr="00304CD7" w:rsidRDefault="00F328B4" w:rsidP="008D527E">
      <w:pPr>
        <w:pStyle w:val="1-6"/>
        <w:rPr>
          <w:rFonts w:eastAsia="Times New Roman"/>
        </w:rPr>
      </w:pPr>
      <w:bookmarkStart w:id="28" w:name="_Toc9213679"/>
      <w:r>
        <w:rPr>
          <w:rFonts w:eastAsia="Times New Roman"/>
        </w:rPr>
        <w:t xml:space="preserve">2.6 </w:t>
      </w:r>
      <w:r w:rsidR="00B06EF4" w:rsidRPr="00304CD7">
        <w:rPr>
          <w:rFonts w:eastAsia="Times New Roman"/>
        </w:rPr>
        <w:t>Логика-ықтималдық әдіс</w:t>
      </w:r>
      <w:bookmarkEnd w:id="28"/>
    </w:p>
    <w:p w:rsidR="00B06EF4" w:rsidRPr="00304CD7" w:rsidRDefault="00B06EF4" w:rsidP="000119D3">
      <w:pPr>
        <w:pStyle w:val="1-0"/>
        <w:spacing w:line="242" w:lineRule="auto"/>
        <w:rPr>
          <w:rFonts w:eastAsia="Times New Roman"/>
          <w:b/>
          <w:color w:val="000000"/>
          <w:sz w:val="30"/>
          <w:szCs w:val="30"/>
        </w:rPr>
      </w:pPr>
    </w:p>
    <w:p w:rsidR="00AF78EF"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Әдіс негізінде қалпына келмейтін жүйелердің сенімділігін талдауға бағытталған. </w:t>
      </w:r>
    </w:p>
    <w:p w:rsidR="00AF78EF"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Әдіс жүйе қызметінің мат</w:t>
      </w:r>
      <w:r w:rsidR="00CD799A" w:rsidRPr="00304CD7">
        <w:rPr>
          <w:rFonts w:eastAsia="Times New Roman"/>
          <w:color w:val="000000"/>
          <w:sz w:val="30"/>
          <w:szCs w:val="30"/>
        </w:rPr>
        <w:t>е</w:t>
      </w:r>
      <w:r w:rsidRPr="00304CD7">
        <w:rPr>
          <w:rFonts w:eastAsia="Times New Roman"/>
          <w:color w:val="000000"/>
          <w:sz w:val="30"/>
          <w:szCs w:val="30"/>
        </w:rPr>
        <w:t xml:space="preserve">матикалық моделін математикалық логика терминдері арқылы тұрғызу амалын пайдаланады. </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Жұмысқа қабілеттілік функциясын логикалық алгебра функциясымен білдіреді.</w:t>
      </w:r>
    </w:p>
    <w:p w:rsidR="00AF78EF"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Логикалық алгебра негізін пікір айту ақиқаттығы немесе жалғандығы түсінігі қалайды. </w:t>
      </w:r>
    </w:p>
    <w:p w:rsidR="00AF78EF"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 xml:space="preserve">Әрбір пікір айтуға екілік (буль) айнымалы сәйкес келеді: 1 – егер пікір айту ақиқат, 0 – егер пікір айту жалған болса. </w:t>
      </w:r>
    </w:p>
    <w:p w:rsidR="00B06EF4" w:rsidRPr="00304CD7" w:rsidRDefault="00B06EF4" w:rsidP="000119D3">
      <w:pPr>
        <w:pStyle w:val="1-0"/>
        <w:spacing w:line="242" w:lineRule="auto"/>
        <w:rPr>
          <w:rFonts w:eastAsia="Times New Roman"/>
          <w:color w:val="000000"/>
          <w:sz w:val="30"/>
          <w:szCs w:val="30"/>
        </w:rPr>
      </w:pPr>
      <w:r w:rsidRPr="00304CD7">
        <w:rPr>
          <w:rFonts w:eastAsia="Times New Roman"/>
          <w:color w:val="000000"/>
          <w:sz w:val="30"/>
          <w:szCs w:val="30"/>
        </w:rPr>
        <w:t>Логикалық алгебраның негізгі операцияларына жатады: конъюнкция (логикалық көбейту); дизъюнкция (логикалық қосу), мойындамау.</w:t>
      </w:r>
    </w:p>
    <w:p w:rsidR="00AF78EF" w:rsidRDefault="00B06EF4" w:rsidP="000119D3">
      <w:pPr>
        <w:pStyle w:val="1-0"/>
        <w:spacing w:line="242" w:lineRule="auto"/>
        <w:rPr>
          <w:rFonts w:eastAsia="Times New Roman"/>
          <w:color w:val="000000"/>
          <w:sz w:val="30"/>
          <w:szCs w:val="30"/>
        </w:rPr>
      </w:pPr>
      <w:r w:rsidRPr="00304CD7">
        <w:rPr>
          <w:rFonts w:eastAsia="Times New Roman"/>
          <w:b/>
          <w:color w:val="000000"/>
          <w:sz w:val="30"/>
          <w:szCs w:val="30"/>
        </w:rPr>
        <w:t>Конъюнкция</w:t>
      </w:r>
      <w:r w:rsidRPr="00304CD7">
        <w:rPr>
          <w:rFonts w:eastAsia="Times New Roman"/>
          <w:color w:val="000000"/>
          <w:sz w:val="30"/>
          <w:szCs w:val="30"/>
        </w:rPr>
        <w:t xml:space="preserve"> элементтердің тізбекті қосылуына сәйкес келеді және </w:t>
      </w:r>
      <m:oMath>
        <m:r>
          <w:rPr>
            <w:rFonts w:ascii="Cambria Math" w:hAnsi="Cambria Math"/>
            <w:sz w:val="30"/>
            <w:szCs w:val="30"/>
          </w:rPr>
          <m:t>⋀</m:t>
        </m:r>
      </m:oMath>
      <w:r w:rsidRPr="00304CD7">
        <w:rPr>
          <w:rFonts w:eastAsia="Times New Roman"/>
          <w:color w:val="000000"/>
          <w:sz w:val="30"/>
          <w:szCs w:val="30"/>
        </w:rPr>
        <w:t xml:space="preserve">, </w:t>
      </w:r>
      <w:r w:rsidRPr="00304CD7">
        <w:rPr>
          <w:rFonts w:eastAsia="Times New Roman"/>
          <w:b/>
          <w:color w:val="000000"/>
          <w:sz w:val="30"/>
          <w:szCs w:val="30"/>
        </w:rPr>
        <w:t>·</w:t>
      </w:r>
      <w:r w:rsidRPr="00304CD7">
        <w:rPr>
          <w:rFonts w:eastAsia="Times New Roman"/>
          <w:color w:val="000000"/>
          <w:sz w:val="30"/>
          <w:szCs w:val="30"/>
        </w:rPr>
        <w:t xml:space="preserve"> , &amp; символдарымен белгіленеді. </w:t>
      </w:r>
    </w:p>
    <w:p w:rsidR="00B06EF4" w:rsidRPr="00304CD7" w:rsidRDefault="00B06EF4" w:rsidP="000119D3">
      <w:pPr>
        <w:pStyle w:val="1-0"/>
        <w:spacing w:line="242" w:lineRule="auto"/>
        <w:rPr>
          <w:sz w:val="30"/>
          <w:szCs w:val="30"/>
        </w:rPr>
      </w:pPr>
      <w:r w:rsidRPr="00304CD7">
        <w:rPr>
          <w:rFonts w:eastAsia="Times New Roman"/>
          <w:color w:val="000000"/>
          <w:sz w:val="30"/>
          <w:szCs w:val="30"/>
        </w:rPr>
        <w:lastRenderedPageBreak/>
        <w:t xml:space="preserve">Мысалы, </w:t>
      </w:r>
      <w:r w:rsidRPr="00304CD7">
        <w:rPr>
          <w:i/>
          <w:sz w:val="30"/>
          <w:szCs w:val="30"/>
        </w:rPr>
        <w:t>х</w:t>
      </w:r>
      <w:r w:rsidRPr="00304CD7">
        <w:rPr>
          <w:sz w:val="30"/>
          <w:szCs w:val="30"/>
          <w:vertAlign w:val="subscript"/>
        </w:rPr>
        <w:t>1</w:t>
      </w:r>
      <w:r w:rsidRPr="00304CD7">
        <w:rPr>
          <w:sz w:val="30"/>
          <w:szCs w:val="30"/>
        </w:rPr>
        <w:t xml:space="preserve"> және </w:t>
      </w:r>
      <w:r w:rsidRPr="00304CD7">
        <w:rPr>
          <w:i/>
          <w:sz w:val="30"/>
          <w:szCs w:val="30"/>
        </w:rPr>
        <w:t>х</w:t>
      </w:r>
      <w:r w:rsidRPr="00304CD7">
        <w:rPr>
          <w:sz w:val="30"/>
          <w:szCs w:val="30"/>
          <w:vertAlign w:val="subscript"/>
        </w:rPr>
        <w:t xml:space="preserve">2 </w:t>
      </w:r>
      <w:r w:rsidRPr="00304CD7">
        <w:rPr>
          <w:sz w:val="30"/>
          <w:szCs w:val="30"/>
        </w:rPr>
        <w:t xml:space="preserve">элементтерден тұратын жүйе, элемент </w:t>
      </w:r>
      <w:r w:rsidRPr="00304CD7">
        <w:rPr>
          <w:i/>
          <w:sz w:val="30"/>
          <w:szCs w:val="30"/>
        </w:rPr>
        <w:t>х</w:t>
      </w:r>
      <w:r w:rsidRPr="00304CD7">
        <w:rPr>
          <w:sz w:val="30"/>
          <w:szCs w:val="30"/>
          <w:vertAlign w:val="subscript"/>
        </w:rPr>
        <w:t>1</w:t>
      </w:r>
      <w:r w:rsidRPr="00304CD7">
        <w:rPr>
          <w:sz w:val="30"/>
          <w:szCs w:val="30"/>
        </w:rPr>
        <w:t xml:space="preserve"> және элемент </w:t>
      </w:r>
      <w:r w:rsidRPr="00304CD7">
        <w:rPr>
          <w:i/>
          <w:sz w:val="30"/>
          <w:szCs w:val="30"/>
        </w:rPr>
        <w:t>х</w:t>
      </w:r>
      <w:r w:rsidRPr="00304CD7">
        <w:rPr>
          <w:sz w:val="30"/>
          <w:szCs w:val="30"/>
          <w:vertAlign w:val="subscript"/>
        </w:rPr>
        <w:t xml:space="preserve">2 </w:t>
      </w:r>
      <w:r w:rsidRPr="00304CD7">
        <w:rPr>
          <w:sz w:val="30"/>
          <w:szCs w:val="30"/>
        </w:rPr>
        <w:t xml:space="preserve">екеуі дежұмысқа қабілетті болғанда ғана, жұмысқа қабілетті болады: </w:t>
      </w:r>
      <m:oMath>
        <m:r>
          <w:rPr>
            <w:rFonts w:ascii="Cambria Math" w:hAnsi="Cambria Math"/>
            <w:sz w:val="30"/>
            <w:szCs w:val="30"/>
          </w:rPr>
          <m:t>φ=</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r>
          <w:rPr>
            <w:rFonts w:ascii="Cambria Math" w:hAnsi="Cambria Math"/>
            <w:sz w:val="30"/>
            <w:szCs w:val="30"/>
          </w:rPr>
          <m:t xml:space="preserve"> ⋀</m:t>
        </m:r>
        <m:sSub>
          <m:sSubPr>
            <m:ctrlPr>
              <w:rPr>
                <w:rFonts w:ascii="Cambria Math" w:hAnsi="Cambria Math"/>
                <w:i/>
                <w:sz w:val="30"/>
                <w:szCs w:val="30"/>
                <w:lang w:val="en-US"/>
              </w:rPr>
            </m:ctrlPr>
          </m:sSubPr>
          <m:e>
            <m:r>
              <w:rPr>
                <w:rFonts w:ascii="Cambria Math" w:hAnsi="Cambria Math"/>
                <w:sz w:val="30"/>
                <w:szCs w:val="30"/>
              </w:rPr>
              <m:t xml:space="preserve"> x</m:t>
            </m:r>
          </m:e>
          <m:sub>
            <m:r>
              <w:rPr>
                <w:rFonts w:ascii="Cambria Math" w:hAnsi="Cambria Math"/>
                <w:sz w:val="30"/>
                <w:szCs w:val="30"/>
              </w:rPr>
              <m:t>2</m:t>
            </m:r>
          </m:sub>
        </m:sSub>
        <m:r>
          <w:rPr>
            <w:rFonts w:ascii="Cambria Math" w:hAnsi="Cambria Math"/>
            <w:sz w:val="30"/>
            <w:szCs w:val="30"/>
          </w:rPr>
          <m:t>.</m:t>
        </m:r>
      </m:oMath>
    </w:p>
    <w:p w:rsidR="00B06EF4" w:rsidRPr="00304CD7" w:rsidRDefault="00B06EF4" w:rsidP="000119D3">
      <w:pPr>
        <w:pStyle w:val="1-0"/>
        <w:spacing w:line="242" w:lineRule="auto"/>
        <w:rPr>
          <w:sz w:val="30"/>
          <w:szCs w:val="30"/>
        </w:rPr>
      </w:pPr>
      <w:r w:rsidRPr="00304CD7">
        <w:rPr>
          <w:rFonts w:eastAsia="Times New Roman"/>
          <w:b/>
          <w:color w:val="000000"/>
          <w:sz w:val="30"/>
          <w:szCs w:val="30"/>
        </w:rPr>
        <w:t>Дизъюнкция</w:t>
      </w:r>
      <w:r w:rsidRPr="00304CD7">
        <w:rPr>
          <w:rFonts w:eastAsia="Times New Roman"/>
          <w:color w:val="000000"/>
          <w:sz w:val="30"/>
          <w:szCs w:val="30"/>
        </w:rPr>
        <w:t xml:space="preserve"> элементтердің қатарлас қосылуына сәйкес келеді және </w:t>
      </w:r>
      <m:oMath>
        <m:r>
          <w:rPr>
            <w:rFonts w:ascii="Cambria Math" w:hAnsi="Cambria Math"/>
            <w:sz w:val="30"/>
            <w:szCs w:val="30"/>
          </w:rPr>
          <m:t>+</m:t>
        </m:r>
      </m:oMath>
      <w:r w:rsidRPr="00304CD7">
        <w:rPr>
          <w:rFonts w:eastAsia="Times New Roman"/>
          <w:color w:val="000000"/>
          <w:sz w:val="30"/>
          <w:szCs w:val="30"/>
        </w:rPr>
        <w:t xml:space="preserve">, </w:t>
      </w:r>
      <m:oMath>
        <m:r>
          <m:rPr>
            <m:sty m:val="bi"/>
          </m:rPr>
          <w:rPr>
            <w:rFonts w:ascii="Cambria Math" w:eastAsia="Times New Roman" w:hAnsi="Cambria Math"/>
            <w:color w:val="000000"/>
            <w:sz w:val="30"/>
            <w:szCs w:val="30"/>
          </w:rPr>
          <m:t>⋁</m:t>
        </m:r>
      </m:oMath>
      <w:r w:rsidRPr="00304CD7">
        <w:rPr>
          <w:rFonts w:eastAsia="Times New Roman"/>
          <w:color w:val="000000"/>
          <w:sz w:val="30"/>
          <w:szCs w:val="30"/>
        </w:rPr>
        <w:t xml:space="preserve"> символдарымен белгіленеді. Мысалы, </w:t>
      </w:r>
      <w:r w:rsidRPr="00304CD7">
        <w:rPr>
          <w:i/>
          <w:sz w:val="30"/>
          <w:szCs w:val="30"/>
        </w:rPr>
        <w:t>х</w:t>
      </w:r>
      <w:r w:rsidRPr="00304CD7">
        <w:rPr>
          <w:sz w:val="30"/>
          <w:szCs w:val="30"/>
          <w:vertAlign w:val="subscript"/>
        </w:rPr>
        <w:t>1</w:t>
      </w:r>
      <w:r w:rsidRPr="00304CD7">
        <w:rPr>
          <w:sz w:val="30"/>
          <w:szCs w:val="30"/>
        </w:rPr>
        <w:t xml:space="preserve"> және </w:t>
      </w:r>
      <w:r w:rsidRPr="00304CD7">
        <w:rPr>
          <w:i/>
          <w:sz w:val="30"/>
          <w:szCs w:val="30"/>
        </w:rPr>
        <w:t>х</w:t>
      </w:r>
      <w:r w:rsidRPr="00304CD7">
        <w:rPr>
          <w:sz w:val="30"/>
          <w:szCs w:val="30"/>
          <w:vertAlign w:val="subscript"/>
        </w:rPr>
        <w:t xml:space="preserve">2 </w:t>
      </w:r>
      <w:r w:rsidRPr="00304CD7">
        <w:rPr>
          <w:sz w:val="30"/>
          <w:szCs w:val="30"/>
        </w:rPr>
        <w:t xml:space="preserve">элементтерден тұратын жүйе, сол екі элементтің біреуі ғанажұмысқа қабілетті болғанда ғана жұмысқа қабілетті болады: </w:t>
      </w:r>
      <m:oMath>
        <m:r>
          <w:rPr>
            <w:rFonts w:ascii="Cambria Math" w:hAnsi="Cambria Math"/>
            <w:sz w:val="30"/>
            <w:szCs w:val="30"/>
          </w:rPr>
          <m:t>φ=</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r>
              <w:rPr>
                <w:rFonts w:ascii="Cambria Math" w:hAnsi="Cambria Math"/>
                <w:sz w:val="30"/>
                <w:szCs w:val="30"/>
              </w:rPr>
              <m:t xml:space="preserve"> x</m:t>
            </m:r>
          </m:e>
          <m:sub>
            <m:r>
              <w:rPr>
                <w:rFonts w:ascii="Cambria Math" w:hAnsi="Cambria Math"/>
                <w:sz w:val="30"/>
                <w:szCs w:val="30"/>
              </w:rPr>
              <m:t>2</m:t>
            </m:r>
          </m:sub>
        </m:sSub>
        <m:r>
          <w:rPr>
            <w:rFonts w:ascii="Cambria Math" w:hAnsi="Cambria Math"/>
            <w:sz w:val="30"/>
            <w:szCs w:val="30"/>
          </w:rPr>
          <m:t>.</m:t>
        </m:r>
      </m:oMath>
    </w:p>
    <w:p w:rsidR="00B06EF4" w:rsidRPr="00304CD7" w:rsidRDefault="00B06EF4" w:rsidP="000119D3">
      <w:pPr>
        <w:pStyle w:val="1-0"/>
        <w:spacing w:line="242" w:lineRule="auto"/>
        <w:rPr>
          <w:sz w:val="30"/>
          <w:szCs w:val="30"/>
        </w:rPr>
      </w:pPr>
      <w:r w:rsidRPr="00304CD7">
        <w:rPr>
          <w:sz w:val="30"/>
          <w:szCs w:val="30"/>
        </w:rPr>
        <w:t xml:space="preserve">Мойындамау </w:t>
      </w:r>
      <m:oMath>
        <m:bar>
          <m:barPr>
            <m:pos m:val="top"/>
            <m:ctrlPr>
              <w:rPr>
                <w:rFonts w:ascii="Cambria Math" w:hAnsi="Cambria Math"/>
                <w:i/>
                <w:sz w:val="30"/>
                <w:szCs w:val="30"/>
              </w:rPr>
            </m:ctrlPr>
          </m:barPr>
          <m:e>
            <m:r>
              <w:rPr>
                <w:rFonts w:ascii="Cambria Math" w:hAnsi="Cambria Math"/>
                <w:sz w:val="30"/>
                <w:szCs w:val="30"/>
              </w:rPr>
              <m:t>x</m:t>
            </m:r>
          </m:e>
        </m:bar>
      </m:oMath>
      <w:r w:rsidRPr="00304CD7">
        <w:rPr>
          <w:sz w:val="30"/>
          <w:szCs w:val="30"/>
        </w:rPr>
        <w:t xml:space="preserve"> символымен белгіленеді.</w:t>
      </w:r>
    </w:p>
    <w:p w:rsidR="00B06EF4" w:rsidRPr="00304CD7" w:rsidRDefault="00B06EF4" w:rsidP="000119D3">
      <w:pPr>
        <w:pStyle w:val="1-0"/>
        <w:spacing w:line="242" w:lineRule="auto"/>
        <w:rPr>
          <w:sz w:val="30"/>
          <w:szCs w:val="30"/>
        </w:rPr>
      </w:pPr>
      <w:r w:rsidRPr="00304CD7">
        <w:rPr>
          <w:sz w:val="30"/>
          <w:szCs w:val="30"/>
        </w:rPr>
        <w:t>Жүйенің жұмысқа қабілетті күйінің ықтималдығы конъюнкция, дизъюнкция және мойындамау үшін келесі түрде анықталады:</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m:oMath>
        <m:r>
          <w:rPr>
            <w:rFonts w:ascii="Cambria Math" w:hAnsi="Cambria Math"/>
            <w:sz w:val="30"/>
            <w:szCs w:val="30"/>
          </w:rPr>
          <m:t>φ</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r>
              <w:rPr>
                <w:rFonts w:ascii="Cambria Math" w:hAnsi="Cambria Math"/>
                <w:sz w:val="30"/>
                <w:szCs w:val="30"/>
              </w:rPr>
              <m:t xml:space="preserve">,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r>
              <w:rPr>
                <w:rFonts w:ascii="Cambria Math" w:hAnsi="Cambria Math"/>
                <w:sz w:val="30"/>
                <w:szCs w:val="30"/>
              </w:rPr>
              <m:t>,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n</m:t>
                </m:r>
              </m:sub>
            </m:sSub>
          </m:e>
        </m:d>
        <m:r>
          <w:rPr>
            <w:rFonts w:ascii="Cambria Math" w:hAnsi="Cambria Math"/>
            <w:sz w:val="30"/>
            <w:szCs w:val="30"/>
          </w:rPr>
          <m:t>=</m:t>
        </m:r>
        <m:nary>
          <m:naryPr>
            <m:chr m:val="⋀"/>
            <m:limLoc m:val="undOvr"/>
            <m:ctrlPr>
              <w:rPr>
                <w:rFonts w:ascii="Cambria Math" w:hAnsi="Cambria Math"/>
                <w:i/>
                <w:sz w:val="30"/>
                <w:szCs w:val="30"/>
                <w:lang w:val="en-US"/>
              </w:rPr>
            </m:ctrlPr>
          </m:naryPr>
          <m:sub>
            <m:r>
              <w:rPr>
                <w:rFonts w:ascii="Cambria Math" w:hAnsi="Cambria Math"/>
                <w:sz w:val="30"/>
                <w:szCs w:val="30"/>
              </w:rPr>
              <m:t>i=1</m:t>
            </m:r>
          </m:sub>
          <m:sup>
            <m:r>
              <w:rPr>
                <w:rFonts w:ascii="Cambria Math" w:hAnsi="Cambria Math"/>
                <w:sz w:val="30"/>
                <w:szCs w:val="30"/>
              </w:rPr>
              <m:t>n</m:t>
            </m:r>
          </m:sup>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i</m:t>
                </m:r>
              </m:sub>
            </m:sSub>
          </m:e>
        </m:nary>
      </m:oMath>
      <w:r w:rsidRPr="00304CD7">
        <w:rPr>
          <w:rFonts w:ascii="Cambria Math" w:hAnsi="Cambria Math"/>
          <w:sz w:val="30"/>
          <w:szCs w:val="30"/>
        </w:rPr>
        <w:t xml:space="preserve">, </w:t>
      </w:r>
      <m:oMath>
        <m:r>
          <w:rPr>
            <w:rFonts w:ascii="Cambria Math" w:hAnsi="Cambria Math"/>
            <w:sz w:val="30"/>
            <w:szCs w:val="30"/>
          </w:rPr>
          <m:t>R</m:t>
        </m:r>
        <m:d>
          <m:dPr>
            <m:ctrlPr>
              <w:rPr>
                <w:rFonts w:ascii="Cambria Math" w:hAnsi="Cambria Math"/>
                <w:i/>
                <w:sz w:val="30"/>
                <w:szCs w:val="30"/>
              </w:rPr>
            </m:ctrlPr>
          </m:dPr>
          <m:e>
            <m:r>
              <w:rPr>
                <w:rFonts w:ascii="Cambria Math" w:hAnsi="Cambria Math"/>
                <w:sz w:val="30"/>
                <w:szCs w:val="30"/>
              </w:rPr>
              <m:t>φ</m:t>
            </m:r>
          </m:e>
        </m:d>
        <m:r>
          <w:rPr>
            <w:rFonts w:ascii="Cambria Math" w:hAnsi="Cambria Math"/>
            <w:sz w:val="30"/>
            <w:szCs w:val="30"/>
          </w:rPr>
          <m:t>=</m:t>
        </m:r>
        <m:nary>
          <m:naryPr>
            <m:chr m:val="∏"/>
            <m:ctrlPr>
              <w:rPr>
                <w:rFonts w:ascii="Cambria Math" w:hAnsi="Cambria Math"/>
                <w:i/>
                <w:sz w:val="30"/>
                <w:szCs w:val="30"/>
              </w:rPr>
            </m:ctrlPr>
          </m:naryPr>
          <m:sub>
            <m:r>
              <w:rPr>
                <w:rFonts w:ascii="Cambria Math" w:hAnsi="Cambria Math"/>
                <w:sz w:val="30"/>
                <w:szCs w:val="30"/>
              </w:rPr>
              <m:t>i=1</m:t>
            </m:r>
          </m:sub>
          <m:sup>
            <m:r>
              <w:rPr>
                <w:rFonts w:ascii="Cambria Math" w:hAnsi="Cambria Math"/>
                <w:sz w:val="30"/>
                <w:szCs w:val="30"/>
              </w:rPr>
              <m:t>n</m:t>
            </m:r>
          </m:sup>
          <m:e>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i</m:t>
                </m:r>
              </m:sub>
            </m:sSub>
          </m:e>
        </m:nary>
      </m:oMath>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00ED5A82">
        <w:rPr>
          <w:sz w:val="30"/>
          <w:szCs w:val="30"/>
        </w:rPr>
        <w:t>(2.39</w:t>
      </w:r>
      <w:r w:rsidRPr="00304CD7">
        <w:rPr>
          <w:sz w:val="30"/>
          <w:szCs w:val="30"/>
        </w:rPr>
        <w:t>)</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m:oMath>
        <m:r>
          <w:rPr>
            <w:rFonts w:ascii="Cambria Math" w:hAnsi="Cambria Math"/>
            <w:sz w:val="30"/>
            <w:szCs w:val="30"/>
          </w:rPr>
          <m:t>φ</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r>
              <w:rPr>
                <w:rFonts w:ascii="Cambria Math" w:hAnsi="Cambria Math"/>
                <w:sz w:val="30"/>
                <w:szCs w:val="30"/>
              </w:rPr>
              <m:t xml:space="preserve">,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e>
        </m:d>
        <m:r>
          <w:rPr>
            <w:rFonts w:ascii="Cambria Math" w:hAnsi="Cambria Math"/>
            <w:sz w:val="30"/>
            <w:szCs w:val="30"/>
          </w:rPr>
          <m:t>=</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r>
              <w:rPr>
                <w:rFonts w:ascii="Cambria Math" w:hAnsi="Cambria Math"/>
                <w:sz w:val="30"/>
                <w:szCs w:val="30"/>
              </w:rPr>
              <m:t xml:space="preserve"> x</m:t>
            </m:r>
          </m:e>
          <m:sub>
            <m:r>
              <w:rPr>
                <w:rFonts w:ascii="Cambria Math" w:hAnsi="Cambria Math"/>
                <w:sz w:val="30"/>
                <w:szCs w:val="30"/>
              </w:rPr>
              <m:t>2</m:t>
            </m:r>
          </m:sub>
        </m:sSub>
      </m:oMath>
      <w:r w:rsidRPr="00304CD7">
        <w:rPr>
          <w:rFonts w:ascii="Cambria Math" w:hAnsi="Cambria Math"/>
          <w:sz w:val="30"/>
          <w:szCs w:val="30"/>
        </w:rPr>
        <w:t xml:space="preserve">, </w:t>
      </w:r>
      <m:oMath>
        <m:r>
          <w:rPr>
            <w:rFonts w:ascii="Cambria Math" w:hAnsi="Cambria Math"/>
            <w:sz w:val="30"/>
            <w:szCs w:val="30"/>
          </w:rPr>
          <m:t>R</m:t>
        </m:r>
        <m:d>
          <m:dPr>
            <m:ctrlPr>
              <w:rPr>
                <w:rFonts w:ascii="Cambria Math" w:hAnsi="Cambria Math"/>
                <w:i/>
                <w:sz w:val="30"/>
                <w:szCs w:val="30"/>
              </w:rPr>
            </m:ctrlPr>
          </m:dPr>
          <m:e>
            <m:r>
              <w:rPr>
                <w:rFonts w:ascii="Cambria Math" w:hAnsi="Cambria Math"/>
                <w:sz w:val="30"/>
                <w:szCs w:val="30"/>
              </w:rPr>
              <m:t>φ</m:t>
            </m:r>
          </m:e>
        </m:d>
        <m:r>
          <w:rPr>
            <w:rFonts w:ascii="Cambria Math" w:hAnsi="Cambria Math"/>
            <w:sz w:val="30"/>
            <w:szCs w:val="30"/>
          </w:rPr>
          <m:t>=</m:t>
        </m:r>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1</m:t>
            </m:r>
          </m:sub>
        </m:sSub>
        <m:r>
          <w:rPr>
            <w:rFonts w:ascii="Cambria Math" w:hAnsi="Cambria Math"/>
            <w:sz w:val="30"/>
            <w:szCs w:val="30"/>
          </w:rPr>
          <m:t>+</m:t>
        </m:r>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2</m:t>
            </m:r>
          </m:sub>
        </m:sSub>
        <m:r>
          <w:rPr>
            <w:rFonts w:ascii="Cambria Math" w:hAnsi="Cambria Math"/>
            <w:sz w:val="30"/>
            <w:szCs w:val="30"/>
          </w:rPr>
          <m:t>-</m:t>
        </m:r>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1</m:t>
            </m:r>
          </m:sub>
        </m:sSub>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2</m:t>
            </m:r>
          </m:sub>
        </m:sSub>
      </m:oMath>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00ED5A82">
        <w:rPr>
          <w:sz w:val="30"/>
          <w:szCs w:val="30"/>
        </w:rPr>
        <w:t>(2.40</w:t>
      </w:r>
      <w:r w:rsidRPr="00304CD7">
        <w:rPr>
          <w:sz w:val="30"/>
          <w:szCs w:val="30"/>
        </w:rPr>
        <w:t>)</w:t>
      </w:r>
    </w:p>
    <w:p w:rsidR="00B06EF4" w:rsidRPr="00304CD7" w:rsidRDefault="00B06EF4" w:rsidP="000119D3">
      <w:pPr>
        <w:pStyle w:val="1-0"/>
        <w:spacing w:line="242" w:lineRule="auto"/>
        <w:rPr>
          <w:sz w:val="30"/>
          <w:szCs w:val="30"/>
        </w:rPr>
      </w:pPr>
    </w:p>
    <w:p w:rsidR="00B06EF4" w:rsidRPr="00ED5A82" w:rsidRDefault="00B06EF4" w:rsidP="000119D3">
      <w:pPr>
        <w:pStyle w:val="1-0"/>
        <w:spacing w:line="242" w:lineRule="auto"/>
        <w:rPr>
          <w:sz w:val="30"/>
          <w:szCs w:val="30"/>
        </w:rPr>
      </w:pPr>
      <m:oMath>
        <m:r>
          <w:rPr>
            <w:rFonts w:ascii="Cambria Math" w:hAnsi="Cambria Math"/>
            <w:sz w:val="30"/>
            <w:szCs w:val="30"/>
          </w:rPr>
          <m:t>φ</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i</m:t>
                </m:r>
              </m:sub>
            </m:sSub>
          </m:e>
        </m:d>
        <m:r>
          <w:rPr>
            <w:rFonts w:ascii="Cambria Math" w:hAnsi="Cambria Math"/>
            <w:sz w:val="30"/>
            <w:szCs w:val="30"/>
          </w:rPr>
          <m:t>=</m:t>
        </m:r>
        <m:sSub>
          <m:sSubPr>
            <m:ctrlPr>
              <w:rPr>
                <w:rFonts w:ascii="Cambria Math" w:hAnsi="Cambria Math"/>
                <w:i/>
                <w:sz w:val="30"/>
                <w:szCs w:val="30"/>
              </w:rPr>
            </m:ctrlPr>
          </m:sSubPr>
          <m:e>
            <m:bar>
              <m:barPr>
                <m:pos m:val="top"/>
                <m:ctrlPr>
                  <w:rPr>
                    <w:rFonts w:ascii="Cambria Math" w:hAnsi="Cambria Math"/>
                    <w:i/>
                    <w:sz w:val="30"/>
                    <w:szCs w:val="30"/>
                  </w:rPr>
                </m:ctrlPr>
              </m:barPr>
              <m:e>
                <m:r>
                  <w:rPr>
                    <w:rFonts w:ascii="Cambria Math" w:hAnsi="Cambria Math"/>
                    <w:sz w:val="30"/>
                    <w:szCs w:val="30"/>
                  </w:rPr>
                  <m:t>x</m:t>
                </m:r>
              </m:e>
            </m:bar>
          </m:e>
          <m:sub>
            <m:r>
              <w:rPr>
                <w:rFonts w:ascii="Cambria Math" w:hAnsi="Cambria Math"/>
                <w:sz w:val="30"/>
                <w:szCs w:val="30"/>
              </w:rPr>
              <m:t>i</m:t>
            </m:r>
          </m:sub>
        </m:sSub>
      </m:oMath>
      <w:r w:rsidRPr="00304CD7">
        <w:rPr>
          <w:rFonts w:ascii="Cambria Math" w:hAnsi="Cambria Math"/>
          <w:sz w:val="30"/>
          <w:szCs w:val="30"/>
        </w:rPr>
        <w:t xml:space="preserve">, </w:t>
      </w:r>
      <m:oMath>
        <m:r>
          <w:rPr>
            <w:rFonts w:ascii="Cambria Math" w:hAnsi="Cambria Math"/>
            <w:sz w:val="30"/>
            <w:szCs w:val="30"/>
          </w:rPr>
          <m:t>R</m:t>
        </m:r>
        <m:d>
          <m:dPr>
            <m:ctrlPr>
              <w:rPr>
                <w:rFonts w:ascii="Cambria Math" w:hAnsi="Cambria Math"/>
                <w:i/>
                <w:sz w:val="30"/>
                <w:szCs w:val="30"/>
              </w:rPr>
            </m:ctrlPr>
          </m:dPr>
          <m:e>
            <m:r>
              <w:rPr>
                <w:rFonts w:ascii="Cambria Math" w:hAnsi="Cambria Math"/>
                <w:sz w:val="30"/>
                <w:szCs w:val="30"/>
              </w:rPr>
              <m:t>φ</m:t>
            </m:r>
          </m:e>
        </m:d>
        <m:r>
          <w:rPr>
            <w:rFonts w:ascii="Cambria Math" w:hAnsi="Cambria Math"/>
            <w:sz w:val="30"/>
            <w:szCs w:val="30"/>
          </w:rPr>
          <m:t>=1-</m:t>
        </m:r>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1</m:t>
            </m:r>
          </m:sub>
        </m:sSub>
      </m:oMath>
      <w:r w:rsidRPr="00ED5A82">
        <w:rPr>
          <w:rFonts w:ascii="Cambria Math" w:hAnsi="Cambria Math"/>
          <w:sz w:val="30"/>
          <w:szCs w:val="30"/>
        </w:rPr>
        <w:tab/>
      </w:r>
      <w:r w:rsidRPr="00ED5A82">
        <w:rPr>
          <w:rFonts w:ascii="Cambria Math" w:hAnsi="Cambria Math"/>
          <w:sz w:val="30"/>
          <w:szCs w:val="30"/>
        </w:rPr>
        <w:tab/>
      </w:r>
      <w:r w:rsidRPr="00ED5A82">
        <w:rPr>
          <w:rFonts w:ascii="Cambria Math" w:hAnsi="Cambria Math"/>
          <w:sz w:val="30"/>
          <w:szCs w:val="30"/>
        </w:rPr>
        <w:tab/>
      </w:r>
      <w:r w:rsidRPr="00ED5A82">
        <w:rPr>
          <w:rFonts w:ascii="Cambria Math" w:hAnsi="Cambria Math"/>
          <w:sz w:val="30"/>
          <w:szCs w:val="30"/>
        </w:rPr>
        <w:tab/>
      </w:r>
      <w:r w:rsidRPr="00ED5A82">
        <w:rPr>
          <w:rFonts w:ascii="Cambria Math" w:hAnsi="Cambria Math"/>
          <w:sz w:val="30"/>
          <w:szCs w:val="30"/>
        </w:rPr>
        <w:tab/>
      </w:r>
      <w:r w:rsidRPr="00ED5A82">
        <w:rPr>
          <w:rFonts w:ascii="Cambria Math" w:hAnsi="Cambria Math"/>
          <w:sz w:val="30"/>
          <w:szCs w:val="30"/>
        </w:rPr>
        <w:tab/>
      </w:r>
      <w:r w:rsidR="00ED5A82" w:rsidRPr="00ED5A82">
        <w:rPr>
          <w:rFonts w:ascii="Cambria Math" w:hAnsi="Cambria Math"/>
          <w:sz w:val="30"/>
          <w:szCs w:val="30"/>
        </w:rPr>
        <w:tab/>
      </w:r>
      <w:r w:rsidR="00ED5A82" w:rsidRPr="00ED5A82">
        <w:rPr>
          <w:sz w:val="30"/>
          <w:szCs w:val="30"/>
        </w:rPr>
        <w:t>(2.</w:t>
      </w:r>
      <w:r w:rsidR="00ED5A82">
        <w:rPr>
          <w:sz w:val="30"/>
          <w:szCs w:val="30"/>
        </w:rPr>
        <w:t>41</w:t>
      </w:r>
      <w:r w:rsidRPr="00ED5A82">
        <w:rPr>
          <w:sz w:val="30"/>
          <w:szCs w:val="30"/>
        </w:rPr>
        <w:t>)</w:t>
      </w:r>
    </w:p>
    <w:p w:rsidR="00B06EF4" w:rsidRPr="00ED5A82" w:rsidRDefault="00B06EF4" w:rsidP="000119D3">
      <w:pPr>
        <w:pStyle w:val="1-0"/>
        <w:spacing w:line="242" w:lineRule="auto"/>
        <w:rPr>
          <w:sz w:val="30"/>
          <w:szCs w:val="30"/>
        </w:rPr>
      </w:pPr>
    </w:p>
    <w:p w:rsidR="00B06EF4" w:rsidRPr="00304CD7" w:rsidRDefault="00B06EF4" w:rsidP="000119D3">
      <w:pPr>
        <w:pStyle w:val="1-0"/>
        <w:spacing w:line="242" w:lineRule="auto"/>
        <w:ind w:firstLine="0"/>
        <w:rPr>
          <w:sz w:val="30"/>
          <w:szCs w:val="30"/>
        </w:rPr>
      </w:pPr>
      <w:r w:rsidRPr="00304CD7">
        <w:rPr>
          <w:sz w:val="30"/>
          <w:szCs w:val="30"/>
        </w:rPr>
        <w:t xml:space="preserve">мұнда </w:t>
      </w:r>
      <m:oMath>
        <m:r>
          <w:rPr>
            <w:rFonts w:ascii="Cambria Math" w:hAnsi="Cambria Math"/>
            <w:sz w:val="30"/>
            <w:szCs w:val="30"/>
          </w:rPr>
          <m:t>i=</m:t>
        </m:r>
        <m:bar>
          <m:barPr>
            <m:pos m:val="top"/>
            <m:ctrlPr>
              <w:rPr>
                <w:rFonts w:ascii="Cambria Math" w:hAnsi="Cambria Math"/>
                <w:i/>
                <w:sz w:val="30"/>
                <w:szCs w:val="30"/>
              </w:rPr>
            </m:ctrlPr>
          </m:barPr>
          <m:e>
            <m:r>
              <w:rPr>
                <w:rFonts w:ascii="Cambria Math" w:hAnsi="Cambria Math"/>
                <w:sz w:val="30"/>
                <w:szCs w:val="30"/>
              </w:rPr>
              <m:t>1,n</m:t>
            </m:r>
          </m:e>
        </m:bar>
        <m:r>
          <w:rPr>
            <w:rFonts w:ascii="Cambria Math" w:hAnsi="Cambria Math"/>
            <w:sz w:val="30"/>
            <w:szCs w:val="30"/>
          </w:rPr>
          <m:t xml:space="preserve">;n- </m:t>
        </m:r>
      </m:oMath>
      <w:r w:rsidRPr="00304CD7">
        <w:rPr>
          <w:sz w:val="30"/>
          <w:szCs w:val="30"/>
        </w:rPr>
        <w:t>жүйедегі элементтер саны.</w:t>
      </w:r>
    </w:p>
    <w:p w:rsidR="00B06EF4" w:rsidRPr="00304CD7" w:rsidRDefault="00B06EF4" w:rsidP="000119D3">
      <w:pPr>
        <w:pStyle w:val="1-0"/>
        <w:spacing w:line="242" w:lineRule="auto"/>
        <w:rPr>
          <w:sz w:val="30"/>
          <w:szCs w:val="30"/>
        </w:rPr>
      </w:pPr>
      <w:r w:rsidRPr="00304CD7">
        <w:rPr>
          <w:sz w:val="30"/>
          <w:szCs w:val="30"/>
        </w:rPr>
        <w:t>Логикалық алгебра функцияларының негізгі қасиеттері:</w:t>
      </w:r>
    </w:p>
    <w:p w:rsidR="00B06EF4" w:rsidRPr="00304CD7" w:rsidRDefault="00B06EF4" w:rsidP="000119D3">
      <w:pPr>
        <w:pStyle w:val="2-"/>
        <w:spacing w:line="242" w:lineRule="auto"/>
      </w:pPr>
    </w:p>
    <w:p w:rsidR="00B06EF4" w:rsidRPr="00304CD7" w:rsidRDefault="00B06EF4" w:rsidP="000119D3">
      <w:pPr>
        <w:pStyle w:val="2-"/>
        <w:spacing w:line="242" w:lineRule="auto"/>
      </w:pPr>
      <w:r w:rsidRPr="00304CD7">
        <w:t>бір элемент үшін</w:t>
      </w:r>
    </w:p>
    <w:p w:rsidR="00B06EF4" w:rsidRPr="00304CD7" w:rsidRDefault="00B06EF4" w:rsidP="000119D3">
      <w:pPr>
        <w:tabs>
          <w:tab w:val="left" w:pos="2353"/>
          <w:tab w:val="center" w:pos="4677"/>
        </w:tabs>
        <w:spacing w:line="242" w:lineRule="auto"/>
        <w:jc w:val="left"/>
        <w:rPr>
          <w:sz w:val="30"/>
          <w:szCs w:val="30"/>
        </w:rPr>
      </w:pPr>
      <w:r w:rsidRPr="00304CD7">
        <w:rPr>
          <w:sz w:val="30"/>
          <w:szCs w:val="30"/>
        </w:rPr>
        <w:tab/>
      </w:r>
    </w:p>
    <w:tbl>
      <w:tblPr>
        <w:tblStyle w:val="ac"/>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44"/>
        <w:gridCol w:w="3119"/>
        <w:gridCol w:w="2693"/>
      </w:tblGrid>
      <w:tr w:rsidR="00B06EF4" w:rsidRPr="00304CD7" w:rsidTr="00E63A8E">
        <w:tc>
          <w:tcPr>
            <w:tcW w:w="3544" w:type="dxa"/>
          </w:tcPr>
          <w:p w:rsidR="00B06EF4" w:rsidRPr="00304CD7" w:rsidRDefault="00B06EF4" w:rsidP="000119D3">
            <w:pPr>
              <w:pStyle w:val="1-0"/>
              <w:spacing w:line="242" w:lineRule="auto"/>
              <w:rPr>
                <w:sz w:val="30"/>
                <w:szCs w:val="30"/>
                <w:lang w:val="en-US"/>
              </w:rPr>
            </w:pPr>
            <w:r w:rsidRPr="00304CD7">
              <w:rPr>
                <w:i/>
                <w:sz w:val="30"/>
                <w:szCs w:val="30"/>
              </w:rPr>
              <w:t>х·</w:t>
            </w:r>
            <w:r w:rsidRPr="00304CD7">
              <w:rPr>
                <w:sz w:val="30"/>
                <w:szCs w:val="30"/>
              </w:rPr>
              <w:t>1</w:t>
            </w:r>
            <w:r w:rsidRPr="00304CD7">
              <w:rPr>
                <w:sz w:val="30"/>
                <w:szCs w:val="30"/>
                <w:lang w:val="en-US"/>
              </w:rPr>
              <w:t xml:space="preserve">= </w:t>
            </w:r>
            <w:r w:rsidRPr="00304CD7">
              <w:rPr>
                <w:i/>
                <w:sz w:val="30"/>
                <w:szCs w:val="30"/>
                <w:lang w:val="en-US"/>
              </w:rPr>
              <w:t>x</w:t>
            </w:r>
            <w:r w:rsidRPr="00304CD7">
              <w:rPr>
                <w:sz w:val="30"/>
                <w:szCs w:val="30"/>
                <w:lang w:val="en-US"/>
              </w:rPr>
              <w:t>;</w:t>
            </w:r>
          </w:p>
          <w:p w:rsidR="00B06EF4" w:rsidRPr="00304CD7" w:rsidRDefault="00B06EF4" w:rsidP="000119D3">
            <w:pPr>
              <w:pStyle w:val="1-0"/>
              <w:spacing w:line="242" w:lineRule="auto"/>
              <w:rPr>
                <w:sz w:val="30"/>
                <w:szCs w:val="30"/>
                <w:lang w:val="en-US"/>
              </w:rPr>
            </w:pPr>
            <w:r w:rsidRPr="00304CD7">
              <w:rPr>
                <w:i/>
                <w:sz w:val="30"/>
                <w:szCs w:val="30"/>
              </w:rPr>
              <w:t>х·</w:t>
            </w:r>
            <w:r w:rsidRPr="00304CD7">
              <w:rPr>
                <w:sz w:val="30"/>
                <w:szCs w:val="30"/>
                <w:lang w:val="en-US"/>
              </w:rPr>
              <w:t>0 = 0;</w:t>
            </w:r>
          </w:p>
          <w:p w:rsidR="00B06EF4" w:rsidRPr="00304CD7" w:rsidRDefault="00B06EF4" w:rsidP="000119D3">
            <w:pPr>
              <w:pStyle w:val="1-0"/>
              <w:spacing w:line="242" w:lineRule="auto"/>
              <w:rPr>
                <w:sz w:val="30"/>
                <w:szCs w:val="30"/>
                <w:lang w:val="en-US"/>
              </w:rPr>
            </w:pPr>
            <w:r w:rsidRPr="00304CD7">
              <w:rPr>
                <w:i/>
                <w:sz w:val="30"/>
                <w:szCs w:val="30"/>
              </w:rPr>
              <w:t>х·</w:t>
            </w:r>
            <w:r w:rsidRPr="00304CD7">
              <w:rPr>
                <w:i/>
                <w:sz w:val="30"/>
                <w:szCs w:val="30"/>
                <w:lang w:val="en-US"/>
              </w:rPr>
              <w:t xml:space="preserve"> x </w:t>
            </w:r>
            <w:r w:rsidRPr="00304CD7">
              <w:rPr>
                <w:sz w:val="30"/>
                <w:szCs w:val="30"/>
                <w:lang w:val="en-US"/>
              </w:rPr>
              <w:t xml:space="preserve">= </w:t>
            </w:r>
            <w:r w:rsidRPr="00304CD7">
              <w:rPr>
                <w:i/>
                <w:sz w:val="30"/>
                <w:szCs w:val="30"/>
                <w:lang w:val="en-US"/>
              </w:rPr>
              <w:t>x</w:t>
            </w:r>
            <w:r w:rsidRPr="00304CD7">
              <w:rPr>
                <w:sz w:val="30"/>
                <w:szCs w:val="30"/>
                <w:lang w:val="en-US"/>
              </w:rPr>
              <w:t>;</w:t>
            </w:r>
          </w:p>
          <w:p w:rsidR="00B06EF4" w:rsidRPr="00304CD7" w:rsidRDefault="00B06EF4" w:rsidP="000119D3">
            <w:pPr>
              <w:pStyle w:val="1-0"/>
              <w:spacing w:line="242" w:lineRule="auto"/>
              <w:rPr>
                <w:rFonts w:eastAsia="Times New Roman"/>
                <w:color w:val="000000"/>
                <w:sz w:val="30"/>
                <w:szCs w:val="30"/>
                <w:lang w:val="en-US"/>
              </w:rPr>
            </w:pPr>
            <w:r w:rsidRPr="00304CD7">
              <w:rPr>
                <w:i/>
                <w:sz w:val="30"/>
                <w:szCs w:val="30"/>
              </w:rPr>
              <w:t>х·</w:t>
            </w:r>
            <m:oMath>
              <m:bar>
                <m:barPr>
                  <m:pos m:val="top"/>
                  <m:ctrlPr>
                    <w:rPr>
                      <w:rFonts w:ascii="Cambria Math" w:hAnsi="Cambria Math"/>
                      <w:i/>
                      <w:sz w:val="30"/>
                      <w:szCs w:val="30"/>
                    </w:rPr>
                  </m:ctrlPr>
                </m:barPr>
                <m:e>
                  <m:r>
                    <w:rPr>
                      <w:rFonts w:ascii="Cambria Math" w:hAnsi="Cambria Math"/>
                      <w:sz w:val="30"/>
                      <w:szCs w:val="30"/>
                      <w:lang w:val="en-US"/>
                    </w:rPr>
                    <m:t>x</m:t>
                  </m:r>
                </m:e>
              </m:bar>
            </m:oMath>
            <w:r w:rsidRPr="00304CD7">
              <w:rPr>
                <w:sz w:val="30"/>
                <w:szCs w:val="30"/>
                <w:lang w:val="en-US"/>
              </w:rPr>
              <w:t xml:space="preserve"> = 0.</w:t>
            </w:r>
          </w:p>
        </w:tc>
        <w:tc>
          <w:tcPr>
            <w:tcW w:w="3119" w:type="dxa"/>
          </w:tcPr>
          <w:p w:rsidR="00B06EF4" w:rsidRPr="00304CD7" w:rsidRDefault="00B06EF4" w:rsidP="000119D3">
            <w:pPr>
              <w:pStyle w:val="1-0"/>
              <w:spacing w:line="242" w:lineRule="auto"/>
              <w:ind w:firstLine="0"/>
              <w:rPr>
                <w:sz w:val="30"/>
                <w:szCs w:val="30"/>
                <w:lang w:val="en-US"/>
              </w:rPr>
            </w:pPr>
            <w:r w:rsidRPr="00304CD7">
              <w:rPr>
                <w:i/>
                <w:sz w:val="30"/>
                <w:szCs w:val="30"/>
              </w:rPr>
              <w:t>х</w:t>
            </w:r>
            <m:oMath>
              <m:r>
                <m:rPr>
                  <m:sty m:val="bi"/>
                </m:rPr>
                <w:rPr>
                  <w:rFonts w:ascii="Cambria Math" w:eastAsia="Times New Roman" w:hAnsi="Cambria Math"/>
                  <w:color w:val="000000"/>
                  <w:sz w:val="30"/>
                  <w:szCs w:val="30"/>
                </w:rPr>
                <m:t>⋁</m:t>
              </m:r>
            </m:oMath>
            <w:r w:rsidRPr="00304CD7">
              <w:rPr>
                <w:sz w:val="30"/>
                <w:szCs w:val="30"/>
              </w:rPr>
              <w:t>1</w:t>
            </w:r>
            <w:r w:rsidRPr="00304CD7">
              <w:rPr>
                <w:sz w:val="30"/>
                <w:szCs w:val="30"/>
                <w:lang w:val="en-US"/>
              </w:rPr>
              <w:t xml:space="preserve"> = 1;</w:t>
            </w:r>
          </w:p>
          <w:p w:rsidR="00B06EF4" w:rsidRPr="00304CD7" w:rsidRDefault="00B06EF4" w:rsidP="000119D3">
            <w:pPr>
              <w:pStyle w:val="1-0"/>
              <w:spacing w:line="242" w:lineRule="auto"/>
              <w:ind w:firstLine="0"/>
              <w:rPr>
                <w:sz w:val="30"/>
                <w:szCs w:val="30"/>
                <w:lang w:val="en-US"/>
              </w:rPr>
            </w:pPr>
            <w:r w:rsidRPr="00304CD7">
              <w:rPr>
                <w:i/>
                <w:sz w:val="30"/>
                <w:szCs w:val="30"/>
              </w:rPr>
              <w:t>х</w:t>
            </w:r>
            <m:oMath>
              <m:r>
                <m:rPr>
                  <m:sty m:val="bi"/>
                </m:rPr>
                <w:rPr>
                  <w:rFonts w:ascii="Cambria Math" w:eastAsia="Times New Roman" w:hAnsi="Cambria Math"/>
                  <w:color w:val="000000"/>
                  <w:sz w:val="30"/>
                  <w:szCs w:val="30"/>
                </w:rPr>
                <m:t>⋁</m:t>
              </m:r>
            </m:oMath>
            <w:r w:rsidRPr="00304CD7">
              <w:rPr>
                <w:sz w:val="30"/>
                <w:szCs w:val="30"/>
                <w:lang w:val="en-US"/>
              </w:rPr>
              <w:t xml:space="preserve">0 = </w:t>
            </w:r>
            <w:r w:rsidRPr="00304CD7">
              <w:rPr>
                <w:i/>
                <w:sz w:val="30"/>
                <w:szCs w:val="30"/>
                <w:lang w:val="en-US"/>
              </w:rPr>
              <w:t>x</w:t>
            </w:r>
            <w:r w:rsidRPr="00304CD7">
              <w:rPr>
                <w:sz w:val="30"/>
                <w:szCs w:val="30"/>
                <w:lang w:val="en-US"/>
              </w:rPr>
              <w:t>;</w:t>
            </w:r>
          </w:p>
          <w:p w:rsidR="00B06EF4" w:rsidRPr="00304CD7" w:rsidRDefault="00B06EF4" w:rsidP="000119D3">
            <w:pPr>
              <w:pStyle w:val="1-0"/>
              <w:spacing w:line="242" w:lineRule="auto"/>
              <w:ind w:firstLine="0"/>
              <w:rPr>
                <w:i/>
                <w:sz w:val="30"/>
                <w:szCs w:val="30"/>
                <w:lang w:val="en-US"/>
              </w:rPr>
            </w:pPr>
            <w:r w:rsidRPr="00304CD7">
              <w:rPr>
                <w:i/>
                <w:sz w:val="30"/>
                <w:szCs w:val="30"/>
              </w:rPr>
              <w:t>х</w:t>
            </w:r>
            <m:oMath>
              <m:r>
                <m:rPr>
                  <m:sty m:val="bi"/>
                </m:rPr>
                <w:rPr>
                  <w:rFonts w:ascii="Cambria Math" w:eastAsia="Times New Roman" w:hAnsi="Cambria Math"/>
                  <w:color w:val="000000"/>
                  <w:sz w:val="30"/>
                  <w:szCs w:val="30"/>
                </w:rPr>
                <m:t>⋁</m:t>
              </m:r>
            </m:oMath>
            <w:r w:rsidRPr="00304CD7">
              <w:rPr>
                <w:i/>
                <w:sz w:val="30"/>
                <w:szCs w:val="30"/>
                <w:lang w:val="en-US"/>
              </w:rPr>
              <w:t xml:space="preserve"> x</w:t>
            </w:r>
            <w:r w:rsidRPr="00304CD7">
              <w:rPr>
                <w:sz w:val="30"/>
                <w:szCs w:val="30"/>
                <w:lang w:val="en-US"/>
              </w:rPr>
              <w:t xml:space="preserve"> = </w:t>
            </w:r>
            <w:r w:rsidRPr="00304CD7">
              <w:rPr>
                <w:i/>
                <w:sz w:val="30"/>
                <w:szCs w:val="30"/>
                <w:lang w:val="en-US"/>
              </w:rPr>
              <w:t>x</w:t>
            </w:r>
            <w:r w:rsidRPr="00304CD7">
              <w:rPr>
                <w:sz w:val="30"/>
                <w:szCs w:val="30"/>
                <w:lang w:val="en-US"/>
              </w:rPr>
              <w:t>;</w:t>
            </w:r>
          </w:p>
          <w:p w:rsidR="00B06EF4" w:rsidRPr="00304CD7" w:rsidRDefault="00B06EF4" w:rsidP="000119D3">
            <w:pPr>
              <w:pStyle w:val="1-0"/>
              <w:spacing w:line="242" w:lineRule="auto"/>
              <w:ind w:firstLine="0"/>
              <w:rPr>
                <w:sz w:val="30"/>
                <w:szCs w:val="30"/>
                <w:lang w:val="en-US"/>
              </w:rPr>
            </w:pPr>
            <w:r w:rsidRPr="00304CD7">
              <w:rPr>
                <w:i/>
                <w:sz w:val="30"/>
                <w:szCs w:val="30"/>
              </w:rPr>
              <w:t>х</w:t>
            </w:r>
            <m:oMath>
              <m:r>
                <m:rPr>
                  <m:sty m:val="bi"/>
                </m:rPr>
                <w:rPr>
                  <w:rFonts w:ascii="Cambria Math" w:eastAsia="Times New Roman" w:hAnsi="Cambria Math"/>
                  <w:color w:val="000000"/>
                  <w:sz w:val="30"/>
                  <w:szCs w:val="30"/>
                </w:rPr>
                <m:t>⋁</m:t>
              </m:r>
              <m:bar>
                <m:barPr>
                  <m:pos m:val="top"/>
                  <m:ctrlPr>
                    <w:rPr>
                      <w:rFonts w:ascii="Cambria Math" w:hAnsi="Cambria Math"/>
                      <w:i/>
                      <w:sz w:val="30"/>
                      <w:szCs w:val="30"/>
                    </w:rPr>
                  </m:ctrlPr>
                </m:barPr>
                <m:e>
                  <m:r>
                    <w:rPr>
                      <w:rFonts w:ascii="Cambria Math" w:hAnsi="Cambria Math"/>
                      <w:sz w:val="30"/>
                      <w:szCs w:val="30"/>
                      <w:lang w:val="en-US"/>
                    </w:rPr>
                    <m:t>x</m:t>
                  </m:r>
                </m:e>
              </m:bar>
            </m:oMath>
            <w:r w:rsidRPr="00304CD7">
              <w:rPr>
                <w:sz w:val="30"/>
                <w:szCs w:val="30"/>
                <w:lang w:val="en-US"/>
              </w:rPr>
              <w:t>= 1.</w:t>
            </w:r>
          </w:p>
        </w:tc>
        <w:tc>
          <w:tcPr>
            <w:tcW w:w="2693" w:type="dxa"/>
          </w:tcPr>
          <w:p w:rsidR="00B06EF4" w:rsidRPr="00304CD7" w:rsidRDefault="00032B8E" w:rsidP="000119D3">
            <w:pPr>
              <w:pStyle w:val="1-0"/>
              <w:spacing w:line="242" w:lineRule="auto"/>
              <w:ind w:firstLine="0"/>
              <w:rPr>
                <w:rFonts w:eastAsia="Times New Roman"/>
                <w:color w:val="000000"/>
                <w:sz w:val="30"/>
                <w:szCs w:val="30"/>
                <w:lang w:val="en-US"/>
              </w:rPr>
            </w:pPr>
            <m:oMath>
              <m:bar>
                <m:barPr>
                  <m:pos m:val="top"/>
                  <m:ctrlPr>
                    <w:rPr>
                      <w:rFonts w:ascii="Cambria Math" w:hAnsi="Cambria Math"/>
                      <w:i/>
                      <w:sz w:val="30"/>
                      <w:szCs w:val="30"/>
                    </w:rPr>
                  </m:ctrlPr>
                </m:barPr>
                <m:e>
                  <m:r>
                    <w:rPr>
                      <w:rFonts w:ascii="Cambria Math" w:hAnsi="Cambria Math"/>
                      <w:sz w:val="30"/>
                      <w:szCs w:val="30"/>
                      <w:lang w:val="en-US"/>
                    </w:rPr>
                    <m:t>x</m:t>
                  </m:r>
                </m:e>
              </m:bar>
            </m:oMath>
            <w:r w:rsidR="00B06EF4" w:rsidRPr="00304CD7">
              <w:rPr>
                <w:sz w:val="30"/>
                <w:szCs w:val="30"/>
                <w:lang w:val="en-US"/>
              </w:rPr>
              <w:t xml:space="preserve">= </w:t>
            </w:r>
            <w:r w:rsidR="00B06EF4" w:rsidRPr="00304CD7">
              <w:rPr>
                <w:i/>
                <w:sz w:val="30"/>
                <w:szCs w:val="30"/>
                <w:lang w:val="en-US"/>
              </w:rPr>
              <w:t>x</w:t>
            </w:r>
          </w:p>
        </w:tc>
      </w:tr>
    </w:tbl>
    <w:p w:rsidR="00B06EF4" w:rsidRPr="00304CD7" w:rsidRDefault="00B06EF4" w:rsidP="000119D3">
      <w:pPr>
        <w:tabs>
          <w:tab w:val="left" w:pos="2353"/>
          <w:tab w:val="center" w:pos="4677"/>
        </w:tabs>
        <w:spacing w:line="242" w:lineRule="auto"/>
        <w:jc w:val="left"/>
        <w:rPr>
          <w:sz w:val="30"/>
          <w:szCs w:val="30"/>
        </w:rPr>
      </w:pPr>
      <w:r w:rsidRPr="00304CD7">
        <w:rPr>
          <w:sz w:val="30"/>
          <w:szCs w:val="30"/>
        </w:rPr>
        <w:tab/>
      </w:r>
      <w:r w:rsidRPr="00304CD7">
        <w:rPr>
          <w:sz w:val="30"/>
          <w:szCs w:val="30"/>
        </w:rPr>
        <w:tab/>
      </w:r>
      <w:r w:rsidRPr="00304CD7">
        <w:rPr>
          <w:sz w:val="30"/>
          <w:szCs w:val="30"/>
        </w:rPr>
        <w:tab/>
      </w:r>
    </w:p>
    <w:p w:rsidR="00B06EF4" w:rsidRPr="00304CD7" w:rsidRDefault="00B06EF4" w:rsidP="000119D3">
      <w:pPr>
        <w:pStyle w:val="2-"/>
        <w:spacing w:line="242" w:lineRule="auto"/>
      </w:pPr>
      <w:r w:rsidRPr="00304CD7">
        <w:t>екі және одан көп элементтер үшін</w:t>
      </w:r>
    </w:p>
    <w:p w:rsidR="00B06EF4" w:rsidRPr="00304CD7" w:rsidRDefault="00B06EF4" w:rsidP="000119D3">
      <w:pPr>
        <w:pStyle w:val="1-0"/>
        <w:spacing w:line="242" w:lineRule="auto"/>
        <w:rPr>
          <w:rFonts w:ascii="Cambria Math" w:hAnsi="Cambria Math"/>
          <w:sz w:val="30"/>
          <w:szCs w:val="30"/>
        </w:rPr>
      </w:pPr>
    </w:p>
    <w:tbl>
      <w:tblPr>
        <w:tblStyle w:val="ac"/>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44"/>
        <w:gridCol w:w="3119"/>
        <w:gridCol w:w="2693"/>
      </w:tblGrid>
      <w:tr w:rsidR="00B06EF4" w:rsidRPr="00304CD7" w:rsidTr="00E63A8E">
        <w:tc>
          <w:tcPr>
            <w:tcW w:w="3544" w:type="dxa"/>
          </w:tcPr>
          <w:p w:rsidR="00B06EF4" w:rsidRPr="00304CD7" w:rsidRDefault="00B06EF4" w:rsidP="000119D3">
            <w:pPr>
              <w:pStyle w:val="1-0"/>
              <w:spacing w:line="242" w:lineRule="auto"/>
              <w:rPr>
                <w:rFonts w:ascii="Cambria Math" w:hAnsi="Cambria Math"/>
                <w:i/>
                <w:sz w:val="30"/>
                <w:szCs w:val="30"/>
                <w:lang w:val="ru-RU"/>
              </w:rPr>
            </w:pPr>
            <w:r w:rsidRPr="00304CD7">
              <w:rPr>
                <w:i/>
                <w:sz w:val="30"/>
                <w:szCs w:val="30"/>
              </w:rPr>
              <w:t>х</w:t>
            </w:r>
            <w:r w:rsidRPr="00304CD7">
              <w:rPr>
                <w:sz w:val="30"/>
                <w:szCs w:val="30"/>
                <w:vertAlign w:val="subscript"/>
              </w:rPr>
              <w:t>1</w:t>
            </w:r>
            <w:r w:rsidRPr="00304CD7">
              <w:rPr>
                <w:sz w:val="30"/>
                <w:szCs w:val="30"/>
                <w:lang w:val="ru-RU"/>
              </w:rPr>
              <w:t>(</w:t>
            </w:r>
            <w:r w:rsidRPr="00304CD7">
              <w:rPr>
                <w:i/>
                <w:sz w:val="30"/>
                <w:szCs w:val="30"/>
              </w:rPr>
              <w:t>х</w:t>
            </w:r>
            <w:r w:rsidRPr="00304CD7">
              <w:rPr>
                <w:sz w:val="30"/>
                <w:szCs w:val="30"/>
                <w:vertAlign w:val="subscript"/>
              </w:rPr>
              <w:t>2</w:t>
            </w:r>
            <w:r w:rsidRPr="00304CD7">
              <w:rPr>
                <w:i/>
                <w:sz w:val="30"/>
                <w:szCs w:val="30"/>
              </w:rPr>
              <w:t xml:space="preserve"> х</w:t>
            </w:r>
            <w:r w:rsidRPr="00304CD7">
              <w:rPr>
                <w:sz w:val="30"/>
                <w:szCs w:val="30"/>
                <w:vertAlign w:val="subscript"/>
                <w:lang w:val="ru-RU"/>
              </w:rPr>
              <w:t>3</w:t>
            </w:r>
            <w:r w:rsidRPr="00304CD7">
              <w:rPr>
                <w:sz w:val="30"/>
                <w:szCs w:val="30"/>
                <w:lang w:val="ru-RU"/>
              </w:rPr>
              <w:t>) = (</w:t>
            </w:r>
            <w:r w:rsidRPr="00304CD7">
              <w:rPr>
                <w:i/>
                <w:sz w:val="30"/>
                <w:szCs w:val="30"/>
              </w:rPr>
              <w:t>х</w:t>
            </w:r>
            <w:r w:rsidRPr="00304CD7">
              <w:rPr>
                <w:sz w:val="30"/>
                <w:szCs w:val="30"/>
                <w:vertAlign w:val="subscript"/>
                <w:lang w:val="ru-RU"/>
              </w:rPr>
              <w:t>1</w:t>
            </w:r>
            <w:r w:rsidRPr="00304CD7">
              <w:rPr>
                <w:i/>
                <w:sz w:val="30"/>
                <w:szCs w:val="30"/>
              </w:rPr>
              <w:t xml:space="preserve"> х</w:t>
            </w:r>
            <w:r w:rsidRPr="00304CD7">
              <w:rPr>
                <w:sz w:val="30"/>
                <w:szCs w:val="30"/>
                <w:vertAlign w:val="subscript"/>
                <w:lang w:val="ru-RU"/>
              </w:rPr>
              <w:t>2</w:t>
            </w:r>
            <w:r w:rsidRPr="00304CD7">
              <w:rPr>
                <w:sz w:val="30"/>
                <w:szCs w:val="30"/>
                <w:lang w:val="ru-RU"/>
              </w:rPr>
              <w:t>)</w:t>
            </w:r>
            <w:r w:rsidRPr="00304CD7">
              <w:rPr>
                <w:i/>
                <w:sz w:val="30"/>
                <w:szCs w:val="30"/>
              </w:rPr>
              <w:t xml:space="preserve"> х</w:t>
            </w:r>
            <w:r w:rsidRPr="00304CD7">
              <w:rPr>
                <w:sz w:val="30"/>
                <w:szCs w:val="30"/>
                <w:vertAlign w:val="subscript"/>
                <w:lang w:val="ru-RU"/>
              </w:rPr>
              <w:t>3</w:t>
            </w:r>
            <w:r w:rsidRPr="00304CD7">
              <w:rPr>
                <w:sz w:val="30"/>
                <w:szCs w:val="30"/>
                <w:lang w:val="ru-RU"/>
              </w:rPr>
              <w:t>;</w:t>
            </w:r>
          </w:p>
          <w:p w:rsidR="00B06EF4" w:rsidRPr="00304CD7" w:rsidRDefault="00B06EF4" w:rsidP="000119D3">
            <w:pPr>
              <w:pStyle w:val="1-0"/>
              <w:spacing w:line="242" w:lineRule="auto"/>
              <w:rPr>
                <w:sz w:val="30"/>
                <w:szCs w:val="30"/>
                <w:lang w:val="ru-RU"/>
              </w:rPr>
            </w:pPr>
            <w:r w:rsidRPr="00304CD7">
              <w:rPr>
                <w:i/>
                <w:sz w:val="30"/>
                <w:szCs w:val="30"/>
              </w:rPr>
              <w:t>х</w:t>
            </w:r>
            <w:r w:rsidRPr="00304CD7">
              <w:rPr>
                <w:sz w:val="30"/>
                <w:szCs w:val="30"/>
                <w:vertAlign w:val="subscript"/>
              </w:rPr>
              <w:t>1</w:t>
            </w:r>
            <w:r w:rsidRPr="00304CD7">
              <w:rPr>
                <w:i/>
                <w:sz w:val="30"/>
                <w:szCs w:val="30"/>
              </w:rPr>
              <w:t>х</w:t>
            </w:r>
            <w:r w:rsidRPr="00304CD7">
              <w:rPr>
                <w:sz w:val="30"/>
                <w:szCs w:val="30"/>
                <w:vertAlign w:val="subscript"/>
              </w:rPr>
              <w:t>2</w:t>
            </w:r>
            <w:r w:rsidRPr="00304CD7">
              <w:rPr>
                <w:sz w:val="30"/>
                <w:szCs w:val="30"/>
                <w:lang w:val="ru-RU"/>
              </w:rPr>
              <w:t xml:space="preserve">= </w:t>
            </w:r>
            <w:r w:rsidRPr="00304CD7">
              <w:rPr>
                <w:i/>
                <w:sz w:val="30"/>
                <w:szCs w:val="30"/>
              </w:rPr>
              <w:t>х</w:t>
            </w:r>
            <w:r w:rsidRPr="00304CD7">
              <w:rPr>
                <w:sz w:val="30"/>
                <w:szCs w:val="30"/>
                <w:vertAlign w:val="subscript"/>
                <w:lang w:val="ru-RU"/>
              </w:rPr>
              <w:t>2</w:t>
            </w:r>
            <w:r w:rsidRPr="00304CD7">
              <w:rPr>
                <w:i/>
                <w:sz w:val="30"/>
                <w:szCs w:val="30"/>
              </w:rPr>
              <w:t xml:space="preserve"> х</w:t>
            </w:r>
            <w:r w:rsidRPr="00304CD7">
              <w:rPr>
                <w:sz w:val="30"/>
                <w:szCs w:val="30"/>
                <w:vertAlign w:val="subscript"/>
                <w:lang w:val="ru-RU"/>
              </w:rPr>
              <w:t>1</w:t>
            </w:r>
            <w:r w:rsidRPr="00304CD7">
              <w:rPr>
                <w:sz w:val="30"/>
                <w:szCs w:val="30"/>
                <w:lang w:val="ru-RU"/>
              </w:rPr>
              <w:t>;</w:t>
            </w:r>
          </w:p>
          <w:p w:rsidR="00B06EF4" w:rsidRPr="00304CD7" w:rsidRDefault="00B06EF4" w:rsidP="000119D3">
            <w:pPr>
              <w:pStyle w:val="1-0"/>
              <w:spacing w:line="242" w:lineRule="auto"/>
              <w:rPr>
                <w:sz w:val="30"/>
                <w:szCs w:val="30"/>
                <w:lang w:val="ru-RU"/>
              </w:rPr>
            </w:pPr>
            <w:r w:rsidRPr="00304CD7">
              <w:rPr>
                <w:sz w:val="30"/>
                <w:szCs w:val="30"/>
                <w:lang w:val="ru-RU"/>
              </w:rPr>
              <w:t>(</w:t>
            </w:r>
            <w:r w:rsidRPr="00304CD7">
              <w:rPr>
                <w:i/>
                <w:sz w:val="30"/>
                <w:szCs w:val="30"/>
              </w:rPr>
              <w:t>х</w:t>
            </w:r>
            <w:r w:rsidRPr="00304CD7">
              <w:rPr>
                <w:sz w:val="30"/>
                <w:szCs w:val="30"/>
                <w:vertAlign w:val="subscript"/>
              </w:rPr>
              <w:t>1</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rPr>
              <w:t>2</w:t>
            </w:r>
            <w:r w:rsidRPr="00304CD7">
              <w:rPr>
                <w:sz w:val="30"/>
                <w:szCs w:val="30"/>
                <w:lang w:val="ru-RU"/>
              </w:rPr>
              <w:t>)</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lang w:val="ru-RU"/>
              </w:rPr>
              <w:t>3</w:t>
            </w:r>
            <w:r w:rsidRPr="00304CD7">
              <w:rPr>
                <w:sz w:val="30"/>
                <w:szCs w:val="30"/>
                <w:lang w:val="ru-RU"/>
              </w:rPr>
              <w:t xml:space="preserve">= </w:t>
            </w:r>
            <w:r w:rsidRPr="00304CD7">
              <w:rPr>
                <w:i/>
                <w:sz w:val="30"/>
                <w:szCs w:val="30"/>
              </w:rPr>
              <w:t>х</w:t>
            </w:r>
            <w:r w:rsidRPr="00304CD7">
              <w:rPr>
                <w:sz w:val="30"/>
                <w:szCs w:val="30"/>
                <w:vertAlign w:val="subscript"/>
              </w:rPr>
              <w:t>1</w:t>
            </w:r>
            <m:oMath>
              <m:r>
                <m:rPr>
                  <m:sty m:val="bi"/>
                </m:rPr>
                <w:rPr>
                  <w:rFonts w:ascii="Cambria Math" w:eastAsia="Times New Roman" w:hAnsi="Cambria Math"/>
                  <w:color w:val="000000"/>
                  <w:sz w:val="30"/>
                  <w:szCs w:val="30"/>
                </w:rPr>
                <m:t>⋁</m:t>
              </m:r>
              <m:r>
                <m:rPr>
                  <m:sty m:val="p"/>
                </m:rPr>
                <w:rPr>
                  <w:rFonts w:ascii="Cambria Math" w:hAnsi="Cambria Math"/>
                  <w:sz w:val="30"/>
                  <w:szCs w:val="30"/>
                  <w:lang w:val="ru-RU"/>
                </w:rPr>
                <m:t>(</m:t>
              </m:r>
            </m:oMath>
            <w:r w:rsidRPr="00304CD7">
              <w:rPr>
                <w:i/>
                <w:sz w:val="30"/>
                <w:szCs w:val="30"/>
              </w:rPr>
              <w:t>х</w:t>
            </w:r>
            <w:r w:rsidRPr="00304CD7">
              <w:rPr>
                <w:sz w:val="30"/>
                <w:szCs w:val="30"/>
                <w:vertAlign w:val="subscript"/>
              </w:rPr>
              <w:t>2</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lang w:val="ru-RU"/>
              </w:rPr>
              <w:t>3</w:t>
            </w:r>
            <w:r w:rsidRPr="00304CD7">
              <w:rPr>
                <w:sz w:val="30"/>
                <w:szCs w:val="30"/>
                <w:lang w:val="ru-RU"/>
              </w:rPr>
              <w:t>);</w:t>
            </w:r>
          </w:p>
          <w:p w:rsidR="00B06EF4" w:rsidRPr="00304CD7" w:rsidRDefault="00B06EF4" w:rsidP="000119D3">
            <w:pPr>
              <w:pStyle w:val="1-0"/>
              <w:spacing w:line="242" w:lineRule="auto"/>
              <w:rPr>
                <w:rFonts w:eastAsia="Times New Roman"/>
                <w:color w:val="000000"/>
                <w:sz w:val="30"/>
                <w:szCs w:val="30"/>
                <w:lang w:val="ru-RU"/>
              </w:rPr>
            </w:pPr>
            <w:r w:rsidRPr="00304CD7">
              <w:rPr>
                <w:i/>
                <w:sz w:val="30"/>
                <w:szCs w:val="30"/>
              </w:rPr>
              <w:t>х</w:t>
            </w:r>
            <w:r w:rsidRPr="00304CD7">
              <w:rPr>
                <w:sz w:val="30"/>
                <w:szCs w:val="30"/>
                <w:vertAlign w:val="subscript"/>
              </w:rPr>
              <w:t>1</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rPr>
              <w:t>2</w:t>
            </w:r>
            <w:r w:rsidRPr="00304CD7">
              <w:rPr>
                <w:sz w:val="30"/>
                <w:szCs w:val="30"/>
                <w:lang w:val="ru-RU"/>
              </w:rPr>
              <w:t xml:space="preserve">= </w:t>
            </w:r>
            <w:r w:rsidRPr="00304CD7">
              <w:rPr>
                <w:i/>
                <w:sz w:val="30"/>
                <w:szCs w:val="30"/>
              </w:rPr>
              <w:t>х</w:t>
            </w:r>
            <w:r w:rsidRPr="00304CD7">
              <w:rPr>
                <w:sz w:val="30"/>
                <w:szCs w:val="30"/>
                <w:vertAlign w:val="subscript"/>
                <w:lang w:val="ru-RU"/>
              </w:rPr>
              <w:t>2</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lang w:val="ru-RU"/>
              </w:rPr>
              <w:t>1</w:t>
            </w:r>
            <w:r w:rsidRPr="00304CD7">
              <w:rPr>
                <w:sz w:val="30"/>
                <w:szCs w:val="30"/>
                <w:lang w:val="ru-RU"/>
              </w:rPr>
              <w:t>.</w:t>
            </w:r>
          </w:p>
        </w:tc>
        <w:tc>
          <w:tcPr>
            <w:tcW w:w="3119" w:type="dxa"/>
          </w:tcPr>
          <w:p w:rsidR="00B06EF4" w:rsidRPr="00304CD7" w:rsidRDefault="00B06EF4" w:rsidP="000119D3">
            <w:pPr>
              <w:pStyle w:val="1-0"/>
              <w:spacing w:line="242" w:lineRule="auto"/>
              <w:ind w:firstLine="0"/>
              <w:rPr>
                <w:sz w:val="30"/>
                <w:szCs w:val="30"/>
                <w:lang w:val="ru-RU"/>
              </w:rPr>
            </w:pPr>
            <w:r w:rsidRPr="00304CD7">
              <w:rPr>
                <w:i/>
                <w:sz w:val="30"/>
                <w:szCs w:val="30"/>
              </w:rPr>
              <w:t>х</w:t>
            </w:r>
            <w:r w:rsidRPr="00304CD7">
              <w:rPr>
                <w:sz w:val="30"/>
                <w:szCs w:val="30"/>
                <w:vertAlign w:val="subscript"/>
              </w:rPr>
              <w:t>1</w:t>
            </w:r>
            <m:oMath>
              <m:r>
                <m:rPr>
                  <m:sty m:val="bi"/>
                </m:rPr>
                <w:rPr>
                  <w:rFonts w:ascii="Cambria Math" w:eastAsia="Times New Roman" w:hAnsi="Cambria Math"/>
                  <w:color w:val="000000"/>
                  <w:sz w:val="30"/>
                  <w:szCs w:val="30"/>
                </w:rPr>
                <m:t>⋁</m:t>
              </m:r>
              <m:r>
                <m:rPr>
                  <m:sty m:val="p"/>
                </m:rPr>
                <w:rPr>
                  <w:rFonts w:ascii="Cambria Math" w:hAnsi="Cambria Math"/>
                  <w:sz w:val="30"/>
                  <w:szCs w:val="30"/>
                  <w:lang w:val="ru-RU"/>
                </w:rPr>
                <m:t>(</m:t>
              </m:r>
            </m:oMath>
            <w:r w:rsidRPr="00304CD7">
              <w:rPr>
                <w:i/>
                <w:sz w:val="30"/>
                <w:szCs w:val="30"/>
              </w:rPr>
              <w:t>х</w:t>
            </w:r>
            <w:r w:rsidRPr="00304CD7">
              <w:rPr>
                <w:sz w:val="30"/>
                <w:szCs w:val="30"/>
                <w:vertAlign w:val="subscript"/>
              </w:rPr>
              <w:t>2</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lang w:val="ru-RU"/>
              </w:rPr>
              <w:t>3</w:t>
            </w:r>
            <w:r w:rsidRPr="00304CD7">
              <w:rPr>
                <w:sz w:val="30"/>
                <w:szCs w:val="30"/>
                <w:lang w:val="ru-RU"/>
              </w:rPr>
              <w:t>)=</w:t>
            </w:r>
            <w:r w:rsidRPr="00304CD7">
              <w:rPr>
                <w:i/>
                <w:sz w:val="30"/>
                <w:szCs w:val="30"/>
              </w:rPr>
              <w:t xml:space="preserve"> х</w:t>
            </w:r>
            <w:r w:rsidRPr="00304CD7">
              <w:rPr>
                <w:sz w:val="30"/>
                <w:szCs w:val="30"/>
                <w:vertAlign w:val="subscript"/>
                <w:lang w:val="ru-RU"/>
              </w:rPr>
              <w:t>1</w:t>
            </w:r>
            <w:r w:rsidRPr="00304CD7">
              <w:rPr>
                <w:i/>
                <w:sz w:val="30"/>
                <w:szCs w:val="30"/>
              </w:rPr>
              <w:t xml:space="preserve"> х</w:t>
            </w:r>
            <w:r w:rsidRPr="00304CD7">
              <w:rPr>
                <w:sz w:val="30"/>
                <w:szCs w:val="30"/>
                <w:vertAlign w:val="subscript"/>
                <w:lang w:val="ru-RU"/>
              </w:rPr>
              <w:t>2</w:t>
            </w:r>
            <m:oMath>
              <m:r>
                <m:rPr>
                  <m:sty m:val="bi"/>
                </m:rPr>
                <w:rPr>
                  <w:rFonts w:ascii="Cambria Math" w:eastAsia="Times New Roman" w:hAnsi="Cambria Math"/>
                  <w:color w:val="000000"/>
                  <w:sz w:val="30"/>
                  <w:szCs w:val="30"/>
                </w:rPr>
                <m:t>⋁</m:t>
              </m:r>
            </m:oMath>
            <w:r w:rsidRPr="00304CD7">
              <w:rPr>
                <w:i/>
                <w:sz w:val="30"/>
                <w:szCs w:val="30"/>
              </w:rPr>
              <w:t xml:space="preserve"> х</w:t>
            </w:r>
            <w:r w:rsidRPr="00304CD7">
              <w:rPr>
                <w:sz w:val="30"/>
                <w:szCs w:val="30"/>
                <w:vertAlign w:val="subscript"/>
                <w:lang w:val="ru-RU"/>
              </w:rPr>
              <w:t>1</w:t>
            </w:r>
            <w:r w:rsidRPr="00304CD7">
              <w:rPr>
                <w:i/>
                <w:sz w:val="30"/>
                <w:szCs w:val="30"/>
              </w:rPr>
              <w:t xml:space="preserve"> х</w:t>
            </w:r>
            <w:r w:rsidRPr="00304CD7">
              <w:rPr>
                <w:sz w:val="30"/>
                <w:szCs w:val="30"/>
                <w:vertAlign w:val="subscript"/>
                <w:lang w:val="ru-RU"/>
              </w:rPr>
              <w:t>3</w:t>
            </w:r>
            <w:r w:rsidRPr="00304CD7">
              <w:rPr>
                <w:sz w:val="30"/>
                <w:szCs w:val="30"/>
                <w:lang w:val="ru-RU"/>
              </w:rPr>
              <w:t>;</w:t>
            </w:r>
          </w:p>
          <w:p w:rsidR="00B06EF4" w:rsidRPr="00304CD7" w:rsidRDefault="00B06EF4" w:rsidP="000119D3">
            <w:pPr>
              <w:pStyle w:val="1-0"/>
              <w:spacing w:line="242" w:lineRule="auto"/>
              <w:ind w:firstLine="0"/>
              <w:rPr>
                <w:sz w:val="30"/>
                <w:szCs w:val="30"/>
                <w:lang w:val="ru-RU"/>
              </w:rPr>
            </w:pPr>
            <w:r w:rsidRPr="00304CD7">
              <w:rPr>
                <w:i/>
                <w:sz w:val="30"/>
                <w:szCs w:val="30"/>
              </w:rPr>
              <w:t>х</w:t>
            </w:r>
            <w:r w:rsidRPr="00304CD7">
              <w:rPr>
                <w:sz w:val="30"/>
                <w:szCs w:val="30"/>
                <w:vertAlign w:val="subscript"/>
              </w:rPr>
              <w:t>1</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rPr>
              <w:t>2</w:t>
            </w:r>
            <w:r w:rsidRPr="00304CD7">
              <w:rPr>
                <w:i/>
                <w:sz w:val="30"/>
                <w:szCs w:val="30"/>
              </w:rPr>
              <w:t>х</w:t>
            </w:r>
            <w:r w:rsidRPr="00304CD7">
              <w:rPr>
                <w:sz w:val="30"/>
                <w:szCs w:val="30"/>
                <w:vertAlign w:val="subscript"/>
                <w:lang w:val="ru-RU"/>
              </w:rPr>
              <w:t>3</w:t>
            </w:r>
            <w:r w:rsidRPr="00304CD7">
              <w:rPr>
                <w:sz w:val="30"/>
                <w:szCs w:val="30"/>
                <w:lang w:val="ru-RU"/>
              </w:rPr>
              <w:t>=(</w:t>
            </w:r>
            <w:r w:rsidRPr="00304CD7">
              <w:rPr>
                <w:i/>
                <w:sz w:val="30"/>
                <w:szCs w:val="30"/>
              </w:rPr>
              <w:t>х</w:t>
            </w:r>
            <w:r w:rsidRPr="00304CD7">
              <w:rPr>
                <w:sz w:val="30"/>
                <w:szCs w:val="30"/>
                <w:vertAlign w:val="subscript"/>
                <w:lang w:val="ru-RU"/>
              </w:rPr>
              <w:t>1</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lang w:val="ru-RU"/>
              </w:rPr>
              <w:t>2</w:t>
            </w:r>
            <w:r w:rsidRPr="00304CD7">
              <w:rPr>
                <w:sz w:val="30"/>
                <w:szCs w:val="30"/>
                <w:lang w:val="ru-RU"/>
              </w:rPr>
              <w:t>)(</w:t>
            </w:r>
            <w:r w:rsidRPr="00304CD7">
              <w:rPr>
                <w:i/>
                <w:sz w:val="30"/>
                <w:szCs w:val="30"/>
              </w:rPr>
              <w:t>х</w:t>
            </w:r>
            <w:r w:rsidRPr="00304CD7">
              <w:rPr>
                <w:sz w:val="30"/>
                <w:szCs w:val="30"/>
                <w:vertAlign w:val="subscript"/>
                <w:lang w:val="ru-RU"/>
              </w:rPr>
              <w:t>1</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lang w:val="ru-RU"/>
              </w:rPr>
              <w:t>3</w:t>
            </w:r>
            <w:r w:rsidRPr="00304CD7">
              <w:rPr>
                <w:sz w:val="30"/>
                <w:szCs w:val="30"/>
                <w:lang w:val="ru-RU"/>
              </w:rPr>
              <w:t>);</w:t>
            </w:r>
          </w:p>
          <w:p w:rsidR="00B06EF4" w:rsidRPr="00304CD7" w:rsidRDefault="00032B8E" w:rsidP="000119D3">
            <w:pPr>
              <w:pStyle w:val="1-0"/>
              <w:spacing w:line="242" w:lineRule="auto"/>
              <w:ind w:firstLine="0"/>
              <w:rPr>
                <w:sz w:val="30"/>
                <w:szCs w:val="30"/>
                <w:lang w:val="ru-RU"/>
              </w:rPr>
            </w:pPr>
            <m:oMath>
              <m:bar>
                <m:barPr>
                  <m:pos m:val="top"/>
                  <m:ctrlPr>
                    <w:rPr>
                      <w:rFonts w:ascii="Cambria Math" w:hAnsi="Cambria Math"/>
                      <w:i/>
                      <w:sz w:val="30"/>
                      <w:szCs w:val="30"/>
                    </w:rPr>
                  </m:ctrlPr>
                </m:barPr>
                <m:e>
                  <m:sSub>
                    <m:sSubPr>
                      <m:ctrlPr>
                        <w:rPr>
                          <w:rFonts w:ascii="Cambria Math" w:hAnsi="Cambria Math"/>
                          <w:sz w:val="30"/>
                          <w:szCs w:val="30"/>
                          <w:vertAlign w:val="subscript"/>
                        </w:rPr>
                      </m:ctrlPr>
                    </m:sSubPr>
                    <m:e>
                      <m:r>
                        <w:rPr>
                          <w:rFonts w:ascii="Cambria Math" w:hAnsi="Cambria Math"/>
                          <w:sz w:val="30"/>
                          <w:szCs w:val="30"/>
                        </w:rPr>
                        <m:t>x</m:t>
                      </m:r>
                    </m:e>
                    <m:sub>
                      <m:r>
                        <m:rPr>
                          <m:sty m:val="p"/>
                        </m:rPr>
                        <w:rPr>
                          <w:rFonts w:ascii="Cambria Math" w:hAnsi="Cambria Math"/>
                          <w:sz w:val="30"/>
                          <w:szCs w:val="30"/>
                          <w:vertAlign w:val="subscript"/>
                        </w:rPr>
                        <m:t>1</m:t>
                      </m:r>
                    </m:sub>
                  </m:sSub>
                  <m:r>
                    <m:rPr>
                      <m:sty m:val="bi"/>
                    </m:rPr>
                    <w:rPr>
                      <w:rFonts w:ascii="Cambria Math" w:eastAsia="Times New Roman" w:hAnsi="Cambria Math"/>
                      <w:color w:val="000000"/>
                      <w:sz w:val="30"/>
                      <w:szCs w:val="30"/>
                    </w:rPr>
                    <m:t>⋁</m:t>
                  </m:r>
                  <m:sSub>
                    <m:sSubPr>
                      <m:ctrlPr>
                        <w:rPr>
                          <w:rFonts w:ascii="Cambria Math" w:hAnsi="Cambria Math"/>
                          <w:sz w:val="30"/>
                          <w:szCs w:val="30"/>
                          <w:vertAlign w:val="subscript"/>
                        </w:rPr>
                      </m:ctrlPr>
                    </m:sSubPr>
                    <m:e>
                      <m:r>
                        <w:rPr>
                          <w:rFonts w:ascii="Cambria Math" w:hAnsi="Cambria Math"/>
                          <w:sz w:val="30"/>
                          <w:szCs w:val="30"/>
                        </w:rPr>
                        <m:t>x</m:t>
                      </m:r>
                    </m:e>
                    <m:sub>
                      <m:r>
                        <m:rPr>
                          <m:sty m:val="p"/>
                        </m:rPr>
                        <w:rPr>
                          <w:rFonts w:ascii="Cambria Math" w:hAnsi="Cambria Math"/>
                          <w:sz w:val="30"/>
                          <w:szCs w:val="30"/>
                          <w:vertAlign w:val="subscript"/>
                        </w:rPr>
                        <m:t>2</m:t>
                      </m:r>
                    </m:sub>
                  </m:sSub>
                </m:e>
              </m:bar>
            </m:oMath>
            <w:r w:rsidR="00B06EF4" w:rsidRPr="00304CD7">
              <w:rPr>
                <w:sz w:val="30"/>
                <w:szCs w:val="30"/>
                <w:lang w:val="ru-RU"/>
              </w:rPr>
              <w:t xml:space="preserve"> =</w:t>
            </w:r>
            <m:oMath>
              <m:bar>
                <m:barPr>
                  <m:pos m:val="top"/>
                  <m:ctrlPr>
                    <w:rPr>
                      <w:rFonts w:ascii="Cambria Math" w:hAnsi="Cambria Math"/>
                      <w:i/>
                      <w:sz w:val="30"/>
                      <w:szCs w:val="30"/>
                    </w:rPr>
                  </m:ctrlPr>
                </m:barPr>
                <m:e>
                  <m:r>
                    <w:rPr>
                      <w:rFonts w:ascii="Cambria Math" w:hAnsi="Cambria Math"/>
                      <w:sz w:val="30"/>
                      <w:szCs w:val="30"/>
                    </w:rPr>
                    <m:t>x</m:t>
                  </m:r>
                </m:e>
              </m:bar>
            </m:oMath>
            <w:r w:rsidR="00B06EF4" w:rsidRPr="00304CD7">
              <w:rPr>
                <w:sz w:val="30"/>
                <w:szCs w:val="30"/>
                <w:vertAlign w:val="subscript"/>
                <w:lang w:val="ru-RU"/>
              </w:rPr>
              <w:t>1</w:t>
            </w:r>
            <m:oMath>
              <m:r>
                <m:rPr>
                  <m:sty m:val="bi"/>
                </m:rPr>
                <w:rPr>
                  <w:rFonts w:ascii="Cambria Math" w:eastAsia="Times New Roman" w:hAnsi="Cambria Math"/>
                  <w:color w:val="000000"/>
                  <w:sz w:val="30"/>
                  <w:szCs w:val="30"/>
                </w:rPr>
                <m:t>⋁</m:t>
              </m:r>
              <m:bar>
                <m:barPr>
                  <m:pos m:val="top"/>
                  <m:ctrlPr>
                    <w:rPr>
                      <w:rFonts w:ascii="Cambria Math" w:hAnsi="Cambria Math"/>
                      <w:i/>
                      <w:sz w:val="30"/>
                      <w:szCs w:val="30"/>
                    </w:rPr>
                  </m:ctrlPr>
                </m:barPr>
                <m:e>
                  <m:r>
                    <w:rPr>
                      <w:rFonts w:ascii="Cambria Math" w:hAnsi="Cambria Math"/>
                      <w:sz w:val="30"/>
                      <w:szCs w:val="30"/>
                    </w:rPr>
                    <m:t>x</m:t>
                  </m:r>
                </m:e>
              </m:bar>
            </m:oMath>
            <w:r w:rsidR="00B06EF4" w:rsidRPr="00304CD7">
              <w:rPr>
                <w:sz w:val="30"/>
                <w:szCs w:val="30"/>
                <w:vertAlign w:val="subscript"/>
                <w:lang w:val="en-US"/>
              </w:rPr>
              <w:t>2</w:t>
            </w:r>
            <w:r w:rsidR="00B06EF4" w:rsidRPr="00304CD7">
              <w:rPr>
                <w:sz w:val="30"/>
                <w:szCs w:val="30"/>
                <w:lang w:val="ru-RU"/>
              </w:rPr>
              <w:t>;</w:t>
            </w:r>
          </w:p>
          <w:p w:rsidR="00B06EF4" w:rsidRPr="00304CD7" w:rsidRDefault="00032B8E" w:rsidP="000119D3">
            <w:pPr>
              <w:pStyle w:val="1-0"/>
              <w:spacing w:line="242" w:lineRule="auto"/>
              <w:ind w:firstLine="0"/>
              <w:rPr>
                <w:sz w:val="30"/>
                <w:szCs w:val="30"/>
                <w:lang w:val="ru-RU"/>
              </w:rPr>
            </w:pPr>
            <m:oMath>
              <m:bar>
                <m:barPr>
                  <m:pos m:val="top"/>
                  <m:ctrlPr>
                    <w:rPr>
                      <w:rFonts w:ascii="Cambria Math" w:hAnsi="Cambria Math"/>
                      <w:i/>
                      <w:sz w:val="30"/>
                      <w:szCs w:val="30"/>
                    </w:rPr>
                  </m:ctrlPr>
                </m:barPr>
                <m:e>
                  <m:sSub>
                    <m:sSubPr>
                      <m:ctrlPr>
                        <w:rPr>
                          <w:rFonts w:ascii="Cambria Math" w:hAnsi="Cambria Math"/>
                          <w:sz w:val="30"/>
                          <w:szCs w:val="30"/>
                          <w:vertAlign w:val="subscript"/>
                        </w:rPr>
                      </m:ctrlPr>
                    </m:sSubPr>
                    <m:e>
                      <m:r>
                        <w:rPr>
                          <w:rFonts w:ascii="Cambria Math" w:hAnsi="Cambria Math"/>
                          <w:sz w:val="30"/>
                          <w:szCs w:val="30"/>
                        </w:rPr>
                        <m:t>x</m:t>
                      </m:r>
                    </m:e>
                    <m:sub>
                      <m:r>
                        <m:rPr>
                          <m:sty m:val="p"/>
                        </m:rPr>
                        <w:rPr>
                          <w:rFonts w:ascii="Cambria Math" w:hAnsi="Cambria Math"/>
                          <w:sz w:val="30"/>
                          <w:szCs w:val="30"/>
                          <w:vertAlign w:val="subscript"/>
                        </w:rPr>
                        <m:t>1</m:t>
                      </m:r>
                    </m:sub>
                  </m:sSub>
                  <m:r>
                    <m:rPr>
                      <m:sty m:val="bi"/>
                    </m:rPr>
                    <w:rPr>
                      <w:rFonts w:ascii="Cambria Math" w:eastAsia="Times New Roman" w:hAnsi="Cambria Math"/>
                      <w:color w:val="000000"/>
                      <w:sz w:val="30"/>
                      <w:szCs w:val="30"/>
                    </w:rPr>
                    <m:t>⋁</m:t>
                  </m:r>
                  <m:sSub>
                    <m:sSubPr>
                      <m:ctrlPr>
                        <w:rPr>
                          <w:rFonts w:ascii="Cambria Math" w:hAnsi="Cambria Math"/>
                          <w:sz w:val="30"/>
                          <w:szCs w:val="30"/>
                          <w:vertAlign w:val="subscript"/>
                        </w:rPr>
                      </m:ctrlPr>
                    </m:sSubPr>
                    <m:e>
                      <m:r>
                        <w:rPr>
                          <w:rFonts w:ascii="Cambria Math" w:hAnsi="Cambria Math"/>
                          <w:sz w:val="30"/>
                          <w:szCs w:val="30"/>
                        </w:rPr>
                        <m:t>x</m:t>
                      </m:r>
                    </m:e>
                    <m:sub>
                      <m:r>
                        <m:rPr>
                          <m:sty m:val="p"/>
                        </m:rPr>
                        <w:rPr>
                          <w:rFonts w:ascii="Cambria Math" w:hAnsi="Cambria Math"/>
                          <w:sz w:val="30"/>
                          <w:szCs w:val="30"/>
                          <w:vertAlign w:val="subscript"/>
                        </w:rPr>
                        <m:t>2</m:t>
                      </m:r>
                    </m:sub>
                  </m:sSub>
                </m:e>
              </m:bar>
            </m:oMath>
            <w:r w:rsidR="00B06EF4" w:rsidRPr="00304CD7">
              <w:rPr>
                <w:sz w:val="30"/>
                <w:szCs w:val="30"/>
                <w:lang w:val="ru-RU"/>
              </w:rPr>
              <w:t xml:space="preserve"> =</w:t>
            </w:r>
            <m:oMath>
              <m:bar>
                <m:barPr>
                  <m:pos m:val="top"/>
                  <m:ctrlPr>
                    <w:rPr>
                      <w:rFonts w:ascii="Cambria Math" w:hAnsi="Cambria Math"/>
                      <w:i/>
                      <w:sz w:val="30"/>
                      <w:szCs w:val="30"/>
                    </w:rPr>
                  </m:ctrlPr>
                </m:barPr>
                <m:e>
                  <m:r>
                    <w:rPr>
                      <w:rFonts w:ascii="Cambria Math" w:hAnsi="Cambria Math"/>
                      <w:sz w:val="30"/>
                      <w:szCs w:val="30"/>
                    </w:rPr>
                    <m:t>x</m:t>
                  </m:r>
                </m:e>
              </m:bar>
            </m:oMath>
            <w:r w:rsidR="00B06EF4" w:rsidRPr="00304CD7">
              <w:rPr>
                <w:sz w:val="30"/>
                <w:szCs w:val="30"/>
                <w:vertAlign w:val="subscript"/>
                <w:lang w:val="ru-RU"/>
              </w:rPr>
              <w:t>1</w:t>
            </w:r>
            <m:oMath>
              <m:r>
                <m:rPr>
                  <m:sty m:val="bi"/>
                </m:rPr>
                <w:rPr>
                  <w:rFonts w:ascii="Cambria Math" w:eastAsia="Times New Roman" w:hAnsi="Cambria Math"/>
                  <w:color w:val="000000"/>
                  <w:sz w:val="30"/>
                  <w:szCs w:val="30"/>
                </w:rPr>
                <m:t>·</m:t>
              </m:r>
              <m:bar>
                <m:barPr>
                  <m:pos m:val="top"/>
                  <m:ctrlPr>
                    <w:rPr>
                      <w:rFonts w:ascii="Cambria Math" w:hAnsi="Cambria Math"/>
                      <w:i/>
                      <w:sz w:val="30"/>
                      <w:szCs w:val="30"/>
                    </w:rPr>
                  </m:ctrlPr>
                </m:barPr>
                <m:e>
                  <m:r>
                    <w:rPr>
                      <w:rFonts w:ascii="Cambria Math" w:hAnsi="Cambria Math"/>
                      <w:sz w:val="30"/>
                      <w:szCs w:val="30"/>
                    </w:rPr>
                    <m:t>x</m:t>
                  </m:r>
                </m:e>
              </m:bar>
            </m:oMath>
            <w:r w:rsidR="00B06EF4" w:rsidRPr="00304CD7">
              <w:rPr>
                <w:sz w:val="30"/>
                <w:szCs w:val="30"/>
                <w:vertAlign w:val="subscript"/>
                <w:lang w:val="en-US"/>
              </w:rPr>
              <w:t>2</w:t>
            </w:r>
            <w:r w:rsidR="00B06EF4" w:rsidRPr="00304CD7">
              <w:rPr>
                <w:sz w:val="30"/>
                <w:szCs w:val="30"/>
                <w:lang w:val="en-US"/>
              </w:rPr>
              <w:t>.</w:t>
            </w:r>
          </w:p>
        </w:tc>
        <w:tc>
          <w:tcPr>
            <w:tcW w:w="2693" w:type="dxa"/>
          </w:tcPr>
          <w:p w:rsidR="00B06EF4" w:rsidRPr="00304CD7" w:rsidRDefault="00B06EF4" w:rsidP="000119D3">
            <w:pPr>
              <w:pStyle w:val="1-0"/>
              <w:spacing w:line="242" w:lineRule="auto"/>
              <w:ind w:firstLine="0"/>
              <w:rPr>
                <w:sz w:val="30"/>
                <w:szCs w:val="30"/>
                <w:lang w:val="ru-RU"/>
              </w:rPr>
            </w:pPr>
            <w:r w:rsidRPr="00304CD7">
              <w:rPr>
                <w:i/>
                <w:sz w:val="30"/>
                <w:szCs w:val="30"/>
              </w:rPr>
              <w:t>х</w:t>
            </w:r>
            <w:r w:rsidRPr="00304CD7">
              <w:rPr>
                <w:sz w:val="30"/>
                <w:szCs w:val="30"/>
                <w:vertAlign w:val="subscript"/>
              </w:rPr>
              <w:t>1</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lang w:val="ru-RU"/>
              </w:rPr>
              <w:t>1</w:t>
            </w:r>
            <w:r w:rsidRPr="00304CD7">
              <w:rPr>
                <w:i/>
                <w:sz w:val="30"/>
                <w:szCs w:val="30"/>
              </w:rPr>
              <w:t>х</w:t>
            </w:r>
            <w:r w:rsidRPr="00304CD7">
              <w:rPr>
                <w:sz w:val="30"/>
                <w:szCs w:val="30"/>
                <w:vertAlign w:val="subscript"/>
                <w:lang w:val="ru-RU"/>
              </w:rPr>
              <w:t>2</w:t>
            </w:r>
            <w:r w:rsidRPr="00304CD7">
              <w:rPr>
                <w:sz w:val="30"/>
                <w:szCs w:val="30"/>
                <w:lang w:val="ru-RU"/>
              </w:rPr>
              <w:t>=</w:t>
            </w:r>
            <w:r w:rsidRPr="00304CD7">
              <w:rPr>
                <w:i/>
                <w:sz w:val="30"/>
                <w:szCs w:val="30"/>
              </w:rPr>
              <w:t xml:space="preserve"> х</w:t>
            </w:r>
            <w:r w:rsidRPr="00304CD7">
              <w:rPr>
                <w:sz w:val="30"/>
                <w:szCs w:val="30"/>
                <w:vertAlign w:val="subscript"/>
                <w:lang w:val="ru-RU"/>
              </w:rPr>
              <w:t>1</w:t>
            </w:r>
            <w:r w:rsidRPr="00304CD7">
              <w:rPr>
                <w:sz w:val="30"/>
                <w:szCs w:val="30"/>
                <w:lang w:val="ru-RU"/>
              </w:rPr>
              <w:t>;</w:t>
            </w:r>
          </w:p>
          <w:p w:rsidR="00B06EF4" w:rsidRPr="00304CD7" w:rsidRDefault="00B06EF4" w:rsidP="000119D3">
            <w:pPr>
              <w:pStyle w:val="1-0"/>
              <w:spacing w:line="242" w:lineRule="auto"/>
              <w:ind w:firstLine="0"/>
              <w:rPr>
                <w:sz w:val="30"/>
                <w:szCs w:val="30"/>
                <w:lang w:val="ru-RU"/>
              </w:rPr>
            </w:pPr>
            <w:r w:rsidRPr="00304CD7">
              <w:rPr>
                <w:i/>
                <w:sz w:val="30"/>
                <w:szCs w:val="30"/>
              </w:rPr>
              <w:t>х</w:t>
            </w:r>
            <w:r w:rsidRPr="00304CD7">
              <w:rPr>
                <w:sz w:val="30"/>
                <w:szCs w:val="30"/>
                <w:vertAlign w:val="subscript"/>
              </w:rPr>
              <w:t>1</w:t>
            </w:r>
            <m:oMath>
              <m:r>
                <m:rPr>
                  <m:sty m:val="bi"/>
                </m:rPr>
                <w:rPr>
                  <w:rFonts w:ascii="Cambria Math" w:eastAsia="Times New Roman" w:hAnsi="Cambria Math"/>
                  <w:color w:val="000000"/>
                  <w:sz w:val="30"/>
                  <w:szCs w:val="30"/>
                </w:rPr>
                <m:t>⋁</m:t>
              </m:r>
              <m:bar>
                <m:barPr>
                  <m:pos m:val="top"/>
                  <m:ctrlPr>
                    <w:rPr>
                      <w:rFonts w:ascii="Cambria Math" w:hAnsi="Cambria Math"/>
                      <w:i/>
                      <w:sz w:val="30"/>
                      <w:szCs w:val="30"/>
                    </w:rPr>
                  </m:ctrlPr>
                </m:barPr>
                <m:e>
                  <m:r>
                    <w:rPr>
                      <w:rFonts w:ascii="Cambria Math" w:hAnsi="Cambria Math"/>
                      <w:sz w:val="30"/>
                      <w:szCs w:val="30"/>
                    </w:rPr>
                    <m:t>x</m:t>
                  </m:r>
                </m:e>
              </m:bar>
            </m:oMath>
            <w:r w:rsidRPr="00304CD7">
              <w:rPr>
                <w:sz w:val="30"/>
                <w:szCs w:val="30"/>
                <w:vertAlign w:val="subscript"/>
                <w:lang w:val="ru-RU"/>
              </w:rPr>
              <w:t>1</w:t>
            </w:r>
            <w:r w:rsidRPr="00304CD7">
              <w:rPr>
                <w:i/>
                <w:sz w:val="30"/>
                <w:szCs w:val="30"/>
              </w:rPr>
              <w:t>х</w:t>
            </w:r>
            <w:r w:rsidRPr="00304CD7">
              <w:rPr>
                <w:sz w:val="30"/>
                <w:szCs w:val="30"/>
                <w:vertAlign w:val="subscript"/>
                <w:lang w:val="ru-RU"/>
              </w:rPr>
              <w:t>2</w:t>
            </w:r>
            <w:r w:rsidRPr="00304CD7">
              <w:rPr>
                <w:sz w:val="30"/>
                <w:szCs w:val="30"/>
                <w:lang w:val="ru-RU"/>
              </w:rPr>
              <w:t>=</w:t>
            </w:r>
            <w:r w:rsidRPr="00304CD7">
              <w:rPr>
                <w:i/>
                <w:sz w:val="30"/>
                <w:szCs w:val="30"/>
              </w:rPr>
              <w:t xml:space="preserve"> х</w:t>
            </w:r>
            <w:r w:rsidRPr="00304CD7">
              <w:rPr>
                <w:sz w:val="30"/>
                <w:szCs w:val="30"/>
                <w:vertAlign w:val="subscript"/>
              </w:rPr>
              <w:t>1</w:t>
            </w:r>
            <m:oMath>
              <m:r>
                <m:rPr>
                  <m:sty m:val="bi"/>
                </m:rPr>
                <w:rPr>
                  <w:rFonts w:ascii="Cambria Math" w:eastAsia="Times New Roman" w:hAnsi="Cambria Math"/>
                  <w:color w:val="000000"/>
                  <w:sz w:val="30"/>
                  <w:szCs w:val="30"/>
                </w:rPr>
                <m:t>⋁</m:t>
              </m:r>
            </m:oMath>
            <w:r w:rsidRPr="00304CD7">
              <w:rPr>
                <w:i/>
                <w:sz w:val="30"/>
                <w:szCs w:val="30"/>
              </w:rPr>
              <w:t>х</w:t>
            </w:r>
            <w:r w:rsidRPr="00304CD7">
              <w:rPr>
                <w:sz w:val="30"/>
                <w:szCs w:val="30"/>
                <w:vertAlign w:val="subscript"/>
              </w:rPr>
              <w:t>2</w:t>
            </w:r>
            <w:r w:rsidRPr="00304CD7">
              <w:rPr>
                <w:sz w:val="30"/>
                <w:szCs w:val="30"/>
                <w:lang w:val="ru-RU"/>
              </w:rPr>
              <w:t>;</w:t>
            </w:r>
          </w:p>
          <w:p w:rsidR="00B06EF4" w:rsidRPr="00304CD7" w:rsidRDefault="00B06EF4" w:rsidP="000119D3">
            <w:pPr>
              <w:pStyle w:val="1-0"/>
              <w:spacing w:line="242" w:lineRule="auto"/>
              <w:ind w:firstLine="0"/>
              <w:rPr>
                <w:rFonts w:eastAsia="Times New Roman"/>
                <w:color w:val="000000"/>
                <w:sz w:val="30"/>
                <w:szCs w:val="30"/>
                <w:lang w:val="ru-RU"/>
              </w:rPr>
            </w:pPr>
            <w:r w:rsidRPr="00304CD7">
              <w:rPr>
                <w:i/>
                <w:sz w:val="30"/>
                <w:szCs w:val="30"/>
              </w:rPr>
              <w:t>х</w:t>
            </w:r>
            <w:r w:rsidRPr="00304CD7">
              <w:rPr>
                <w:sz w:val="30"/>
                <w:szCs w:val="30"/>
                <w:vertAlign w:val="subscript"/>
              </w:rPr>
              <w:t>1</w:t>
            </w:r>
            <w:r w:rsidRPr="00304CD7">
              <w:rPr>
                <w:i/>
                <w:sz w:val="30"/>
                <w:szCs w:val="30"/>
              </w:rPr>
              <w:t>х</w:t>
            </w:r>
            <w:r w:rsidRPr="00304CD7">
              <w:rPr>
                <w:sz w:val="30"/>
                <w:szCs w:val="30"/>
                <w:vertAlign w:val="subscript"/>
                <w:lang w:val="ru-RU"/>
              </w:rPr>
              <w:t>2</w:t>
            </w:r>
            <m:oMath>
              <m:r>
                <m:rPr>
                  <m:sty m:val="bi"/>
                </m:rPr>
                <w:rPr>
                  <w:rFonts w:ascii="Cambria Math" w:eastAsia="Times New Roman" w:hAnsi="Cambria Math"/>
                  <w:color w:val="000000"/>
                  <w:sz w:val="30"/>
                  <w:szCs w:val="30"/>
                </w:rPr>
                <m:t>⋁</m:t>
              </m:r>
              <m:r>
                <w:rPr>
                  <w:rFonts w:ascii="Cambria Math" w:hAnsi="Cambria Math"/>
                  <w:sz w:val="30"/>
                  <w:szCs w:val="30"/>
                </w:rPr>
                <m:t>x</m:t>
              </m:r>
            </m:oMath>
            <w:r w:rsidRPr="00304CD7">
              <w:rPr>
                <w:sz w:val="30"/>
                <w:szCs w:val="30"/>
                <w:vertAlign w:val="subscript"/>
                <w:lang w:val="ru-RU"/>
              </w:rPr>
              <w:t>1</w:t>
            </w:r>
            <m:oMath>
              <m:bar>
                <m:barPr>
                  <m:pos m:val="top"/>
                  <m:ctrlPr>
                    <w:rPr>
                      <w:rFonts w:ascii="Cambria Math" w:hAnsi="Cambria Math"/>
                      <w:i/>
                      <w:sz w:val="30"/>
                      <w:szCs w:val="30"/>
                    </w:rPr>
                  </m:ctrlPr>
                </m:barPr>
                <m:e>
                  <m:r>
                    <w:rPr>
                      <w:rFonts w:ascii="Cambria Math" w:hAnsi="Cambria Math"/>
                      <w:sz w:val="30"/>
                      <w:szCs w:val="30"/>
                    </w:rPr>
                    <m:t>x</m:t>
                  </m:r>
                </m:e>
              </m:bar>
            </m:oMath>
            <w:r w:rsidRPr="00304CD7">
              <w:rPr>
                <w:sz w:val="30"/>
                <w:szCs w:val="30"/>
                <w:vertAlign w:val="subscript"/>
                <w:lang w:val="ru-RU"/>
              </w:rPr>
              <w:t>2</w:t>
            </w:r>
            <w:r w:rsidRPr="00304CD7">
              <w:rPr>
                <w:sz w:val="30"/>
                <w:szCs w:val="30"/>
                <w:lang w:val="ru-RU"/>
              </w:rPr>
              <w:t>=</w:t>
            </w:r>
            <w:r w:rsidRPr="00304CD7">
              <w:rPr>
                <w:i/>
                <w:sz w:val="30"/>
                <w:szCs w:val="30"/>
              </w:rPr>
              <w:t xml:space="preserve"> х</w:t>
            </w:r>
            <w:r w:rsidRPr="00304CD7">
              <w:rPr>
                <w:sz w:val="30"/>
                <w:szCs w:val="30"/>
                <w:vertAlign w:val="subscript"/>
              </w:rPr>
              <w:t>1</w:t>
            </w:r>
            <w:r w:rsidRPr="00304CD7">
              <w:rPr>
                <w:sz w:val="30"/>
                <w:szCs w:val="30"/>
                <w:lang w:val="ru-RU"/>
              </w:rPr>
              <w:t>.</w:t>
            </w:r>
          </w:p>
        </w:tc>
      </w:tr>
    </w:tbl>
    <w:p w:rsidR="00B06EF4" w:rsidRPr="00304CD7" w:rsidRDefault="00B06EF4" w:rsidP="000119D3">
      <w:pPr>
        <w:pStyle w:val="1-0"/>
        <w:spacing w:line="242" w:lineRule="auto"/>
        <w:rPr>
          <w:sz w:val="30"/>
          <w:szCs w:val="30"/>
          <w:lang w:val="ru-RU"/>
        </w:rPr>
      </w:pPr>
    </w:p>
    <w:p w:rsidR="00B06EF4" w:rsidRPr="00304CD7" w:rsidRDefault="00B06EF4" w:rsidP="000119D3">
      <w:pPr>
        <w:pStyle w:val="1-0"/>
        <w:spacing w:line="242" w:lineRule="auto"/>
        <w:ind w:left="567" w:hanging="113"/>
        <w:rPr>
          <w:sz w:val="30"/>
          <w:szCs w:val="30"/>
        </w:rPr>
      </w:pPr>
      <m:oMath>
        <m:r>
          <w:rPr>
            <w:rFonts w:ascii="Cambria Math" w:hAnsi="Cambria Math"/>
            <w:sz w:val="30"/>
            <w:szCs w:val="30"/>
            <w:lang w:val="en-US"/>
          </w:rPr>
          <m:t>φ</m:t>
        </m:r>
        <m:r>
          <m:rPr>
            <m:sty m:val="p"/>
          </m:rPr>
          <w:rPr>
            <w:rFonts w:ascii="Cambria Math" w:hAnsi="Cambria Math"/>
            <w:sz w:val="30"/>
            <w:szCs w:val="30"/>
            <w:lang w:val="ru-RU"/>
          </w:rPr>
          <m:t>(</m:t>
        </m:r>
        <m:r>
          <m:rPr>
            <m:nor/>
          </m:rPr>
          <w:rPr>
            <w:b/>
            <w:sz w:val="30"/>
            <w:szCs w:val="30"/>
          </w:rPr>
          <m:t>х</m:t>
        </m:r>
        <m:r>
          <m:rPr>
            <m:sty m:val="p"/>
          </m:rPr>
          <w:rPr>
            <w:rFonts w:ascii="Cambria Math" w:hAnsi="Cambria Math"/>
            <w:sz w:val="30"/>
            <w:szCs w:val="30"/>
            <w:lang w:val="ru-RU"/>
          </w:rPr>
          <m:t>)</m:t>
        </m:r>
      </m:oMath>
      <w:r w:rsidRPr="00304CD7">
        <w:rPr>
          <w:sz w:val="30"/>
          <w:szCs w:val="30"/>
        </w:rPr>
        <w:t xml:space="preserve"> функциясын екі құрайтынға ыдырату теңдеуі:</w:t>
      </w:r>
    </w:p>
    <w:p w:rsidR="00B06EF4" w:rsidRPr="00304CD7" w:rsidRDefault="00B06EF4" w:rsidP="000119D3">
      <w:pPr>
        <w:pStyle w:val="1-0"/>
        <w:spacing w:line="242" w:lineRule="auto"/>
        <w:ind w:left="567" w:hanging="113"/>
        <w:rPr>
          <w:i/>
          <w:sz w:val="30"/>
          <w:szCs w:val="30"/>
        </w:rPr>
      </w:pPr>
    </w:p>
    <w:p w:rsidR="00B06EF4" w:rsidRPr="00304CD7" w:rsidRDefault="00B06EF4" w:rsidP="000119D3">
      <w:pPr>
        <w:pStyle w:val="1-0"/>
        <w:spacing w:line="242" w:lineRule="auto"/>
        <w:rPr>
          <w:sz w:val="30"/>
          <w:szCs w:val="30"/>
        </w:rPr>
      </w:pPr>
      <m:oMath>
        <m:r>
          <w:rPr>
            <w:rFonts w:ascii="Cambria Math" w:hAnsi="Cambria Math"/>
            <w:sz w:val="30"/>
            <w:szCs w:val="30"/>
          </w:rPr>
          <m:t>φ</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r>
              <w:rPr>
                <w:rFonts w:ascii="Cambria Math" w:hAnsi="Cambria Math"/>
                <w:sz w:val="30"/>
                <w:szCs w:val="30"/>
              </w:rPr>
              <m:t xml:space="preserve">,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n</m:t>
                </m:r>
              </m:sub>
            </m:sSub>
          </m:e>
        </m:d>
        <m:r>
          <w:rPr>
            <w:rFonts w:ascii="Cambria Math" w:hAnsi="Cambria Math"/>
            <w:sz w:val="30"/>
            <w:szCs w:val="30"/>
          </w:rPr>
          <m:t>=</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r>
              <w:rPr>
                <w:rFonts w:ascii="Cambria Math" w:hAnsi="Cambria Math"/>
                <w:sz w:val="30"/>
                <w:szCs w:val="30"/>
              </w:rPr>
              <m:t xml:space="preserve">,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n</m:t>
                </m:r>
              </m:sub>
            </m:sSub>
          </m:e>
        </m:d>
        <m:r>
          <w:rPr>
            <w:rFonts w:ascii="Cambria Math" w:hAnsi="Cambria Math"/>
            <w:sz w:val="30"/>
            <w:szCs w:val="30"/>
          </w:rPr>
          <m:t xml:space="preserve"> ⋁</m:t>
        </m:r>
        <m:sSub>
          <m:sSubPr>
            <m:ctrlPr>
              <w:rPr>
                <w:rFonts w:ascii="Cambria Math" w:hAnsi="Cambria Math"/>
                <w:i/>
                <w:sz w:val="30"/>
                <w:szCs w:val="30"/>
                <w:lang w:val="en-US"/>
              </w:rPr>
            </m:ctrlPr>
          </m:sSubPr>
          <m:e>
            <m:bar>
              <m:barPr>
                <m:pos m:val="top"/>
                <m:ctrlPr>
                  <w:rPr>
                    <w:rFonts w:ascii="Cambria Math" w:hAnsi="Cambria Math"/>
                    <w:i/>
                    <w:sz w:val="30"/>
                    <w:szCs w:val="30"/>
                  </w:rPr>
                </m:ctrlPr>
              </m:barPr>
              <m:e>
                <m:r>
                  <w:rPr>
                    <w:rFonts w:ascii="Cambria Math" w:hAnsi="Cambria Math"/>
                    <w:sz w:val="30"/>
                    <w:szCs w:val="30"/>
                  </w:rPr>
                  <m:t>x</m:t>
                </m:r>
              </m:e>
            </m:bar>
          </m:e>
          <m:sub>
            <m:r>
              <w:rPr>
                <w:rFonts w:ascii="Cambria Math" w:hAnsi="Cambria Math"/>
                <w:sz w:val="30"/>
                <w:szCs w:val="30"/>
              </w:rPr>
              <m:t>1</m:t>
            </m:r>
          </m:sub>
        </m:sSub>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r>
              <w:rPr>
                <w:rFonts w:ascii="Cambria Math" w:hAnsi="Cambria Math"/>
                <w:sz w:val="30"/>
                <w:szCs w:val="30"/>
              </w:rPr>
              <m:t xml:space="preserve">,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n</m:t>
                </m:r>
              </m:sub>
            </m:sSub>
          </m:e>
        </m:d>
      </m:oMath>
      <w:r w:rsidRPr="00304CD7">
        <w:rPr>
          <w:rFonts w:ascii="Cambria Math" w:hAnsi="Cambria Math"/>
          <w:sz w:val="30"/>
          <w:szCs w:val="30"/>
        </w:rPr>
        <w:tab/>
      </w:r>
      <w:r w:rsidR="00ED5A82">
        <w:rPr>
          <w:sz w:val="30"/>
          <w:szCs w:val="30"/>
        </w:rPr>
        <w:t>(2.42</w:t>
      </w:r>
      <w:r w:rsidRPr="00304CD7">
        <w:rPr>
          <w:sz w:val="30"/>
          <w:szCs w:val="30"/>
        </w:rPr>
        <w:t>)</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ind w:firstLine="0"/>
        <w:rPr>
          <w:sz w:val="30"/>
          <w:szCs w:val="30"/>
        </w:rPr>
      </w:pPr>
      <w:r w:rsidRPr="00304CD7">
        <w:rPr>
          <w:sz w:val="30"/>
          <w:szCs w:val="30"/>
        </w:rPr>
        <w:t xml:space="preserve">мұнда </w:t>
      </w:r>
      <m:oMath>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r>
          <w:rPr>
            <w:rFonts w:ascii="Cambria Math" w:hAnsi="Cambria Math"/>
            <w:sz w:val="30"/>
            <w:szCs w:val="30"/>
            <w:lang w:val="ru-RU"/>
          </w:rPr>
          <m:t>=</m:t>
        </m:r>
        <m:r>
          <w:rPr>
            <w:rFonts w:ascii="Cambria Math" w:hAnsi="Cambria Math"/>
            <w:sz w:val="30"/>
            <w:szCs w:val="30"/>
            <w:lang w:val="en-US"/>
          </w:rPr>
          <m:t>φ</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0,x</m:t>
                </m:r>
              </m:e>
              <m:sub>
                <m:r>
                  <w:rPr>
                    <w:rFonts w:ascii="Cambria Math" w:hAnsi="Cambria Math"/>
                    <w:sz w:val="30"/>
                    <w:szCs w:val="30"/>
                  </w:rPr>
                  <m:t>2</m:t>
                </m:r>
              </m:sub>
            </m:sSub>
            <m:r>
              <w:rPr>
                <w:rFonts w:ascii="Cambria Math" w:hAnsi="Cambria Math"/>
                <w:sz w:val="30"/>
                <w:szCs w:val="30"/>
              </w:rPr>
              <m:t xml:space="preserve">,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n</m:t>
                </m:r>
              </m:sub>
            </m:sSub>
          </m:e>
        </m:d>
        <m:r>
          <w:rPr>
            <w:rFonts w:ascii="Cambria Math" w:hAnsi="Cambria Math"/>
            <w:sz w:val="30"/>
            <w:szCs w:val="30"/>
          </w:rPr>
          <m:t xml:space="preserve">; </m:t>
        </m:r>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r>
          <w:rPr>
            <w:rFonts w:ascii="Cambria Math" w:hAnsi="Cambria Math"/>
            <w:sz w:val="30"/>
            <w:szCs w:val="30"/>
            <w:lang w:val="ru-RU"/>
          </w:rPr>
          <m:t>=</m:t>
        </m:r>
        <m:r>
          <w:rPr>
            <w:rFonts w:ascii="Cambria Math" w:hAnsi="Cambria Math"/>
            <w:sz w:val="30"/>
            <w:szCs w:val="30"/>
            <w:lang w:val="en-US"/>
          </w:rPr>
          <m:t>φ</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ru-RU"/>
                  </w:rPr>
                  <m:t>1</m:t>
                </m:r>
                <m:r>
                  <w:rPr>
                    <w:rFonts w:ascii="Cambria Math" w:hAnsi="Cambria Math"/>
                    <w:sz w:val="30"/>
                    <w:szCs w:val="30"/>
                  </w:rPr>
                  <m:t>,x</m:t>
                </m:r>
              </m:e>
              <m:sub>
                <m:r>
                  <w:rPr>
                    <w:rFonts w:ascii="Cambria Math" w:hAnsi="Cambria Math"/>
                    <w:sz w:val="30"/>
                    <w:szCs w:val="30"/>
                  </w:rPr>
                  <m:t>2</m:t>
                </m:r>
              </m:sub>
            </m:sSub>
            <m:r>
              <w:rPr>
                <w:rFonts w:ascii="Cambria Math" w:hAnsi="Cambria Math"/>
                <w:sz w:val="30"/>
                <w:szCs w:val="30"/>
              </w:rPr>
              <m:t xml:space="preserve">,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n</m:t>
                </m:r>
              </m:sub>
            </m:sSub>
          </m:e>
        </m:d>
        <m:r>
          <w:rPr>
            <w:rFonts w:ascii="Cambria Math" w:hAnsi="Cambria Math"/>
            <w:sz w:val="30"/>
            <w:szCs w:val="30"/>
            <w:lang w:val="ru-RU"/>
          </w:rPr>
          <m:t>.</m:t>
        </m:r>
      </m:oMath>
    </w:p>
    <w:p w:rsidR="00B06EF4" w:rsidRPr="00304CD7" w:rsidRDefault="00B06EF4" w:rsidP="00645D9E">
      <w:pPr>
        <w:pStyle w:val="1-0"/>
        <w:numPr>
          <w:ilvl w:val="0"/>
          <w:numId w:val="17"/>
        </w:numPr>
        <w:spacing w:line="242" w:lineRule="auto"/>
        <w:ind w:left="0" w:firstLine="426"/>
        <w:rPr>
          <w:sz w:val="30"/>
          <w:szCs w:val="30"/>
        </w:rPr>
      </w:pPr>
      <w:r w:rsidRPr="00304CD7">
        <w:rPr>
          <w:b/>
          <w:sz w:val="30"/>
          <w:szCs w:val="30"/>
        </w:rPr>
        <w:lastRenderedPageBreak/>
        <w:t xml:space="preserve">Анықтама. </w:t>
      </w:r>
      <w:r w:rsidRPr="00304CD7">
        <w:rPr>
          <w:sz w:val="30"/>
          <w:szCs w:val="30"/>
        </w:rPr>
        <w:t>Екі логикалық алгебра функциясының конъюкциялары нөлге тең болса, олар ортогональді деп аталады.</w:t>
      </w:r>
    </w:p>
    <w:p w:rsidR="00B06EF4" w:rsidRPr="00304CD7" w:rsidRDefault="00B06EF4" w:rsidP="000119D3">
      <w:pPr>
        <w:pStyle w:val="1-0"/>
        <w:spacing w:line="242" w:lineRule="auto"/>
        <w:rPr>
          <w:sz w:val="30"/>
          <w:szCs w:val="30"/>
        </w:rPr>
      </w:pPr>
      <w:r w:rsidRPr="00304CD7">
        <w:rPr>
          <w:sz w:val="30"/>
          <w:szCs w:val="30"/>
        </w:rPr>
        <w:t xml:space="preserve">Егер </w:t>
      </w:r>
      <m:oMath>
        <m:r>
          <w:rPr>
            <w:rFonts w:ascii="Cambria Math" w:hAnsi="Cambria Math"/>
            <w:sz w:val="30"/>
            <w:szCs w:val="30"/>
          </w:rPr>
          <m:t>φ</m:t>
        </m:r>
      </m:oMath>
      <w:r w:rsidRPr="00304CD7">
        <w:rPr>
          <w:sz w:val="30"/>
          <w:szCs w:val="30"/>
        </w:rPr>
        <w:t>(</w:t>
      </w:r>
      <w:r w:rsidRPr="00304CD7">
        <w:rPr>
          <w:b/>
          <w:sz w:val="30"/>
          <w:szCs w:val="30"/>
        </w:rPr>
        <w:t>х</w:t>
      </w:r>
      <w:r w:rsidRPr="00304CD7">
        <w:rPr>
          <w:sz w:val="30"/>
          <w:szCs w:val="30"/>
        </w:rPr>
        <w:t>)</w:t>
      </w:r>
      <w:r w:rsidRPr="00304CD7">
        <w:rPr>
          <w:sz w:val="30"/>
          <w:szCs w:val="30"/>
          <w:lang w:val="ru-RU"/>
        </w:rPr>
        <w:t xml:space="preserve"> = </w:t>
      </w:r>
      <m:oMath>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oMath>
      <w:r w:rsidRPr="00304CD7">
        <w:rPr>
          <w:sz w:val="30"/>
          <w:szCs w:val="30"/>
        </w:rPr>
        <w:t>(</w:t>
      </w:r>
      <w:r w:rsidRPr="00304CD7">
        <w:rPr>
          <w:b/>
          <w:sz w:val="30"/>
          <w:szCs w:val="30"/>
        </w:rPr>
        <w:t>х</w:t>
      </w:r>
      <w:r w:rsidRPr="00304CD7">
        <w:rPr>
          <w:sz w:val="30"/>
          <w:szCs w:val="30"/>
        </w:rPr>
        <w:t>)</w:t>
      </w:r>
      <m:oMath>
        <m:r>
          <w:rPr>
            <w:rFonts w:ascii="Cambria Math" w:hAnsi="Cambria Math"/>
            <w:sz w:val="30"/>
            <w:szCs w:val="30"/>
          </w:rPr>
          <m:t>∙</m:t>
        </m:r>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oMath>
      <w:r w:rsidRPr="00304CD7">
        <w:rPr>
          <w:sz w:val="30"/>
          <w:szCs w:val="30"/>
        </w:rPr>
        <w:t>(</w:t>
      </w:r>
      <w:r w:rsidRPr="00304CD7">
        <w:rPr>
          <w:b/>
          <w:sz w:val="30"/>
          <w:szCs w:val="30"/>
        </w:rPr>
        <w:t>х</w:t>
      </w:r>
      <w:r w:rsidRPr="00304CD7">
        <w:rPr>
          <w:sz w:val="30"/>
          <w:szCs w:val="30"/>
        </w:rPr>
        <w:t>)және</w:t>
      </w:r>
      <w:r w:rsidRPr="00304CD7">
        <w:rPr>
          <w:b/>
          <w:sz w:val="30"/>
          <w:szCs w:val="30"/>
        </w:rPr>
        <w:t>х</w:t>
      </w:r>
      <w:r w:rsidRPr="00304CD7">
        <w:rPr>
          <w:sz w:val="30"/>
          <w:szCs w:val="30"/>
          <w:lang w:val="ru-RU"/>
        </w:rPr>
        <w:t xml:space="preserve"> = (</w:t>
      </w:r>
      <w:r w:rsidRPr="00304CD7">
        <w:rPr>
          <w:i/>
          <w:sz w:val="30"/>
          <w:szCs w:val="30"/>
          <w:lang w:val="en-US"/>
        </w:rPr>
        <w:t>x</w:t>
      </w:r>
      <w:r w:rsidRPr="00304CD7">
        <w:rPr>
          <w:sz w:val="30"/>
          <w:szCs w:val="30"/>
          <w:vertAlign w:val="subscript"/>
          <w:lang w:val="ru-RU"/>
        </w:rPr>
        <w:t>1</w:t>
      </w:r>
      <w:r w:rsidRPr="00304CD7">
        <w:rPr>
          <w:sz w:val="30"/>
          <w:szCs w:val="30"/>
          <w:lang w:val="ru-RU"/>
        </w:rPr>
        <w:t xml:space="preserve">,…, </w:t>
      </w:r>
      <w:r w:rsidRPr="00304CD7">
        <w:rPr>
          <w:i/>
          <w:sz w:val="30"/>
          <w:szCs w:val="30"/>
          <w:lang w:val="en-US"/>
        </w:rPr>
        <w:t>x</w:t>
      </w:r>
      <w:r w:rsidRPr="00304CD7">
        <w:rPr>
          <w:i/>
          <w:sz w:val="30"/>
          <w:szCs w:val="30"/>
          <w:vertAlign w:val="subscript"/>
          <w:lang w:val="en-US"/>
        </w:rPr>
        <w:t>n</w:t>
      </w:r>
      <w:r w:rsidRPr="00304CD7">
        <w:rPr>
          <w:sz w:val="30"/>
          <w:szCs w:val="30"/>
          <w:lang w:val="ru-RU"/>
        </w:rPr>
        <w:t>)</w:t>
      </w:r>
      <w:r w:rsidRPr="00304CD7">
        <w:rPr>
          <w:sz w:val="30"/>
          <w:szCs w:val="30"/>
        </w:rPr>
        <w:t xml:space="preserve"> болса, онда</w:t>
      </w:r>
    </w:p>
    <w:p w:rsidR="00B06EF4" w:rsidRPr="00304CD7" w:rsidRDefault="00B06EF4" w:rsidP="000119D3">
      <w:pPr>
        <w:pStyle w:val="1-0"/>
        <w:spacing w:line="242" w:lineRule="auto"/>
        <w:ind w:left="426" w:firstLine="28"/>
        <w:rPr>
          <w:sz w:val="30"/>
          <w:szCs w:val="30"/>
        </w:rPr>
      </w:pPr>
      <m:oMath>
        <m:r>
          <w:rPr>
            <w:rFonts w:ascii="Cambria Math" w:hAnsi="Cambria Math"/>
            <w:sz w:val="30"/>
            <w:szCs w:val="30"/>
          </w:rPr>
          <m:t>R</m:t>
        </m:r>
        <m:d>
          <m:dPr>
            <m:ctrlPr>
              <w:rPr>
                <w:rFonts w:ascii="Cambria Math" w:hAnsi="Cambria Math"/>
                <w:i/>
                <w:sz w:val="30"/>
                <w:szCs w:val="30"/>
              </w:rPr>
            </m:ctrlPr>
          </m:dPr>
          <m:e>
            <m:r>
              <w:rPr>
                <w:rFonts w:ascii="Cambria Math" w:hAnsi="Cambria Math"/>
                <w:sz w:val="30"/>
                <w:szCs w:val="30"/>
              </w:rPr>
              <m:t>φ</m:t>
            </m:r>
          </m:e>
        </m:d>
        <m:r>
          <w:rPr>
            <w:rFonts w:ascii="Cambria Math" w:hAnsi="Cambria Math"/>
            <w:sz w:val="30"/>
            <w:szCs w:val="30"/>
          </w:rPr>
          <m:t>=</m:t>
        </m:r>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1</m:t>
            </m:r>
          </m:sub>
        </m:sSub>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e>
        </m:d>
        <m:r>
          <w:rPr>
            <w:rFonts w:ascii="Cambria Math" w:hAnsi="Cambria Math"/>
            <w:sz w:val="30"/>
            <w:szCs w:val="30"/>
          </w:rPr>
          <m:t>∙</m:t>
        </m:r>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2</m:t>
            </m:r>
          </m:sub>
        </m:sSub>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e>
        </m:d>
      </m:oMath>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00ED5A82">
        <w:rPr>
          <w:sz w:val="30"/>
          <w:szCs w:val="30"/>
        </w:rPr>
        <w:t>(2.43</w:t>
      </w:r>
      <w:r w:rsidRPr="00304CD7">
        <w:rPr>
          <w:sz w:val="30"/>
          <w:szCs w:val="30"/>
        </w:rPr>
        <w:t>)</w:t>
      </w:r>
    </w:p>
    <w:p w:rsidR="00B06EF4" w:rsidRPr="00304CD7" w:rsidRDefault="00B06EF4" w:rsidP="000119D3">
      <w:pPr>
        <w:pStyle w:val="1-0"/>
        <w:spacing w:line="242" w:lineRule="auto"/>
        <w:ind w:left="567" w:hanging="113"/>
        <w:rPr>
          <w:i/>
          <w:sz w:val="30"/>
          <w:szCs w:val="30"/>
        </w:rPr>
      </w:pPr>
    </w:p>
    <w:p w:rsidR="00B06EF4" w:rsidRPr="00304CD7" w:rsidRDefault="00B06EF4" w:rsidP="000119D3">
      <w:pPr>
        <w:pStyle w:val="1-0"/>
        <w:spacing w:line="242" w:lineRule="auto"/>
        <w:rPr>
          <w:sz w:val="30"/>
          <w:szCs w:val="30"/>
        </w:rPr>
      </w:pPr>
      <w:r w:rsidRPr="00304CD7">
        <w:rPr>
          <w:sz w:val="30"/>
          <w:szCs w:val="30"/>
        </w:rPr>
        <w:t xml:space="preserve">Егер </w:t>
      </w:r>
      <m:oMath>
        <m:r>
          <w:rPr>
            <w:rFonts w:ascii="Cambria Math" w:hAnsi="Cambria Math"/>
            <w:sz w:val="30"/>
            <w:szCs w:val="30"/>
          </w:rPr>
          <m:t>φ</m:t>
        </m:r>
      </m:oMath>
      <w:r w:rsidRPr="00304CD7">
        <w:rPr>
          <w:sz w:val="30"/>
          <w:szCs w:val="30"/>
        </w:rPr>
        <w:t>(</w:t>
      </w:r>
      <w:r w:rsidRPr="00304CD7">
        <w:rPr>
          <w:b/>
          <w:sz w:val="30"/>
          <w:szCs w:val="30"/>
        </w:rPr>
        <w:t>х</w:t>
      </w:r>
      <w:r w:rsidRPr="00304CD7">
        <w:rPr>
          <w:sz w:val="30"/>
          <w:szCs w:val="30"/>
        </w:rPr>
        <w:t>)</w:t>
      </w:r>
      <w:r w:rsidRPr="00304CD7">
        <w:rPr>
          <w:sz w:val="30"/>
          <w:szCs w:val="30"/>
          <w:lang w:val="ru-RU"/>
        </w:rPr>
        <w:t xml:space="preserve"> = </w:t>
      </w:r>
      <m:oMath>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oMath>
      <w:r w:rsidRPr="00304CD7">
        <w:rPr>
          <w:sz w:val="30"/>
          <w:szCs w:val="30"/>
        </w:rPr>
        <w:t>(</w:t>
      </w:r>
      <w:r w:rsidRPr="00304CD7">
        <w:rPr>
          <w:b/>
          <w:sz w:val="30"/>
          <w:szCs w:val="30"/>
        </w:rPr>
        <w:t>х</w:t>
      </w:r>
      <w:r w:rsidRPr="00304CD7">
        <w:rPr>
          <w:sz w:val="30"/>
          <w:szCs w:val="30"/>
        </w:rPr>
        <w:t>)</w:t>
      </w:r>
      <m:oMath>
        <m:r>
          <w:rPr>
            <w:rFonts w:ascii="Cambria Math" w:hAnsi="Cambria Math"/>
            <w:sz w:val="30"/>
            <w:szCs w:val="30"/>
          </w:rPr>
          <m:t>⋁</m:t>
        </m:r>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oMath>
      <w:r w:rsidRPr="00304CD7">
        <w:rPr>
          <w:sz w:val="30"/>
          <w:szCs w:val="30"/>
        </w:rPr>
        <w:t>(</w:t>
      </w:r>
      <w:r w:rsidRPr="00304CD7">
        <w:rPr>
          <w:b/>
          <w:sz w:val="30"/>
          <w:szCs w:val="30"/>
        </w:rPr>
        <w:t>х</w:t>
      </w:r>
      <w:r w:rsidRPr="00304CD7">
        <w:rPr>
          <w:sz w:val="30"/>
          <w:szCs w:val="30"/>
        </w:rPr>
        <w:t>), ал</w:t>
      </w:r>
      <m:oMath>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r>
          <m:rPr>
            <m:sty m:val="p"/>
          </m:rPr>
          <w:rPr>
            <w:rFonts w:ascii="Cambria Math" w:hAnsi="Cambria Math"/>
            <w:sz w:val="30"/>
            <w:szCs w:val="30"/>
            <w:lang w:val="ru-RU"/>
          </w:rPr>
          <m:t>жә</m:t>
        </m:r>
        <m:r>
          <m:rPr>
            <m:sty m:val="p"/>
          </m:rPr>
          <w:rPr>
            <w:rFonts w:ascii="Cambria Math" w:hAnsi="Cambria Math" w:cs="Cambria Math"/>
            <w:sz w:val="30"/>
            <w:szCs w:val="30"/>
            <w:lang w:val="ru-RU"/>
          </w:rPr>
          <m:t xml:space="preserve">не </m:t>
        </m:r>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oMath>
      <w:r w:rsidRPr="00304CD7">
        <w:rPr>
          <w:sz w:val="30"/>
          <w:szCs w:val="30"/>
        </w:rPr>
        <w:t xml:space="preserve"> ортогональді болса, онда</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ind w:left="426" w:firstLine="28"/>
        <w:rPr>
          <w:sz w:val="30"/>
          <w:szCs w:val="30"/>
        </w:rPr>
      </w:pPr>
      <m:oMath>
        <m:r>
          <w:rPr>
            <w:rFonts w:ascii="Cambria Math" w:hAnsi="Cambria Math"/>
            <w:sz w:val="30"/>
            <w:szCs w:val="30"/>
          </w:rPr>
          <m:t>R</m:t>
        </m:r>
        <m:d>
          <m:dPr>
            <m:ctrlPr>
              <w:rPr>
                <w:rFonts w:ascii="Cambria Math" w:hAnsi="Cambria Math"/>
                <w:i/>
                <w:sz w:val="30"/>
                <w:szCs w:val="30"/>
              </w:rPr>
            </m:ctrlPr>
          </m:dPr>
          <m:e>
            <m:r>
              <w:rPr>
                <w:rFonts w:ascii="Cambria Math" w:hAnsi="Cambria Math"/>
                <w:sz w:val="30"/>
                <w:szCs w:val="30"/>
              </w:rPr>
              <m:t>φ</m:t>
            </m:r>
          </m:e>
        </m:d>
        <m:r>
          <w:rPr>
            <w:rFonts w:ascii="Cambria Math" w:hAnsi="Cambria Math"/>
            <w:sz w:val="30"/>
            <w:szCs w:val="30"/>
          </w:rPr>
          <m:t>=</m:t>
        </m:r>
        <m:r>
          <w:rPr>
            <w:rFonts w:ascii="Cambria Math" w:hAnsi="Cambria Math"/>
            <w:sz w:val="30"/>
            <w:szCs w:val="30"/>
            <w:lang w:val="en-US"/>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e>
        </m:d>
      </m:oMath>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00ED5A82">
        <w:rPr>
          <w:sz w:val="30"/>
          <w:szCs w:val="30"/>
        </w:rPr>
        <w:tab/>
        <w:t>(2.45</w:t>
      </w:r>
      <w:r w:rsidRPr="00304CD7">
        <w:rPr>
          <w:sz w:val="30"/>
          <w:szCs w:val="30"/>
        </w:rPr>
        <w:t>)</w:t>
      </w:r>
    </w:p>
    <w:p w:rsidR="00B06EF4" w:rsidRPr="00304CD7" w:rsidRDefault="00B06EF4" w:rsidP="000119D3">
      <w:pPr>
        <w:pStyle w:val="1-0"/>
        <w:spacing w:line="242" w:lineRule="auto"/>
        <w:rPr>
          <w:sz w:val="30"/>
          <w:szCs w:val="30"/>
          <w:lang w:val="ru-RU"/>
        </w:rPr>
      </w:pPr>
    </w:p>
    <w:p w:rsidR="00B06EF4" w:rsidRPr="00304CD7" w:rsidRDefault="00B06EF4" w:rsidP="000119D3">
      <w:pPr>
        <w:pStyle w:val="1-0"/>
        <w:spacing w:line="242" w:lineRule="auto"/>
        <w:rPr>
          <w:sz w:val="30"/>
          <w:szCs w:val="30"/>
        </w:rPr>
      </w:pPr>
      <w:r w:rsidRPr="00304CD7">
        <w:rPr>
          <w:sz w:val="30"/>
          <w:szCs w:val="30"/>
        </w:rPr>
        <w:t xml:space="preserve">Егер </w:t>
      </w:r>
      <m:oMath>
        <m:r>
          <w:rPr>
            <w:rFonts w:ascii="Cambria Math" w:hAnsi="Cambria Math"/>
            <w:sz w:val="30"/>
            <w:szCs w:val="30"/>
          </w:rPr>
          <m:t>φ</m:t>
        </m:r>
      </m:oMath>
      <w:r w:rsidRPr="00304CD7">
        <w:rPr>
          <w:sz w:val="30"/>
          <w:szCs w:val="30"/>
        </w:rPr>
        <w:t>(</w:t>
      </w:r>
      <w:r w:rsidRPr="00304CD7">
        <w:rPr>
          <w:b/>
          <w:sz w:val="30"/>
          <w:szCs w:val="30"/>
        </w:rPr>
        <w:t>х</w:t>
      </w:r>
      <w:r w:rsidRPr="00304CD7">
        <w:rPr>
          <w:sz w:val="30"/>
          <w:szCs w:val="30"/>
        </w:rPr>
        <w:t>)</w:t>
      </w:r>
      <w:r w:rsidRPr="00304CD7">
        <w:rPr>
          <w:sz w:val="30"/>
          <w:szCs w:val="30"/>
          <w:lang w:val="ru-RU"/>
        </w:rPr>
        <w:t xml:space="preserve"> = </w:t>
      </w:r>
      <m:oMath>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1</m:t>
            </m:r>
          </m:sub>
        </m:sSub>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oMath>
      <w:r w:rsidRPr="00304CD7">
        <w:rPr>
          <w:sz w:val="30"/>
          <w:szCs w:val="30"/>
        </w:rPr>
        <w:t>(</w:t>
      </w:r>
      <w:r w:rsidRPr="00304CD7">
        <w:rPr>
          <w:b/>
          <w:sz w:val="30"/>
          <w:szCs w:val="30"/>
        </w:rPr>
        <w:t>х</w:t>
      </w:r>
      <w:r w:rsidRPr="00304CD7">
        <w:rPr>
          <w:sz w:val="30"/>
          <w:szCs w:val="30"/>
        </w:rPr>
        <w:t>)</w:t>
      </w:r>
      <m:oMath>
        <m:r>
          <w:rPr>
            <w:rFonts w:ascii="Cambria Math" w:hAnsi="Cambria Math"/>
            <w:sz w:val="30"/>
            <w:szCs w:val="30"/>
          </w:rPr>
          <m:t>⋁</m:t>
        </m:r>
        <m:sSub>
          <m:sSubPr>
            <m:ctrlPr>
              <w:rPr>
                <w:rFonts w:ascii="Cambria Math" w:hAnsi="Cambria Math"/>
                <w:i/>
                <w:sz w:val="30"/>
                <w:szCs w:val="30"/>
              </w:rPr>
            </m:ctrlPr>
          </m:sSub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1</m:t>
                </m:r>
              </m:sub>
            </m:sSub>
            <m:r>
              <w:rPr>
                <w:rFonts w:ascii="Cambria Math" w:hAnsi="Cambria Math"/>
                <w:sz w:val="30"/>
                <w:szCs w:val="30"/>
              </w:rPr>
              <m:t>φ</m:t>
            </m:r>
          </m:e>
          <m:sub>
            <m:r>
              <w:rPr>
                <w:rFonts w:ascii="Cambria Math" w:hAnsi="Cambria Math"/>
                <w:sz w:val="30"/>
                <w:szCs w:val="30"/>
              </w:rPr>
              <m:t>2</m:t>
            </m:r>
          </m:sub>
        </m:sSub>
      </m:oMath>
      <w:r w:rsidRPr="00304CD7">
        <w:rPr>
          <w:sz w:val="30"/>
          <w:szCs w:val="30"/>
        </w:rPr>
        <w:t>(</w:t>
      </w:r>
      <w:r w:rsidRPr="00304CD7">
        <w:rPr>
          <w:b/>
          <w:sz w:val="30"/>
          <w:szCs w:val="30"/>
        </w:rPr>
        <w:t>х</w:t>
      </w:r>
      <w:r w:rsidRPr="00304CD7">
        <w:rPr>
          <w:sz w:val="30"/>
          <w:szCs w:val="30"/>
        </w:rPr>
        <w:t>), ал</w:t>
      </w:r>
      <m:oMath>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oMath>
      <w:r w:rsidRPr="00304CD7">
        <w:rPr>
          <w:sz w:val="30"/>
          <w:szCs w:val="30"/>
        </w:rPr>
        <w:t>(</w:t>
      </w:r>
      <w:r w:rsidRPr="00304CD7">
        <w:rPr>
          <w:b/>
          <w:sz w:val="30"/>
          <w:szCs w:val="30"/>
        </w:rPr>
        <w:t>х</w:t>
      </w:r>
      <w:r w:rsidRPr="00304CD7">
        <w:rPr>
          <w:sz w:val="30"/>
          <w:szCs w:val="30"/>
        </w:rPr>
        <w:t xml:space="preserve">) және </w:t>
      </w:r>
      <m:oMath>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oMath>
      <w:r w:rsidRPr="00304CD7">
        <w:rPr>
          <w:sz w:val="30"/>
          <w:szCs w:val="30"/>
        </w:rPr>
        <w:t>(</w:t>
      </w:r>
      <w:r w:rsidRPr="00304CD7">
        <w:rPr>
          <w:b/>
          <w:sz w:val="30"/>
          <w:szCs w:val="30"/>
        </w:rPr>
        <w:t>х</w:t>
      </w:r>
      <w:r w:rsidRPr="00304CD7">
        <w:rPr>
          <w:sz w:val="30"/>
          <w:szCs w:val="30"/>
        </w:rPr>
        <w:t xml:space="preserve">) функцияларының құрамында </w:t>
      </w:r>
      <m:oMath>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1</m:t>
            </m:r>
          </m:sub>
        </m:sSub>
        <m:r>
          <w:rPr>
            <w:rFonts w:ascii="Cambria Math" w:hAnsi="Cambria Math"/>
            <w:sz w:val="30"/>
            <w:szCs w:val="30"/>
          </w:rPr>
          <m:t xml:space="preserve"> жо</m:t>
        </m:r>
        <m:r>
          <m:rPr>
            <m:sty m:val="p"/>
          </m:rPr>
          <w:rPr>
            <w:rFonts w:ascii="Cambria Math" w:hAnsi="Cambria Math"/>
            <w:sz w:val="30"/>
            <w:szCs w:val="30"/>
          </w:rPr>
          <m:t>қ</m:t>
        </m:r>
      </m:oMath>
      <w:r w:rsidRPr="00304CD7">
        <w:rPr>
          <w:sz w:val="30"/>
          <w:szCs w:val="30"/>
        </w:rPr>
        <w:t>болса, онда</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ind w:left="426" w:firstLine="28"/>
        <w:rPr>
          <w:sz w:val="30"/>
          <w:szCs w:val="30"/>
        </w:rPr>
      </w:pPr>
      <m:oMath>
        <m:r>
          <w:rPr>
            <w:rFonts w:ascii="Cambria Math" w:hAnsi="Cambria Math"/>
            <w:sz w:val="30"/>
            <w:szCs w:val="30"/>
          </w:rPr>
          <m:t>R</m:t>
        </m:r>
        <m:d>
          <m:dPr>
            <m:ctrlPr>
              <w:rPr>
                <w:rFonts w:ascii="Cambria Math" w:hAnsi="Cambria Math"/>
                <w:i/>
                <w:sz w:val="30"/>
                <w:szCs w:val="30"/>
              </w:rPr>
            </m:ctrlPr>
          </m:dPr>
          <m:e>
            <m:r>
              <w:rPr>
                <w:rFonts w:ascii="Cambria Math" w:hAnsi="Cambria Math"/>
                <w:sz w:val="30"/>
                <w:szCs w:val="30"/>
              </w:rPr>
              <m:t>φ</m:t>
            </m:r>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1</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e>
        </m:d>
        <m:r>
          <w:rPr>
            <w:rFonts w:ascii="Cambria Math" w:hAnsi="Cambria Math"/>
            <w:sz w:val="30"/>
            <w:szCs w:val="30"/>
          </w:rPr>
          <m:t>+[1-R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1</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e>
        </m:d>
      </m:oMath>
      <w:r w:rsidRPr="00304CD7">
        <w:rPr>
          <w:sz w:val="30"/>
          <w:szCs w:val="30"/>
        </w:rPr>
        <w:tab/>
      </w:r>
      <w:r w:rsidRPr="00304CD7">
        <w:rPr>
          <w:sz w:val="30"/>
          <w:szCs w:val="30"/>
        </w:rPr>
        <w:tab/>
      </w:r>
      <w:r w:rsidRPr="00304CD7">
        <w:rPr>
          <w:sz w:val="30"/>
          <w:szCs w:val="30"/>
        </w:rPr>
        <w:tab/>
      </w:r>
      <w:r w:rsidR="00ED5A82">
        <w:rPr>
          <w:sz w:val="30"/>
          <w:szCs w:val="30"/>
        </w:rPr>
        <w:tab/>
        <w:t>(2.46</w:t>
      </w:r>
      <w:r w:rsidRPr="00304CD7">
        <w:rPr>
          <w:sz w:val="30"/>
          <w:szCs w:val="30"/>
        </w:rPr>
        <w:t>)</w:t>
      </w:r>
    </w:p>
    <w:p w:rsidR="00B06EF4" w:rsidRPr="00304CD7" w:rsidRDefault="00B06EF4" w:rsidP="000119D3">
      <w:pPr>
        <w:pStyle w:val="1-0"/>
        <w:spacing w:line="242" w:lineRule="auto"/>
        <w:ind w:left="426" w:firstLine="28"/>
        <w:rPr>
          <w:sz w:val="30"/>
          <w:szCs w:val="30"/>
        </w:rPr>
      </w:pPr>
    </w:p>
    <w:p w:rsidR="00B06EF4" w:rsidRPr="00304CD7" w:rsidRDefault="00B06EF4" w:rsidP="00645D9E">
      <w:pPr>
        <w:pStyle w:val="1-0"/>
        <w:numPr>
          <w:ilvl w:val="0"/>
          <w:numId w:val="18"/>
        </w:numPr>
        <w:spacing w:line="242" w:lineRule="auto"/>
        <w:ind w:left="0" w:firstLine="426"/>
        <w:rPr>
          <w:i/>
          <w:sz w:val="30"/>
          <w:szCs w:val="30"/>
        </w:rPr>
      </w:pPr>
      <w:r w:rsidRPr="00304CD7">
        <w:rPr>
          <w:rFonts w:eastAsia="Times New Roman"/>
          <w:b/>
          <w:sz w:val="30"/>
          <w:szCs w:val="30"/>
        </w:rPr>
        <w:t xml:space="preserve">Мысал. </w:t>
      </w:r>
      <w:r w:rsidRPr="00304CD7">
        <w:rPr>
          <w:rFonts w:eastAsia="Times New Roman"/>
          <w:sz w:val="30"/>
          <w:szCs w:val="30"/>
        </w:rPr>
        <w:t xml:space="preserve">Логика-ықтималдық әдісті көпірлік схеманың сенімділігін талдауда қолданамыз (сурет </w:t>
      </w:r>
      <w:r w:rsidR="009E3F12">
        <w:rPr>
          <w:rFonts w:eastAsia="Times New Roman"/>
          <w:sz w:val="30"/>
          <w:szCs w:val="30"/>
        </w:rPr>
        <w:t>2.</w:t>
      </w:r>
      <w:r w:rsidR="00EC64DD">
        <w:rPr>
          <w:rFonts w:eastAsia="Times New Roman"/>
          <w:sz w:val="30"/>
          <w:szCs w:val="30"/>
        </w:rPr>
        <w:t>3</w:t>
      </w:r>
      <w:r w:rsidRPr="00304CD7">
        <w:rPr>
          <w:rFonts w:eastAsia="Times New Roman"/>
          <w:sz w:val="30"/>
          <w:szCs w:val="30"/>
        </w:rPr>
        <w:t>). Схеманың логикалық функциясын</w:t>
      </w:r>
      <w:r w:rsidRPr="00304CD7">
        <w:rPr>
          <w:rFonts w:eastAsia="Times New Roman"/>
          <w:color w:val="000000"/>
          <w:sz w:val="30"/>
          <w:szCs w:val="30"/>
        </w:rPr>
        <w:t xml:space="preserve"> жазамыз:</w:t>
      </w:r>
    </w:p>
    <w:p w:rsidR="00B06EF4" w:rsidRPr="00304CD7" w:rsidRDefault="00B06EF4" w:rsidP="000119D3">
      <w:pPr>
        <w:pStyle w:val="1-0"/>
        <w:spacing w:line="242" w:lineRule="auto"/>
        <w:ind w:left="426" w:firstLine="0"/>
        <w:rPr>
          <w:i/>
          <w:sz w:val="30"/>
          <w:szCs w:val="30"/>
        </w:rPr>
      </w:pPr>
    </w:p>
    <w:p w:rsidR="00B06EF4" w:rsidRPr="00304CD7" w:rsidRDefault="00B06EF4" w:rsidP="000119D3">
      <w:pPr>
        <w:pStyle w:val="1-0"/>
        <w:spacing w:line="242" w:lineRule="auto"/>
        <w:ind w:left="426" w:firstLine="0"/>
        <w:rPr>
          <w:rFonts w:ascii="Cambria Math" w:hAnsi="Cambria Math"/>
          <w:sz w:val="30"/>
          <w:szCs w:val="30"/>
          <w:lang w:val="en-US"/>
        </w:rPr>
      </w:pPr>
      <m:oMath>
        <m:r>
          <w:rPr>
            <w:rFonts w:ascii="Cambria Math" w:hAnsi="Cambria Math"/>
            <w:sz w:val="30"/>
            <w:szCs w:val="30"/>
          </w:rPr>
          <m:t>φ=</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4</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x</m:t>
            </m:r>
          </m:e>
          <m:sub>
            <m:r>
              <w:rPr>
                <w:rFonts w:ascii="Cambria Math" w:hAnsi="Cambria Math"/>
                <w:sz w:val="30"/>
                <w:szCs w:val="30"/>
              </w:rPr>
              <m:t>5</m:t>
            </m:r>
          </m:sub>
        </m:sSub>
        <m:sSub>
          <m:sSubPr>
            <m:ctrlPr>
              <w:rPr>
                <w:rFonts w:ascii="Cambria Math" w:hAnsi="Cambria Math"/>
                <w:i/>
                <w:sz w:val="30"/>
                <w:szCs w:val="30"/>
                <w:lang w:val="en-US"/>
              </w:rPr>
            </m:ctrlPr>
          </m:sSubPr>
          <m:e>
            <m:r>
              <m:rPr>
                <m:sty m:val="bi"/>
              </m:rPr>
              <w:rPr>
                <w:rFonts w:ascii="Cambria Math" w:eastAsia="Times New Roman" w:hAnsi="Cambria Math"/>
                <w:color w:val="000000"/>
                <w:sz w:val="30"/>
                <w:szCs w:val="30"/>
              </w:rPr>
              <m:t>⋁</m:t>
            </m:r>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5</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x</m:t>
            </m:r>
          </m:e>
          <m:sub>
            <m:r>
              <w:rPr>
                <w:rFonts w:ascii="Cambria Math" w:hAnsi="Cambria Math"/>
                <w:sz w:val="30"/>
                <w:szCs w:val="30"/>
              </w:rPr>
              <m:t>4</m:t>
            </m:r>
          </m:sub>
        </m:sSub>
      </m:oMath>
      <w:r w:rsidRPr="00304CD7">
        <w:rPr>
          <w:rFonts w:ascii="Cambria Math" w:hAnsi="Cambria Math"/>
          <w:sz w:val="30"/>
          <w:szCs w:val="30"/>
        </w:rPr>
        <w:tab/>
      </w:r>
    </w:p>
    <w:p w:rsidR="00B06EF4" w:rsidRPr="00304CD7" w:rsidRDefault="00B06EF4" w:rsidP="000119D3">
      <w:pPr>
        <w:pStyle w:val="1-0"/>
        <w:spacing w:line="242" w:lineRule="auto"/>
        <w:ind w:left="426" w:firstLine="0"/>
        <w:rPr>
          <w:i/>
          <w:sz w:val="30"/>
          <w:szCs w:val="30"/>
          <w:lang w:val="en-US"/>
        </w:rPr>
      </w:pPr>
    </w:p>
    <w:p w:rsidR="00B06EF4" w:rsidRPr="00304CD7" w:rsidRDefault="00B06EF4" w:rsidP="000119D3">
      <w:pPr>
        <w:pStyle w:val="1-0"/>
        <w:spacing w:line="242" w:lineRule="auto"/>
        <w:ind w:left="426" w:firstLine="0"/>
        <w:rPr>
          <w:sz w:val="30"/>
          <w:szCs w:val="30"/>
        </w:rPr>
      </w:pPr>
      <w:r w:rsidRPr="00304CD7">
        <w:rPr>
          <w:sz w:val="30"/>
          <w:szCs w:val="30"/>
        </w:rPr>
        <w:t xml:space="preserve">20.1негізінде </w:t>
      </w:r>
      <m:oMath>
        <m:r>
          <w:rPr>
            <w:rFonts w:ascii="Cambria Math" w:hAnsi="Cambria Math"/>
            <w:sz w:val="30"/>
            <w:szCs w:val="30"/>
          </w:rPr>
          <m:t>φ</m:t>
        </m:r>
      </m:oMath>
      <w:r w:rsidRPr="00304CD7">
        <w:rPr>
          <w:sz w:val="30"/>
          <w:szCs w:val="30"/>
        </w:rPr>
        <w:t xml:space="preserve"> функциясын түрлендіреміз:</w:t>
      </w:r>
    </w:p>
    <w:p w:rsidR="00B06EF4" w:rsidRPr="00304CD7" w:rsidRDefault="00B06EF4" w:rsidP="000119D3">
      <w:pPr>
        <w:pStyle w:val="1-0"/>
        <w:spacing w:line="242" w:lineRule="auto"/>
        <w:ind w:left="426" w:firstLine="0"/>
        <w:rPr>
          <w:sz w:val="30"/>
          <w:szCs w:val="30"/>
        </w:rPr>
      </w:pPr>
    </w:p>
    <w:p w:rsidR="00B06EF4" w:rsidRPr="00304CD7" w:rsidRDefault="00B06EF4" w:rsidP="000119D3">
      <w:pPr>
        <w:pStyle w:val="1-0"/>
        <w:spacing w:line="242" w:lineRule="auto"/>
        <w:ind w:left="426" w:firstLine="0"/>
        <w:rPr>
          <w:sz w:val="30"/>
          <w:szCs w:val="30"/>
        </w:rPr>
      </w:pPr>
      <m:oMathPara>
        <m:oMathParaPr>
          <m:jc m:val="left"/>
        </m:oMathParaPr>
        <m:oMath>
          <m:r>
            <w:rPr>
              <w:rFonts w:ascii="Cambria Math" w:hAnsi="Cambria Math"/>
              <w:sz w:val="30"/>
              <w:szCs w:val="30"/>
            </w:rPr>
            <m:t>φ=</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sSub>
            <m:sSubPr>
              <m:ctrlPr>
                <w:rPr>
                  <w:rFonts w:ascii="Cambria Math" w:hAnsi="Cambria Math"/>
                  <w:i/>
                  <w:sz w:val="30"/>
                  <w:szCs w:val="30"/>
                  <w:lang w:val="en-US"/>
                </w:rPr>
              </m:ctrlPr>
            </m:sSubPr>
            <m:e>
              <m:r>
                <w:rPr>
                  <w:rFonts w:ascii="Cambria Math" w:hAnsi="Cambria Math"/>
                  <w:sz w:val="30"/>
                  <w:szCs w:val="30"/>
                  <w:lang w:val="ru-RU"/>
                </w:rPr>
                <m:t>(</m:t>
              </m:r>
              <m:r>
                <w:rPr>
                  <w:rFonts w:ascii="Cambria Math" w:hAnsi="Cambria Math"/>
                  <w:sz w:val="30"/>
                  <w:szCs w:val="30"/>
                </w:rPr>
                <m:t>x</m:t>
              </m:r>
            </m:e>
            <m:sub>
              <m:r>
                <w:rPr>
                  <w:rFonts w:ascii="Cambria Math" w:hAnsi="Cambria Math"/>
                  <w:sz w:val="30"/>
                  <w:szCs w:val="30"/>
                </w:rPr>
                <m:t>4</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x</m:t>
              </m:r>
            </m:e>
            <m:sub>
              <m:r>
                <w:rPr>
                  <w:rFonts w:ascii="Cambria Math" w:hAnsi="Cambria Math"/>
                  <w:sz w:val="30"/>
                  <w:szCs w:val="30"/>
                </w:rPr>
                <m:t>5</m:t>
              </m:r>
            </m:sub>
          </m:sSub>
          <m:sSub>
            <m:sSubPr>
              <m:ctrlPr>
                <w:rPr>
                  <w:rFonts w:ascii="Cambria Math" w:hAnsi="Cambria Math"/>
                  <w:i/>
                  <w:sz w:val="30"/>
                  <w:szCs w:val="30"/>
                  <w:lang w:val="en-US"/>
                </w:rPr>
              </m:ctrlPr>
            </m:sSubPr>
            <m:e>
              <m:r>
                <m:rPr>
                  <m:sty m:val="bi"/>
                </m:rPr>
                <w:rPr>
                  <w:rFonts w:ascii="Cambria Math" w:eastAsia="Times New Roman" w:hAnsi="Cambria Math"/>
                  <w:color w:val="000000"/>
                  <w:sz w:val="30"/>
                  <w:szCs w:val="30"/>
                </w:rPr>
                <m:t>⋁</m:t>
              </m:r>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5</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x</m:t>
              </m:r>
            </m:e>
            <m:sub>
              <m:r>
                <w:rPr>
                  <w:rFonts w:ascii="Cambria Math" w:hAnsi="Cambria Math"/>
                  <w:sz w:val="30"/>
                  <w:szCs w:val="30"/>
                </w:rPr>
                <m:t>4</m:t>
              </m:r>
            </m:sub>
          </m:sSub>
          <m:r>
            <w:rPr>
              <w:rFonts w:ascii="Cambria Math" w:hAnsi="Cambria Math"/>
              <w:sz w:val="30"/>
              <w:szCs w:val="30"/>
              <w:lang w:val="en-US"/>
            </w:rPr>
            <m:t>)</m:t>
          </m:r>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acc>
                <m:accPr>
                  <m:chr m:val="̅"/>
                  <m:ctrlPr>
                    <w:rPr>
                      <w:rFonts w:ascii="Cambria Math" w:hAnsi="Cambria Math"/>
                      <w:i/>
                      <w:sz w:val="30"/>
                      <w:szCs w:val="30"/>
                    </w:rPr>
                  </m:ctrlPr>
                </m:accPr>
                <m:e>
                  <m:r>
                    <w:rPr>
                      <w:rFonts w:ascii="Cambria Math" w:hAnsi="Cambria Math"/>
                      <w:sz w:val="30"/>
                      <w:szCs w:val="30"/>
                    </w:rPr>
                    <m:t>x</m:t>
                  </m:r>
                </m:e>
              </m:acc>
            </m:e>
            <m:sub>
              <m:r>
                <w:rPr>
                  <w:rFonts w:ascii="Cambria Math" w:hAnsi="Cambria Math"/>
                  <w:sz w:val="30"/>
                  <w:szCs w:val="30"/>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5</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x</m:t>
              </m:r>
            </m:e>
            <m:sub>
              <m:r>
                <w:rPr>
                  <w:rFonts w:ascii="Cambria Math" w:hAnsi="Cambria Math"/>
                  <w:sz w:val="30"/>
                  <w:szCs w:val="30"/>
                </w:rPr>
                <m:t>4</m:t>
              </m:r>
            </m:sub>
          </m:sSub>
          <m:r>
            <w:rPr>
              <w:rFonts w:ascii="Cambria Math" w:hAnsi="Cambria Math"/>
              <w:sz w:val="30"/>
              <w:szCs w:val="30"/>
              <w:lang w:val="en-US"/>
            </w:rPr>
            <m:t xml:space="preserve">)=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1</m:t>
              </m:r>
            </m:sub>
          </m:sSub>
          <m:sSub>
            <m:sSubPr>
              <m:ctrlPr>
                <w:rPr>
                  <w:rFonts w:ascii="Cambria Math" w:hAnsi="Cambria Math"/>
                  <w:i/>
                  <w:sz w:val="30"/>
                  <w:szCs w:val="30"/>
                  <w:lang w:val="en-US"/>
                </w:rPr>
              </m:ctrlPr>
            </m:sSubPr>
            <m:e>
              <m:r>
                <w:rPr>
                  <w:rFonts w:ascii="Cambria Math" w:hAnsi="Cambria Math"/>
                  <w:sz w:val="30"/>
                  <w:szCs w:val="30"/>
                </w:rPr>
                <m:t>φ</m:t>
              </m:r>
            </m:e>
            <m:sub>
              <m:r>
                <w:rPr>
                  <w:rFonts w:ascii="Cambria Math" w:hAnsi="Cambria Math"/>
                  <w:sz w:val="30"/>
                  <w:szCs w:val="30"/>
                </w:rPr>
                <m:t>1</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acc>
                <m:accPr>
                  <m:chr m:val="̅"/>
                  <m:ctrlPr>
                    <w:rPr>
                      <w:rFonts w:ascii="Cambria Math" w:hAnsi="Cambria Math"/>
                      <w:i/>
                      <w:sz w:val="30"/>
                      <w:szCs w:val="30"/>
                    </w:rPr>
                  </m:ctrlPr>
                </m:accPr>
                <m:e>
                  <m:r>
                    <w:rPr>
                      <w:rFonts w:ascii="Cambria Math" w:hAnsi="Cambria Math"/>
                      <w:sz w:val="30"/>
                      <w:szCs w:val="30"/>
                    </w:rPr>
                    <m:t>x</m:t>
                  </m:r>
                </m:e>
              </m:acc>
            </m:e>
            <m:sub>
              <m:r>
                <w:rPr>
                  <w:rFonts w:ascii="Cambria Math" w:hAnsi="Cambria Math"/>
                  <w:sz w:val="30"/>
                  <w:szCs w:val="30"/>
                </w:rPr>
                <m:t>1</m:t>
              </m:r>
            </m:sub>
          </m:sSub>
          <m:sSub>
            <m:sSubPr>
              <m:ctrlPr>
                <w:rPr>
                  <w:rFonts w:ascii="Cambria Math" w:hAnsi="Cambria Math"/>
                  <w:i/>
                  <w:sz w:val="30"/>
                  <w:szCs w:val="30"/>
                  <w:lang w:val="en-US"/>
                </w:rPr>
              </m:ctrlPr>
            </m:sSubPr>
            <m:e>
              <m:r>
                <w:rPr>
                  <w:rFonts w:ascii="Cambria Math" w:hAnsi="Cambria Math"/>
                  <w:sz w:val="30"/>
                  <w:szCs w:val="30"/>
                </w:rPr>
                <m:t>φ</m:t>
              </m:r>
            </m:e>
            <m:sub>
              <m:r>
                <w:rPr>
                  <w:rFonts w:ascii="Cambria Math" w:hAnsi="Cambria Math"/>
                  <w:sz w:val="30"/>
                  <w:szCs w:val="30"/>
                </w:rPr>
                <m:t>2</m:t>
              </m:r>
            </m:sub>
          </m:sSub>
        </m:oMath>
      </m:oMathPara>
    </w:p>
    <w:p w:rsidR="00B06EF4" w:rsidRPr="00304CD7" w:rsidRDefault="00B06EF4" w:rsidP="000119D3">
      <w:pPr>
        <w:pStyle w:val="1-0"/>
        <w:spacing w:line="242" w:lineRule="auto"/>
        <w:ind w:left="567" w:hanging="113"/>
        <w:rPr>
          <w:sz w:val="30"/>
          <w:szCs w:val="30"/>
        </w:rPr>
      </w:pPr>
    </w:p>
    <w:p w:rsidR="00B06EF4" w:rsidRPr="00304CD7" w:rsidRDefault="00032B8E" w:rsidP="000119D3">
      <w:pPr>
        <w:pStyle w:val="1-0"/>
        <w:spacing w:line="242" w:lineRule="auto"/>
        <w:rPr>
          <w:sz w:val="30"/>
          <w:szCs w:val="30"/>
        </w:rPr>
      </w:pPr>
      <m:oMath>
        <m:sSub>
          <m:sSubPr>
            <m:ctrlPr>
              <w:rPr>
                <w:rFonts w:ascii="Cambria Math" w:hAnsi="Cambria Math"/>
                <w:i/>
                <w:sz w:val="30"/>
                <w:szCs w:val="30"/>
                <w:lang w:val="en-US"/>
              </w:rPr>
            </m:ctrlPr>
          </m:sSubPr>
          <m:e>
            <m:r>
              <w:rPr>
                <w:rFonts w:ascii="Cambria Math" w:hAnsi="Cambria Math"/>
                <w:sz w:val="30"/>
                <w:szCs w:val="30"/>
              </w:rPr>
              <m:t>φ</m:t>
            </m:r>
          </m:e>
          <m:sub>
            <m:r>
              <w:rPr>
                <w:rFonts w:ascii="Cambria Math" w:hAnsi="Cambria Math"/>
                <w:sz w:val="30"/>
                <w:szCs w:val="30"/>
              </w:rPr>
              <m:t>1</m:t>
            </m:r>
          </m:sub>
        </m:sSub>
        <m:r>
          <w:rPr>
            <w:rFonts w:ascii="Cambria Math" w:hAnsi="Cambria Math"/>
            <w:sz w:val="30"/>
            <w:szCs w:val="30"/>
          </w:rPr>
          <m:t xml:space="preserve">және </m:t>
        </m:r>
        <m:sSub>
          <m:sSubPr>
            <m:ctrlPr>
              <w:rPr>
                <w:rFonts w:ascii="Cambria Math" w:hAnsi="Cambria Math"/>
                <w:i/>
                <w:sz w:val="30"/>
                <w:szCs w:val="30"/>
                <w:lang w:val="en-US"/>
              </w:rPr>
            </m:ctrlPr>
          </m:sSubPr>
          <m:e>
            <m:r>
              <w:rPr>
                <w:rFonts w:ascii="Cambria Math" w:hAnsi="Cambria Math"/>
                <w:sz w:val="30"/>
                <w:szCs w:val="30"/>
              </w:rPr>
              <m:t>φ</m:t>
            </m:r>
          </m:e>
          <m:sub>
            <m:r>
              <w:rPr>
                <w:rFonts w:ascii="Cambria Math" w:hAnsi="Cambria Math"/>
                <w:sz w:val="30"/>
                <w:szCs w:val="30"/>
              </w:rPr>
              <m:t>2</m:t>
            </m:r>
          </m:sub>
        </m:sSub>
      </m:oMath>
      <w:r w:rsidR="00B06EF4" w:rsidRPr="00304CD7">
        <w:rPr>
          <w:sz w:val="30"/>
          <w:szCs w:val="30"/>
        </w:rPr>
        <w:t xml:space="preserve"> функцияларын түрлендіреміз:</w:t>
      </w:r>
      <w:r w:rsidR="00B06EF4" w:rsidRPr="00304CD7">
        <w:rPr>
          <w:sz w:val="30"/>
          <w:szCs w:val="30"/>
        </w:rPr>
        <w:tab/>
      </w:r>
      <w:r w:rsidR="00B06EF4" w:rsidRPr="00304CD7">
        <w:rPr>
          <w:sz w:val="30"/>
          <w:szCs w:val="30"/>
        </w:rPr>
        <w:tab/>
      </w:r>
      <w:r w:rsidR="00B06EF4" w:rsidRPr="00304CD7">
        <w:rPr>
          <w:sz w:val="30"/>
          <w:szCs w:val="30"/>
        </w:rPr>
        <w:tab/>
      </w:r>
      <w:r w:rsidR="00B06EF4" w:rsidRPr="00304CD7">
        <w:rPr>
          <w:sz w:val="30"/>
          <w:szCs w:val="30"/>
        </w:rPr>
        <w:tab/>
      </w:r>
      <w:r w:rsidR="00B06EF4" w:rsidRPr="00304CD7">
        <w:rPr>
          <w:sz w:val="30"/>
          <w:szCs w:val="30"/>
        </w:rPr>
        <w:tab/>
      </w:r>
      <w:r w:rsidR="00B06EF4" w:rsidRPr="00304CD7">
        <w:rPr>
          <w:sz w:val="30"/>
          <w:szCs w:val="30"/>
        </w:rPr>
        <w:tab/>
      </w:r>
    </w:p>
    <w:p w:rsidR="00B06EF4" w:rsidRPr="00304CD7" w:rsidRDefault="00B06EF4" w:rsidP="000119D3">
      <w:pPr>
        <w:pStyle w:val="1-0"/>
        <w:spacing w:line="242" w:lineRule="auto"/>
        <w:ind w:left="567" w:hanging="113"/>
        <w:rPr>
          <w:sz w:val="30"/>
          <w:szCs w:val="30"/>
        </w:rPr>
      </w:pPr>
    </w:p>
    <w:p w:rsidR="00B06EF4" w:rsidRPr="00304CD7" w:rsidRDefault="00032B8E" w:rsidP="000119D3">
      <w:pPr>
        <w:pStyle w:val="1-0"/>
        <w:spacing w:line="242" w:lineRule="auto"/>
        <w:ind w:left="426" w:firstLine="0"/>
        <w:rPr>
          <w:sz w:val="30"/>
          <w:szCs w:val="30"/>
          <w:lang w:val="en-US"/>
        </w:rPr>
      </w:pPr>
      <m:oMathPara>
        <m:oMathParaPr>
          <m:jc m:val="left"/>
        </m:oMathParaPr>
        <m:oMath>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r>
            <w:rPr>
              <w:rFonts w:ascii="Cambria Math" w:hAnsi="Cambria Math"/>
              <w:sz w:val="30"/>
              <w:szCs w:val="30"/>
            </w:rPr>
            <m:t>=</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4</m:t>
              </m:r>
            </m:sub>
          </m:sSub>
          <m:d>
            <m:dPr>
              <m:ctrlPr>
                <w:rPr>
                  <w:rFonts w:ascii="Cambria Math" w:eastAsia="Times New Roman" w:hAnsi="Cambria Math"/>
                  <w:b/>
                  <w:i/>
                  <w:color w:val="000000"/>
                  <w:sz w:val="30"/>
                  <w:szCs w:val="30"/>
                  <w:lang w:val="en-US"/>
                </w:rPr>
              </m:ctrlPr>
            </m:dPr>
            <m:e>
              <m:r>
                <m:rPr>
                  <m:sty m:val="p"/>
                </m:rPr>
                <w:rPr>
                  <w:rFonts w:ascii="Cambria Math" w:eastAsia="Times New Roman" w:hAnsi="Cambria Math"/>
                  <w:color w:val="000000"/>
                  <w:sz w:val="30"/>
                  <w:szCs w:val="30"/>
                  <w:lang w:val="en-US"/>
                </w:rPr>
                <m:t>1</m:t>
              </m:r>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x</m:t>
                  </m:r>
                </m:e>
                <m:sub>
                  <m:r>
                    <w:rPr>
                      <w:rFonts w:ascii="Cambria Math" w:hAnsi="Cambria Math"/>
                      <w:sz w:val="30"/>
                      <w:szCs w:val="30"/>
                    </w:rPr>
                    <m:t>5</m:t>
                  </m:r>
                </m:sub>
              </m:sSub>
              <m:sSub>
                <m:sSubPr>
                  <m:ctrlPr>
                    <w:rPr>
                      <w:rFonts w:ascii="Cambria Math" w:hAnsi="Cambria Math"/>
                      <w:i/>
                      <w:sz w:val="30"/>
                      <w:szCs w:val="30"/>
                      <w:lang w:val="en-US"/>
                    </w:rPr>
                  </m:ctrlPr>
                </m:sSubPr>
                <m:e>
                  <m:r>
                    <m:rPr>
                      <m:sty m:val="bi"/>
                    </m:rPr>
                    <w:rPr>
                      <w:rFonts w:ascii="Cambria Math" w:eastAsia="Times New Roman" w:hAnsi="Cambria Math"/>
                      <w:color w:val="000000"/>
                      <w:sz w:val="30"/>
                      <w:szCs w:val="30"/>
                    </w:rPr>
                    <m:t>⋁</m:t>
                  </m:r>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5</m:t>
                  </m:r>
                </m:sub>
              </m:sSub>
              <m:sSub>
                <m:sSubPr>
                  <m:ctrlPr>
                    <w:rPr>
                      <w:rFonts w:ascii="Cambria Math" w:hAnsi="Cambria Math"/>
                      <w:i/>
                      <w:sz w:val="30"/>
                      <w:szCs w:val="30"/>
                      <w:lang w:val="en-US"/>
                    </w:rPr>
                  </m:ctrlPr>
                </m:sSubPr>
                <m:e>
                  <m:r>
                    <m:rPr>
                      <m:sty m:val="bi"/>
                    </m:rPr>
                    <w:rPr>
                      <w:rFonts w:ascii="Cambria Math" w:eastAsia="Times New Roman" w:hAnsi="Cambria Math"/>
                      <w:color w:val="000000"/>
                      <w:sz w:val="30"/>
                      <w:szCs w:val="30"/>
                    </w:rPr>
                    <m:t>⋁</m:t>
                  </m:r>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ctrlPr>
                <w:rPr>
                  <w:rFonts w:ascii="Cambria Math" w:hAnsi="Cambria Math"/>
                  <w:i/>
                  <w:sz w:val="30"/>
                  <w:szCs w:val="30"/>
                  <w:lang w:val="en-US"/>
                </w:rPr>
              </m:ctrlPr>
            </m:e>
          </m:d>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acc>
                <m:accPr>
                  <m:chr m:val="̅"/>
                  <m:ctrlPr>
                    <w:rPr>
                      <w:rFonts w:ascii="Cambria Math" w:hAnsi="Cambria Math"/>
                      <w:i/>
                      <w:sz w:val="30"/>
                      <w:szCs w:val="30"/>
                    </w:rPr>
                  </m:ctrlPr>
                </m:accPr>
                <m:e>
                  <m:r>
                    <w:rPr>
                      <w:rFonts w:ascii="Cambria Math" w:hAnsi="Cambria Math"/>
                      <w:sz w:val="30"/>
                      <w:szCs w:val="30"/>
                    </w:rPr>
                    <m:t>x</m:t>
                  </m:r>
                </m:e>
              </m:acc>
            </m:e>
            <m:sub>
              <m:r>
                <w:rPr>
                  <w:rFonts w:ascii="Cambria Math" w:hAnsi="Cambria Math"/>
                  <w:sz w:val="30"/>
                  <w:szCs w:val="30"/>
                </w:rPr>
                <m:t>4</m:t>
              </m:r>
            </m:sub>
          </m:sSub>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5</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r>
                    <w:rPr>
                      <w:rFonts w:ascii="Cambria Math" w:hAnsi="Cambria Math"/>
                      <w:sz w:val="30"/>
                      <w:szCs w:val="30"/>
                    </w:rPr>
                    <m:t>x</m:t>
                  </m:r>
                </m:e>
                <m:sub>
                  <m:r>
                    <w:rPr>
                      <w:rFonts w:ascii="Cambria Math" w:hAnsi="Cambria Math"/>
                      <w:sz w:val="30"/>
                      <w:szCs w:val="30"/>
                    </w:rPr>
                    <m:t>5</m:t>
                  </m:r>
                </m:sub>
              </m:sSub>
            </m:e>
          </m:d>
          <m:r>
            <w:rPr>
              <w:rFonts w:ascii="Cambria Math" w:hAnsi="Cambria Math"/>
              <w:sz w:val="30"/>
              <w:szCs w:val="30"/>
              <w:lang w:val="en-US"/>
            </w:rPr>
            <m:t xml:space="preserve">= </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4</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acc>
                <m:accPr>
                  <m:chr m:val="̅"/>
                  <m:ctrlPr>
                    <w:rPr>
                      <w:rFonts w:ascii="Cambria Math" w:hAnsi="Cambria Math"/>
                      <w:i/>
                      <w:sz w:val="30"/>
                      <w:szCs w:val="30"/>
                    </w:rPr>
                  </m:ctrlPr>
                </m:accPr>
                <m:e>
                  <m:r>
                    <w:rPr>
                      <w:rFonts w:ascii="Cambria Math" w:hAnsi="Cambria Math"/>
                      <w:sz w:val="30"/>
                      <w:szCs w:val="30"/>
                    </w:rPr>
                    <m:t>x</m:t>
                  </m:r>
                </m:e>
              </m:acc>
            </m:e>
            <m:sub>
              <m:r>
                <w:rPr>
                  <w:rFonts w:ascii="Cambria Math" w:hAnsi="Cambria Math"/>
                  <w:sz w:val="30"/>
                  <w:szCs w:val="30"/>
                </w:rPr>
                <m:t>4</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5</m:t>
              </m:r>
            </m:sub>
          </m:sSub>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e>
          </m:d>
          <m:r>
            <w:rPr>
              <w:rFonts w:ascii="Cambria Math" w:hAnsi="Cambria Math"/>
              <w:sz w:val="30"/>
              <w:szCs w:val="30"/>
              <w:lang w:val="en-US"/>
            </w:rPr>
            <m:t>;</m:t>
          </m:r>
        </m:oMath>
      </m:oMathPara>
    </w:p>
    <w:p w:rsidR="00B06EF4" w:rsidRPr="00304CD7" w:rsidRDefault="00032B8E" w:rsidP="000119D3">
      <w:pPr>
        <w:pStyle w:val="1-0"/>
        <w:spacing w:line="242" w:lineRule="auto"/>
        <w:ind w:left="426" w:firstLine="0"/>
        <w:rPr>
          <w:sz w:val="30"/>
          <w:szCs w:val="30"/>
          <w:lang w:val="en-US"/>
        </w:rPr>
      </w:pPr>
      <m:oMathPara>
        <m:oMathParaPr>
          <m:jc m:val="left"/>
        </m:oMathParaPr>
        <m:oMath>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r>
            <w:rPr>
              <w:rFonts w:ascii="Cambria Math" w:hAnsi="Cambria Math"/>
              <w:sz w:val="30"/>
              <w:szCs w:val="30"/>
            </w:rPr>
            <m:t>=</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5</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x</m:t>
              </m:r>
            </m:e>
            <m:sub>
              <m:r>
                <w:rPr>
                  <w:rFonts w:ascii="Cambria Math" w:hAnsi="Cambria Math"/>
                  <w:sz w:val="30"/>
                  <w:szCs w:val="30"/>
                </w:rPr>
                <m:t>4</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2</m:t>
              </m:r>
            </m:sub>
          </m:sSub>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5</m:t>
                  </m:r>
                </m:sub>
              </m:sSub>
              <m:r>
                <m:rPr>
                  <m:sty m:val="bi"/>
                </m:rPr>
                <w:rPr>
                  <w:rFonts w:ascii="Cambria Math" w:eastAsia="Times New Roman" w:hAnsi="Cambria Math"/>
                  <w:color w:val="000000"/>
                  <w:sz w:val="30"/>
                  <w:szCs w:val="30"/>
                </w:rPr>
                <m:t>⋁</m:t>
              </m:r>
              <m:sSub>
                <m:sSubPr>
                  <m:ctrlPr>
                    <w:rPr>
                      <w:rFonts w:ascii="Cambria Math" w:hAnsi="Cambria Math"/>
                      <w:i/>
                      <w:sz w:val="30"/>
                      <w:szCs w:val="30"/>
                      <w:lang w:val="en-US"/>
                    </w:rPr>
                  </m:ctrlPr>
                </m:sSubPr>
                <m:e>
                  <m:sSub>
                    <m:sSubPr>
                      <m:ctrlPr>
                        <w:rPr>
                          <w:rFonts w:ascii="Cambria Math" w:hAnsi="Cambria Math"/>
                          <w:i/>
                          <w:sz w:val="30"/>
                          <w:szCs w:val="30"/>
                          <w:lang w:val="en-US"/>
                        </w:rPr>
                      </m:ctrlPr>
                    </m:sSubPr>
                    <m:e>
                      <m:r>
                        <w:rPr>
                          <w:rFonts w:ascii="Cambria Math" w:hAnsi="Cambria Math"/>
                          <w:sz w:val="30"/>
                          <w:szCs w:val="30"/>
                        </w:rPr>
                        <m:t>x</m:t>
                      </m:r>
                    </m:e>
                    <m:sub>
                      <m:r>
                        <w:rPr>
                          <w:rFonts w:ascii="Cambria Math" w:hAnsi="Cambria Math"/>
                          <w:sz w:val="30"/>
                          <w:szCs w:val="30"/>
                        </w:rPr>
                        <m:t>3</m:t>
                      </m:r>
                    </m:sub>
                  </m:sSub>
                  <m:r>
                    <w:rPr>
                      <w:rFonts w:ascii="Cambria Math" w:hAnsi="Cambria Math"/>
                      <w:sz w:val="30"/>
                      <w:szCs w:val="30"/>
                    </w:rPr>
                    <m:t>x</m:t>
                  </m:r>
                </m:e>
                <m:sub>
                  <m:r>
                    <w:rPr>
                      <w:rFonts w:ascii="Cambria Math" w:hAnsi="Cambria Math"/>
                      <w:sz w:val="30"/>
                      <w:szCs w:val="30"/>
                    </w:rPr>
                    <m:t>4</m:t>
                  </m:r>
                </m:sub>
              </m:sSub>
            </m:e>
          </m:d>
          <m:r>
            <w:rPr>
              <w:rFonts w:ascii="Cambria Math" w:hAnsi="Cambria Math"/>
              <w:sz w:val="30"/>
              <w:szCs w:val="30"/>
              <w:lang w:val="en-US"/>
            </w:rPr>
            <m:t>.</m:t>
          </m:r>
        </m:oMath>
      </m:oMathPara>
    </w:p>
    <w:p w:rsidR="00B06EF4" w:rsidRPr="00304CD7" w:rsidRDefault="00B06EF4" w:rsidP="000119D3">
      <w:pPr>
        <w:pStyle w:val="1-0"/>
        <w:spacing w:line="242" w:lineRule="auto"/>
        <w:ind w:left="426" w:firstLine="0"/>
        <w:rPr>
          <w:i/>
          <w:sz w:val="30"/>
          <w:szCs w:val="30"/>
          <w:lang w:val="en-US"/>
        </w:rPr>
      </w:pPr>
    </w:p>
    <w:p w:rsidR="00B06EF4" w:rsidRPr="00304CD7" w:rsidRDefault="00B06EF4" w:rsidP="000119D3">
      <w:pPr>
        <w:pStyle w:val="1-0"/>
        <w:spacing w:line="242" w:lineRule="auto"/>
        <w:ind w:left="426" w:firstLine="0"/>
        <w:rPr>
          <w:sz w:val="30"/>
          <w:szCs w:val="30"/>
        </w:rPr>
      </w:pPr>
      <w:r w:rsidRPr="00304CD7">
        <w:rPr>
          <w:sz w:val="30"/>
          <w:szCs w:val="30"/>
        </w:rPr>
        <w:t>20.5</w:t>
      </w:r>
      <w:r w:rsidRPr="00304CD7">
        <w:rPr>
          <w:sz w:val="30"/>
          <w:szCs w:val="30"/>
          <w:lang w:val="en-US"/>
        </w:rPr>
        <w:t>÷</w:t>
      </w:r>
      <w:r w:rsidRPr="00304CD7">
        <w:rPr>
          <w:sz w:val="30"/>
          <w:szCs w:val="30"/>
        </w:rPr>
        <w:t>20.7теңдеулері негізінде жазамыз:</w:t>
      </w:r>
    </w:p>
    <w:p w:rsidR="00B06EF4" w:rsidRPr="00304CD7" w:rsidRDefault="00B06EF4" w:rsidP="000119D3">
      <w:pPr>
        <w:pStyle w:val="1-0"/>
        <w:spacing w:line="242" w:lineRule="auto"/>
        <w:ind w:left="426" w:firstLine="0"/>
        <w:rPr>
          <w:i/>
          <w:sz w:val="30"/>
          <w:szCs w:val="30"/>
          <w:lang w:val="en-US"/>
        </w:rPr>
      </w:pPr>
    </w:p>
    <w:p w:rsidR="00B06EF4" w:rsidRPr="00304CD7" w:rsidRDefault="00B06EF4" w:rsidP="000119D3">
      <w:pPr>
        <w:pStyle w:val="1-0"/>
        <w:spacing w:line="242" w:lineRule="auto"/>
        <w:ind w:left="426" w:firstLine="28"/>
        <w:rPr>
          <w:i/>
          <w:sz w:val="30"/>
          <w:szCs w:val="30"/>
        </w:rPr>
      </w:pPr>
      <m:oMathPara>
        <m:oMathParaPr>
          <m:jc m:val="left"/>
        </m:oMathParaPr>
        <m:oMath>
          <m:r>
            <w:rPr>
              <w:rFonts w:ascii="Cambria Math" w:hAnsi="Cambria Math"/>
              <w:sz w:val="30"/>
              <w:szCs w:val="30"/>
            </w:rPr>
            <m:t>R</m:t>
          </m:r>
          <m:d>
            <m:dPr>
              <m:ctrlPr>
                <w:rPr>
                  <w:rFonts w:ascii="Cambria Math" w:hAnsi="Cambria Math"/>
                  <w:i/>
                  <w:sz w:val="30"/>
                  <w:szCs w:val="30"/>
                </w:rPr>
              </m:ctrlPr>
            </m:dPr>
            <m:e>
              <m:r>
                <w:rPr>
                  <w:rFonts w:ascii="Cambria Math" w:hAnsi="Cambria Math"/>
                  <w:sz w:val="30"/>
                  <w:szCs w:val="30"/>
                </w:rPr>
                <m:t>φ</m:t>
              </m:r>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1</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e>
          </m:d>
          <m:r>
            <w:rPr>
              <w:rFonts w:ascii="Cambria Math" w:hAnsi="Cambria Math"/>
              <w:sz w:val="30"/>
              <w:szCs w:val="30"/>
            </w:rPr>
            <m:t>+</m:t>
          </m:r>
          <m:d>
            <m:dPr>
              <m:begChr m:val="["/>
              <m:endChr m:val="]"/>
              <m:ctrlPr>
                <w:rPr>
                  <w:rFonts w:ascii="Cambria Math" w:hAnsi="Cambria Math"/>
                  <w:i/>
                  <w:sz w:val="30"/>
                  <w:szCs w:val="30"/>
                </w:rPr>
              </m:ctrlPr>
            </m:dPr>
            <m:e>
              <m:r>
                <w:rPr>
                  <w:rFonts w:ascii="Cambria Math" w:hAnsi="Cambria Math"/>
                  <w:sz w:val="30"/>
                  <w:szCs w:val="30"/>
                </w:rPr>
                <m:t>1-R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1</m:t>
                      </m:r>
                    </m:sub>
                  </m:sSub>
                </m:e>
              </m:d>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e>
          </m:d>
          <m:r>
            <w:rPr>
              <w:rFonts w:ascii="Cambria Math" w:hAnsi="Cambria Math"/>
              <w:sz w:val="30"/>
              <w:szCs w:val="30"/>
            </w:rPr>
            <m:t>;</m:t>
          </m:r>
        </m:oMath>
      </m:oMathPara>
    </w:p>
    <w:p w:rsidR="00B06EF4" w:rsidRPr="00304CD7" w:rsidRDefault="00B06EF4" w:rsidP="000119D3">
      <w:pPr>
        <w:pStyle w:val="1-0"/>
        <w:spacing w:line="242" w:lineRule="auto"/>
        <w:ind w:left="426" w:firstLine="28"/>
        <w:rPr>
          <w:i/>
          <w:sz w:val="30"/>
          <w:szCs w:val="30"/>
        </w:rPr>
      </w:pPr>
    </w:p>
    <w:p w:rsidR="00B06EF4" w:rsidRPr="00304CD7" w:rsidRDefault="00B06EF4" w:rsidP="000119D3">
      <w:pPr>
        <w:pStyle w:val="1-0"/>
        <w:spacing w:line="242" w:lineRule="auto"/>
        <w:ind w:left="426" w:firstLine="28"/>
        <w:rPr>
          <w:i/>
          <w:sz w:val="30"/>
          <w:szCs w:val="30"/>
          <w:lang w:val="en-US"/>
        </w:rPr>
      </w:pPr>
      <m:oMathPara>
        <m:oMathParaPr>
          <m:jc m:val="left"/>
        </m:oMathParaPr>
        <m:oMath>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4</m:t>
                  </m:r>
                </m:sub>
              </m:sSub>
            </m:e>
          </m:d>
          <m:r>
            <w:rPr>
              <w:rFonts w:ascii="Cambria Math" w:hAnsi="Cambria Math"/>
              <w:sz w:val="30"/>
              <w:szCs w:val="30"/>
            </w:rPr>
            <m:t>+</m:t>
          </m:r>
          <m:d>
            <m:dPr>
              <m:begChr m:val="["/>
              <m:endChr m:val="]"/>
              <m:ctrlPr>
                <w:rPr>
                  <w:rFonts w:ascii="Cambria Math" w:hAnsi="Cambria Math"/>
                  <w:i/>
                  <w:sz w:val="30"/>
                  <w:szCs w:val="30"/>
                  <w:lang w:val="en-US"/>
                </w:rPr>
              </m:ctrlPr>
            </m:dPr>
            <m:e>
              <m:r>
                <w:rPr>
                  <w:rFonts w:ascii="Cambria Math" w:hAnsi="Cambria Math"/>
                  <w:sz w:val="30"/>
                  <w:szCs w:val="30"/>
                  <w:lang w:val="en-US"/>
                </w:rPr>
                <m:t>1-</m:t>
              </m:r>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4</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5</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3</m:t>
                      </m:r>
                    </m:sub>
                  </m:sSub>
                </m:e>
              </m:d>
              <m:r>
                <w:rPr>
                  <w:rFonts w:ascii="Cambria Math" w:hAnsi="Cambria Math"/>
                  <w:sz w:val="30"/>
                  <w:szCs w:val="30"/>
                  <w:lang w:val="en-US"/>
                </w:rPr>
                <m:t>+</m:t>
              </m:r>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2</m:t>
                      </m:r>
                    </m:sub>
                  </m:sSub>
                </m:e>
              </m:d>
              <m:r>
                <w:rPr>
                  <w:rFonts w:ascii="Cambria Math" w:hAnsi="Cambria Math"/>
                  <w:sz w:val="30"/>
                  <w:szCs w:val="30"/>
                  <w:lang w:val="en-US"/>
                </w:rPr>
                <m:t>-</m:t>
              </m:r>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3</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2</m:t>
                      </m:r>
                    </m:sub>
                  </m:sSub>
                </m:e>
              </m:d>
            </m:e>
          </m:d>
          <m:r>
            <w:rPr>
              <w:rFonts w:ascii="Cambria Math" w:hAnsi="Cambria Math"/>
              <w:sz w:val="30"/>
              <w:szCs w:val="30"/>
              <w:lang w:val="en-US"/>
            </w:rPr>
            <m:t>;</m:t>
          </m:r>
        </m:oMath>
      </m:oMathPara>
    </w:p>
    <w:p w:rsidR="00B06EF4" w:rsidRPr="00304CD7" w:rsidRDefault="00B06EF4" w:rsidP="000119D3">
      <w:pPr>
        <w:pStyle w:val="1-0"/>
        <w:spacing w:line="242" w:lineRule="auto"/>
        <w:ind w:left="426" w:firstLine="28"/>
        <w:rPr>
          <w:i/>
          <w:sz w:val="30"/>
          <w:szCs w:val="30"/>
          <w:lang w:val="en-US"/>
        </w:rPr>
      </w:pPr>
    </w:p>
    <w:p w:rsidR="00B06EF4" w:rsidRPr="00304CD7" w:rsidRDefault="00B06EF4" w:rsidP="000119D3">
      <w:pPr>
        <w:pStyle w:val="1-0"/>
        <w:spacing w:line="242" w:lineRule="auto"/>
        <w:ind w:left="426" w:firstLine="28"/>
        <w:rPr>
          <w:i/>
          <w:sz w:val="30"/>
          <w:szCs w:val="30"/>
          <w:lang w:val="en-US"/>
        </w:rPr>
      </w:pPr>
      <m:oMathPara>
        <m:oMathParaPr>
          <m:jc m:val="left"/>
        </m:oMathParaPr>
        <m:oMath>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2</m:t>
                  </m:r>
                </m:sub>
              </m:sSub>
            </m:e>
          </m:d>
          <m:d>
            <m:dPr>
              <m:begChr m:val="["/>
              <m:endChr m:val="]"/>
              <m:ctrlPr>
                <w:rPr>
                  <w:rFonts w:ascii="Cambria Math" w:hAnsi="Cambria Math"/>
                  <w:i/>
                  <w:sz w:val="30"/>
                  <w:szCs w:val="30"/>
                </w:rPr>
              </m:ctrlPr>
            </m:dPr>
            <m:e>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5</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3</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4</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5</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3</m:t>
                      </m:r>
                    </m:sub>
                  </m:sSub>
                </m:e>
              </m:d>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4</m:t>
                      </m:r>
                    </m:sub>
                  </m:sSub>
                </m:e>
              </m:d>
            </m:e>
          </m:d>
          <m:r>
            <w:rPr>
              <w:rFonts w:ascii="Cambria Math" w:hAnsi="Cambria Math"/>
              <w:sz w:val="30"/>
              <w:szCs w:val="30"/>
            </w:rPr>
            <m:t>.</m:t>
          </m:r>
        </m:oMath>
      </m:oMathPara>
    </w:p>
    <w:p w:rsidR="00B06EF4" w:rsidRPr="00304CD7" w:rsidRDefault="00B06EF4" w:rsidP="000119D3">
      <w:pPr>
        <w:pStyle w:val="1-0"/>
        <w:spacing w:line="242" w:lineRule="auto"/>
        <w:ind w:left="426" w:firstLine="28"/>
        <w:rPr>
          <w:i/>
          <w:sz w:val="30"/>
          <w:szCs w:val="30"/>
          <w:lang w:val="en-US"/>
        </w:rPr>
      </w:pPr>
    </w:p>
    <w:p w:rsidR="00AF78EF" w:rsidRDefault="00B06EF4" w:rsidP="000119D3">
      <w:pPr>
        <w:pStyle w:val="1-0"/>
        <w:spacing w:line="242" w:lineRule="auto"/>
        <w:rPr>
          <w:sz w:val="30"/>
          <w:szCs w:val="30"/>
        </w:rPr>
      </w:pPr>
      <w:r w:rsidRPr="00304CD7">
        <w:rPr>
          <w:sz w:val="30"/>
          <w:szCs w:val="30"/>
        </w:rPr>
        <w:t>Ықтималдықтардың келесі мәндерін орындарына қоямыз:</w:t>
      </w:r>
    </w:p>
    <w:p w:rsidR="00AF78EF" w:rsidRDefault="00AF78EF" w:rsidP="000119D3">
      <w:pPr>
        <w:pStyle w:val="1-0"/>
        <w:spacing w:line="242" w:lineRule="auto"/>
        <w:rPr>
          <w:sz w:val="30"/>
          <w:szCs w:val="30"/>
        </w:rPr>
      </w:pPr>
    </w:p>
    <w:p w:rsidR="00AF78EF" w:rsidRPr="00AF78EF" w:rsidRDefault="00B06EF4" w:rsidP="000119D3">
      <w:pPr>
        <w:pStyle w:val="1-0"/>
        <w:spacing w:line="242" w:lineRule="auto"/>
        <w:rPr>
          <w:sz w:val="30"/>
          <w:szCs w:val="30"/>
        </w:rPr>
      </w:pPr>
      <m:oMathPara>
        <m:oMath>
          <m:r>
            <w:rPr>
              <w:rFonts w:ascii="Cambria Math" w:hAnsi="Cambria Math"/>
              <w:sz w:val="30"/>
              <w:szCs w:val="30"/>
            </w:rPr>
            <w:lastRenderedPageBreak/>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1</m:t>
                  </m:r>
                </m:sub>
              </m:sSub>
            </m:e>
          </m:d>
          <m:r>
            <w:rPr>
              <w:rFonts w:ascii="Cambria Math" w:hAnsi="Cambria Math"/>
              <w:sz w:val="30"/>
              <w:szCs w:val="30"/>
            </w:rPr>
            <m:t>=0.9; 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2</m:t>
                  </m:r>
                </m:sub>
              </m:sSub>
            </m:e>
          </m:d>
          <m:r>
            <w:rPr>
              <w:rFonts w:ascii="Cambria Math" w:hAnsi="Cambria Math"/>
              <w:sz w:val="30"/>
              <w:szCs w:val="30"/>
            </w:rPr>
            <m:t>=0.9; 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3</m:t>
                  </m:r>
                </m:sub>
              </m:sSub>
            </m:e>
          </m:d>
          <m:r>
            <w:rPr>
              <w:rFonts w:ascii="Cambria Math" w:hAnsi="Cambria Math"/>
              <w:sz w:val="30"/>
              <w:szCs w:val="30"/>
            </w:rPr>
            <m:t>=0.8; 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4</m:t>
                  </m:r>
                </m:sub>
              </m:sSub>
            </m:e>
          </m:d>
          <m:r>
            <w:rPr>
              <w:rFonts w:ascii="Cambria Math" w:hAnsi="Cambria Math"/>
              <w:sz w:val="30"/>
              <w:szCs w:val="30"/>
            </w:rPr>
            <m:t>=0.7; 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x</m:t>
                  </m:r>
                </m:e>
                <m:sub>
                  <m:r>
                    <w:rPr>
                      <w:rFonts w:ascii="Cambria Math" w:hAnsi="Cambria Math"/>
                      <w:sz w:val="30"/>
                      <w:szCs w:val="30"/>
                    </w:rPr>
                    <m:t>5</m:t>
                  </m:r>
                </m:sub>
              </m:sSub>
            </m:e>
          </m:d>
          <m:r>
            <w:rPr>
              <w:rFonts w:ascii="Cambria Math" w:hAnsi="Cambria Math"/>
              <w:sz w:val="30"/>
              <w:szCs w:val="30"/>
            </w:rPr>
            <m:t xml:space="preserve">=0.7. </m:t>
          </m:r>
        </m:oMath>
      </m:oMathPara>
    </w:p>
    <w:p w:rsidR="00AF78EF" w:rsidRPr="00AF78EF" w:rsidRDefault="00AF78EF" w:rsidP="000119D3">
      <w:pPr>
        <w:pStyle w:val="1-0"/>
        <w:spacing w:line="242" w:lineRule="auto"/>
        <w:rPr>
          <w:sz w:val="30"/>
          <w:szCs w:val="30"/>
        </w:rPr>
      </w:pPr>
    </w:p>
    <w:p w:rsidR="00B06EF4" w:rsidRPr="00AF78EF" w:rsidRDefault="00B06EF4" w:rsidP="000119D3">
      <w:pPr>
        <w:pStyle w:val="1-0"/>
        <w:spacing w:line="242" w:lineRule="auto"/>
        <w:rPr>
          <w:sz w:val="30"/>
          <w:szCs w:val="30"/>
        </w:rPr>
      </w:pPr>
      <w:r w:rsidRPr="00304CD7">
        <w:rPr>
          <w:sz w:val="30"/>
          <w:szCs w:val="30"/>
          <w:lang w:val="en-US"/>
        </w:rPr>
        <w:t>C</w:t>
      </w:r>
      <w:r w:rsidRPr="00304CD7">
        <w:rPr>
          <w:sz w:val="30"/>
          <w:szCs w:val="30"/>
        </w:rPr>
        <w:t>онда аламыз:</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ind w:left="426"/>
        <w:rPr>
          <w:sz w:val="30"/>
          <w:szCs w:val="30"/>
          <w:lang w:val="en-US"/>
        </w:rPr>
      </w:pPr>
      <m:oMathPara>
        <m:oMathParaPr>
          <m:jc m:val="left"/>
        </m:oMathParaPr>
        <m:oMath>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1</m:t>
                  </m:r>
                </m:sub>
              </m:sSub>
            </m:e>
          </m:d>
          <m:r>
            <w:rPr>
              <w:rFonts w:ascii="Cambria Math" w:hAnsi="Cambria Math"/>
              <w:sz w:val="30"/>
              <w:szCs w:val="30"/>
            </w:rPr>
            <m:t>=0.7+0.3∙0.7</m:t>
          </m:r>
          <m:d>
            <m:dPr>
              <m:ctrlPr>
                <w:rPr>
                  <w:rFonts w:ascii="Cambria Math" w:hAnsi="Cambria Math"/>
                  <w:i/>
                  <w:sz w:val="30"/>
                  <w:szCs w:val="30"/>
                  <w:lang w:val="en-US"/>
                </w:rPr>
              </m:ctrlPr>
            </m:dPr>
            <m:e>
              <m:r>
                <w:rPr>
                  <w:rFonts w:ascii="Cambria Math" w:hAnsi="Cambria Math"/>
                  <w:sz w:val="30"/>
                  <w:szCs w:val="30"/>
                  <w:lang w:val="en-US"/>
                </w:rPr>
                <m:t>0.8+0.9-0.8∙0.9</m:t>
              </m:r>
            </m:e>
          </m:d>
          <m:r>
            <w:rPr>
              <w:rFonts w:ascii="Cambria Math" w:hAnsi="Cambria Math"/>
              <w:sz w:val="30"/>
              <w:szCs w:val="30"/>
              <w:lang w:val="en-US"/>
            </w:rPr>
            <m:t>=0.906;</m:t>
          </m:r>
        </m:oMath>
      </m:oMathPara>
    </w:p>
    <w:p w:rsidR="00B06EF4" w:rsidRPr="00304CD7" w:rsidRDefault="00B06EF4" w:rsidP="000119D3">
      <w:pPr>
        <w:pStyle w:val="1-0"/>
        <w:spacing w:line="242" w:lineRule="auto"/>
        <w:ind w:left="426"/>
        <w:rPr>
          <w:i/>
          <w:sz w:val="30"/>
          <w:szCs w:val="30"/>
          <w:lang w:val="en-US"/>
        </w:rPr>
      </w:pPr>
    </w:p>
    <w:p w:rsidR="00B06EF4" w:rsidRPr="00304CD7" w:rsidRDefault="00B06EF4" w:rsidP="000119D3">
      <w:pPr>
        <w:pStyle w:val="1-0"/>
        <w:spacing w:line="242" w:lineRule="auto"/>
        <w:ind w:left="426"/>
        <w:rPr>
          <w:sz w:val="30"/>
          <w:szCs w:val="30"/>
          <w:lang w:val="en-US"/>
        </w:rPr>
      </w:pPr>
      <m:oMathPara>
        <m:oMathParaPr>
          <m:jc m:val="left"/>
        </m:oMathParaPr>
        <m:oMath>
          <m:r>
            <w:rPr>
              <w:rFonts w:ascii="Cambria Math" w:hAnsi="Cambria Math"/>
              <w:sz w:val="30"/>
              <w:szCs w:val="30"/>
            </w:rPr>
            <m:t>R</m:t>
          </m:r>
          <m:d>
            <m:dPr>
              <m:ctrlPr>
                <w:rPr>
                  <w:rFonts w:ascii="Cambria Math" w:hAnsi="Cambria Math"/>
                  <w:i/>
                  <w:sz w:val="30"/>
                  <w:szCs w:val="30"/>
                </w:rPr>
              </m:ctrlPr>
            </m:dPr>
            <m:e>
              <m:sSub>
                <m:sSubPr>
                  <m:ctrlPr>
                    <w:rPr>
                      <w:rFonts w:ascii="Cambria Math" w:hAnsi="Cambria Math"/>
                      <w:i/>
                      <w:sz w:val="30"/>
                      <w:szCs w:val="30"/>
                    </w:rPr>
                  </m:ctrlPr>
                </m:sSubPr>
                <m:e>
                  <m:r>
                    <w:rPr>
                      <w:rFonts w:ascii="Cambria Math" w:hAnsi="Cambria Math"/>
                      <w:sz w:val="30"/>
                      <w:szCs w:val="30"/>
                    </w:rPr>
                    <m:t>φ</m:t>
                  </m:r>
                </m:e>
                <m:sub>
                  <m:r>
                    <w:rPr>
                      <w:rFonts w:ascii="Cambria Math" w:hAnsi="Cambria Math"/>
                      <w:sz w:val="30"/>
                      <w:szCs w:val="30"/>
                    </w:rPr>
                    <m:t>2</m:t>
                  </m:r>
                </m:sub>
              </m:sSub>
            </m:e>
          </m:d>
          <m:r>
            <w:rPr>
              <w:rFonts w:ascii="Cambria Math" w:hAnsi="Cambria Math"/>
              <w:sz w:val="30"/>
              <w:szCs w:val="30"/>
            </w:rPr>
            <m:t>=0.9(0.7+0.8∙0.7-0.7∙0.8∙0.7</m:t>
          </m:r>
          <m:r>
            <w:rPr>
              <w:rFonts w:ascii="Cambria Math" w:hAnsi="Cambria Math"/>
              <w:sz w:val="30"/>
              <w:szCs w:val="30"/>
              <w:lang w:val="en-US"/>
            </w:rPr>
            <m:t>=0.781;</m:t>
          </m:r>
        </m:oMath>
      </m:oMathPara>
    </w:p>
    <w:p w:rsidR="00B06EF4" w:rsidRPr="00304CD7" w:rsidRDefault="00B06EF4" w:rsidP="000119D3">
      <w:pPr>
        <w:pStyle w:val="1-0"/>
        <w:spacing w:line="242" w:lineRule="auto"/>
        <w:rPr>
          <w:sz w:val="30"/>
          <w:szCs w:val="30"/>
          <w:lang w:val="en-US"/>
        </w:rPr>
      </w:pPr>
    </w:p>
    <w:p w:rsidR="00B06EF4" w:rsidRPr="00304CD7" w:rsidRDefault="00B06EF4" w:rsidP="000119D3">
      <w:pPr>
        <w:pStyle w:val="1-0"/>
        <w:spacing w:line="242" w:lineRule="auto"/>
        <w:ind w:left="426" w:firstLine="28"/>
        <w:rPr>
          <w:sz w:val="30"/>
          <w:szCs w:val="30"/>
        </w:rPr>
      </w:pPr>
      <m:oMathPara>
        <m:oMathParaPr>
          <m:jc m:val="left"/>
        </m:oMathParaPr>
        <m:oMath>
          <m:r>
            <w:rPr>
              <w:rFonts w:ascii="Cambria Math" w:hAnsi="Cambria Math"/>
              <w:sz w:val="30"/>
              <w:szCs w:val="30"/>
            </w:rPr>
            <m:t>R</m:t>
          </m:r>
          <m:d>
            <m:dPr>
              <m:ctrlPr>
                <w:rPr>
                  <w:rFonts w:ascii="Cambria Math" w:hAnsi="Cambria Math"/>
                  <w:i/>
                  <w:sz w:val="30"/>
                  <w:szCs w:val="30"/>
                </w:rPr>
              </m:ctrlPr>
            </m:dPr>
            <m:e>
              <m:r>
                <w:rPr>
                  <w:rFonts w:ascii="Cambria Math" w:hAnsi="Cambria Math"/>
                  <w:sz w:val="30"/>
                  <w:szCs w:val="30"/>
                </w:rPr>
                <m:t>φ</m:t>
              </m:r>
            </m:e>
          </m:d>
          <m:r>
            <w:rPr>
              <w:rFonts w:ascii="Cambria Math" w:hAnsi="Cambria Math"/>
              <w:sz w:val="30"/>
              <w:szCs w:val="30"/>
            </w:rPr>
            <m:t>=0.9∙0.906+0.1∙0.781=0.893</m:t>
          </m:r>
        </m:oMath>
      </m:oMathPara>
    </w:p>
    <w:p w:rsidR="00A36F1F" w:rsidRPr="00304CD7" w:rsidRDefault="00A36F1F" w:rsidP="000119D3">
      <w:pPr>
        <w:pStyle w:val="1-0"/>
        <w:spacing w:line="242" w:lineRule="auto"/>
        <w:ind w:left="426" w:firstLine="28"/>
        <w:rPr>
          <w:sz w:val="30"/>
          <w:szCs w:val="30"/>
        </w:rPr>
      </w:pPr>
    </w:p>
    <w:bookmarkEnd w:id="27"/>
    <w:p w:rsidR="002774A1" w:rsidRDefault="002774A1" w:rsidP="008D527E">
      <w:pPr>
        <w:pStyle w:val="1-6"/>
      </w:pPr>
    </w:p>
    <w:p w:rsidR="00B06EF4" w:rsidRPr="00304CD7" w:rsidRDefault="00F328B4" w:rsidP="008D527E">
      <w:pPr>
        <w:pStyle w:val="1-6"/>
      </w:pPr>
      <w:bookmarkStart w:id="29" w:name="_Toc9213680"/>
      <w:r>
        <w:t xml:space="preserve">2.7 </w:t>
      </w:r>
      <w:r w:rsidR="00B06EF4" w:rsidRPr="00304CD7">
        <w:t>Жасырын элементтер әдісі</w:t>
      </w:r>
      <w:bookmarkEnd w:id="29"/>
    </w:p>
    <w:p w:rsidR="00B06EF4" w:rsidRPr="00304CD7" w:rsidRDefault="00B06EF4" w:rsidP="000119D3">
      <w:pPr>
        <w:pStyle w:val="1-0"/>
        <w:spacing w:line="242" w:lineRule="auto"/>
        <w:rPr>
          <w:b/>
          <w:sz w:val="30"/>
          <w:szCs w:val="30"/>
        </w:rPr>
      </w:pPr>
    </w:p>
    <w:p w:rsidR="00B06EF4" w:rsidRPr="00304CD7" w:rsidRDefault="00B06EF4" w:rsidP="000119D3">
      <w:pPr>
        <w:pStyle w:val="1-0"/>
        <w:spacing w:line="242" w:lineRule="auto"/>
        <w:rPr>
          <w:sz w:val="30"/>
          <w:szCs w:val="30"/>
        </w:rPr>
      </w:pPr>
      <w:r w:rsidRPr="00304CD7">
        <w:rPr>
          <w:sz w:val="30"/>
          <w:szCs w:val="30"/>
        </w:rPr>
        <w:t xml:space="preserve">Әдіс күрделі қалпына келетін қосалқыланған есептеу жүйелерінің сенімділігінің көрсеткіштерін анықтау үшін қолданылады. </w:t>
      </w:r>
    </w:p>
    <w:p w:rsidR="00AF78EF" w:rsidRDefault="00B06EF4" w:rsidP="000119D3">
      <w:pPr>
        <w:pStyle w:val="1-0"/>
        <w:spacing w:line="242" w:lineRule="auto"/>
        <w:rPr>
          <w:sz w:val="30"/>
          <w:szCs w:val="30"/>
        </w:rPr>
      </w:pPr>
      <w:r w:rsidRPr="00304CD7">
        <w:rPr>
          <w:sz w:val="30"/>
          <w:szCs w:val="30"/>
        </w:rPr>
        <w:t xml:space="preserve">Есептеу жүйелерінде қосалқылау әдетте біртипті жабдықтармен жүргізіледі, сондықтан біртектілер қатарыгна жатады. </w:t>
      </w:r>
    </w:p>
    <w:p w:rsidR="00B06EF4" w:rsidRPr="00304CD7" w:rsidRDefault="00B06EF4" w:rsidP="000119D3">
      <w:pPr>
        <w:pStyle w:val="1-0"/>
        <w:spacing w:line="242" w:lineRule="auto"/>
        <w:rPr>
          <w:sz w:val="30"/>
          <w:szCs w:val="30"/>
        </w:rPr>
      </w:pPr>
      <w:r w:rsidRPr="00304CD7">
        <w:rPr>
          <w:sz w:val="30"/>
          <w:szCs w:val="30"/>
        </w:rPr>
        <w:t>Сондықтан біртипті қо</w:t>
      </w:r>
      <w:r w:rsidR="00AF78EF">
        <w:rPr>
          <w:sz w:val="30"/>
          <w:szCs w:val="30"/>
        </w:rPr>
        <w:t>сал</w:t>
      </w:r>
      <w:r w:rsidRPr="00304CD7">
        <w:rPr>
          <w:sz w:val="30"/>
          <w:szCs w:val="30"/>
        </w:rPr>
        <w:t>қы құрылғыларды ажырату үшін жүйе элементтеріне индекстеу  (</w:t>
      </w:r>
      <w:r w:rsidRPr="00304CD7">
        <w:rPr>
          <w:i/>
          <w:sz w:val="30"/>
          <w:szCs w:val="30"/>
        </w:rPr>
        <w:t>і</w:t>
      </w:r>
      <w:r w:rsidRPr="00304CD7">
        <w:rPr>
          <w:sz w:val="30"/>
          <w:szCs w:val="30"/>
        </w:rPr>
        <w:t xml:space="preserve">, </w:t>
      </w:r>
      <w:r w:rsidRPr="00304CD7">
        <w:rPr>
          <w:i/>
          <w:sz w:val="30"/>
          <w:szCs w:val="30"/>
        </w:rPr>
        <w:t>j</w:t>
      </w:r>
      <w:r w:rsidRPr="00304CD7">
        <w:rPr>
          <w:sz w:val="30"/>
          <w:szCs w:val="30"/>
        </w:rPr>
        <w:t>) енгіземіз.</w:t>
      </w:r>
    </w:p>
    <w:p w:rsidR="00B06EF4" w:rsidRPr="00304CD7" w:rsidRDefault="00B06EF4" w:rsidP="000119D3">
      <w:pPr>
        <w:pStyle w:val="1-0"/>
        <w:spacing w:line="242" w:lineRule="auto"/>
        <w:rPr>
          <w:sz w:val="30"/>
          <w:szCs w:val="30"/>
        </w:rPr>
      </w:pPr>
      <w:r w:rsidRPr="00304CD7">
        <w:rPr>
          <w:sz w:val="30"/>
          <w:szCs w:val="30"/>
        </w:rPr>
        <w:t>Жүйенің жұмысқа қабілетті логикалық функциясын белгілейміз:</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i/>
          <w:sz w:val="30"/>
          <w:szCs w:val="30"/>
        </w:rPr>
        <w:t>А</w:t>
      </w:r>
      <w:r w:rsidRPr="00304CD7">
        <w:rPr>
          <w:sz w:val="30"/>
          <w:szCs w:val="30"/>
          <w:vertAlign w:val="subscript"/>
        </w:rPr>
        <w:t xml:space="preserve">ЕЖ </w:t>
      </w:r>
      <w:r w:rsidRPr="00304CD7">
        <w:rPr>
          <w:sz w:val="30"/>
          <w:szCs w:val="30"/>
        </w:rPr>
        <w:t xml:space="preserve">= </w:t>
      </w:r>
      <w:r w:rsidRPr="00304CD7">
        <w:rPr>
          <w:i/>
          <w:sz w:val="30"/>
          <w:szCs w:val="30"/>
        </w:rPr>
        <w:t>F</w:t>
      </w:r>
      <w:r w:rsidRPr="00304CD7">
        <w:rPr>
          <w:sz w:val="30"/>
          <w:szCs w:val="30"/>
        </w:rPr>
        <w:t>(</w:t>
      </w:r>
      <w:r w:rsidRPr="00304CD7">
        <w:rPr>
          <w:i/>
          <w:sz w:val="30"/>
          <w:szCs w:val="30"/>
        </w:rPr>
        <w:t>x</w:t>
      </w:r>
      <w:r w:rsidRPr="00304CD7">
        <w:rPr>
          <w:i/>
          <w:sz w:val="30"/>
          <w:szCs w:val="30"/>
          <w:vertAlign w:val="subscript"/>
        </w:rPr>
        <w:t>ij</w:t>
      </w:r>
      <w:r w:rsidRPr="00304CD7">
        <w:rPr>
          <w:sz w:val="30"/>
          <w:szCs w:val="30"/>
        </w:rPr>
        <w:t>)</w:t>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Pr="00304CD7">
        <w:rPr>
          <w:sz w:val="30"/>
          <w:szCs w:val="30"/>
        </w:rPr>
        <w:tab/>
      </w:r>
      <w:r w:rsidR="00ED5A82">
        <w:rPr>
          <w:sz w:val="30"/>
          <w:szCs w:val="30"/>
        </w:rPr>
        <w:tab/>
      </w:r>
      <w:r w:rsidRPr="00304CD7">
        <w:rPr>
          <w:sz w:val="30"/>
          <w:szCs w:val="30"/>
        </w:rPr>
        <w:tab/>
      </w:r>
      <w:r w:rsidR="00ED5A82">
        <w:rPr>
          <w:sz w:val="30"/>
          <w:szCs w:val="30"/>
        </w:rPr>
        <w:t>(2.47</w:t>
      </w:r>
      <w:r w:rsidRPr="00304CD7">
        <w:rPr>
          <w:sz w:val="30"/>
          <w:szCs w:val="30"/>
        </w:rPr>
        <w:t>)</w:t>
      </w:r>
    </w:p>
    <w:p w:rsidR="00B06EF4" w:rsidRPr="00304CD7" w:rsidRDefault="00B06EF4" w:rsidP="000119D3">
      <w:pPr>
        <w:pStyle w:val="1-0"/>
        <w:spacing w:line="242" w:lineRule="auto"/>
        <w:ind w:firstLine="0"/>
        <w:rPr>
          <w:sz w:val="30"/>
          <w:szCs w:val="30"/>
        </w:rPr>
      </w:pPr>
    </w:p>
    <w:p w:rsidR="00B06EF4" w:rsidRPr="00304CD7" w:rsidRDefault="00B06EF4" w:rsidP="000119D3">
      <w:pPr>
        <w:pStyle w:val="1-0"/>
        <w:spacing w:line="242" w:lineRule="auto"/>
        <w:ind w:firstLine="0"/>
        <w:rPr>
          <w:sz w:val="30"/>
          <w:szCs w:val="30"/>
        </w:rPr>
      </w:pPr>
      <w:r w:rsidRPr="00304CD7">
        <w:rPr>
          <w:sz w:val="30"/>
          <w:szCs w:val="30"/>
        </w:rPr>
        <w:t xml:space="preserve">мұнда </w:t>
      </w:r>
      <m:oMath>
        <m:r>
          <w:rPr>
            <w:rFonts w:ascii="Cambria Math" w:hAnsi="Cambria Math"/>
            <w:sz w:val="30"/>
            <w:szCs w:val="30"/>
          </w:rPr>
          <m:t>i</m:t>
        </m:r>
        <m:r>
          <w:rPr>
            <w:rFonts w:ascii="Cambria Math"/>
            <w:sz w:val="30"/>
            <w:szCs w:val="30"/>
          </w:rPr>
          <m:t>=</m:t>
        </m:r>
        <m:bar>
          <m:barPr>
            <m:pos m:val="top"/>
            <m:ctrlPr>
              <w:rPr>
                <w:rFonts w:ascii="Cambria Math" w:hAnsi="Cambria Math"/>
                <w:i/>
                <w:sz w:val="30"/>
                <w:szCs w:val="30"/>
              </w:rPr>
            </m:ctrlPr>
          </m:barPr>
          <m:e>
            <m:r>
              <w:rPr>
                <w:rFonts w:ascii="Cambria Math"/>
                <w:sz w:val="30"/>
                <w:szCs w:val="30"/>
              </w:rPr>
              <m:t>1,</m:t>
            </m:r>
            <m:r>
              <w:rPr>
                <w:rFonts w:ascii="Cambria Math" w:hAnsi="Cambria Math"/>
                <w:sz w:val="30"/>
                <w:szCs w:val="30"/>
              </w:rPr>
              <m:t>N</m:t>
            </m:r>
          </m:e>
        </m:bar>
        <m:r>
          <w:rPr>
            <w:rFonts w:ascii="Cambria Math"/>
            <w:sz w:val="30"/>
            <w:szCs w:val="30"/>
          </w:rPr>
          <m:t>;</m:t>
        </m:r>
        <m:r>
          <w:rPr>
            <w:rFonts w:ascii="Cambria Math" w:hAnsi="Cambria Math"/>
            <w:sz w:val="30"/>
            <w:szCs w:val="30"/>
          </w:rPr>
          <m:t>j</m:t>
        </m:r>
        <m:r>
          <w:rPr>
            <w:rFonts w:ascii="Cambria Math"/>
            <w:sz w:val="30"/>
            <w:szCs w:val="30"/>
          </w:rPr>
          <m:t>=</m:t>
        </m:r>
        <m:bar>
          <m:barPr>
            <m:pos m:val="top"/>
            <m:ctrlPr>
              <w:rPr>
                <w:rFonts w:ascii="Cambria Math" w:hAnsi="Cambria Math"/>
                <w:i/>
                <w:sz w:val="30"/>
                <w:szCs w:val="30"/>
              </w:rPr>
            </m:ctrlPr>
          </m:barPr>
          <m:e>
            <m:r>
              <w:rPr>
                <w:rFonts w:ascii="Cambria Math"/>
                <w:sz w:val="30"/>
                <w:szCs w:val="30"/>
              </w:rPr>
              <m:t>1,</m:t>
            </m:r>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i</m:t>
                </m:r>
              </m:sub>
            </m:sSub>
          </m:e>
        </m:bar>
        <m:r>
          <w:rPr>
            <w:rFonts w:ascii="Cambria Math"/>
            <w:sz w:val="30"/>
            <w:szCs w:val="30"/>
          </w:rPr>
          <m:t xml:space="preserve">; </m:t>
        </m:r>
        <m:r>
          <w:rPr>
            <w:rFonts w:ascii="Cambria Math" w:hAnsi="Cambria Math"/>
            <w:sz w:val="30"/>
            <w:szCs w:val="30"/>
          </w:rPr>
          <m:t xml:space="preserve">N </m:t>
        </m:r>
      </m:oMath>
      <w:r w:rsidRPr="00304CD7">
        <w:rPr>
          <w:sz w:val="30"/>
          <w:szCs w:val="30"/>
        </w:rPr>
        <w:t xml:space="preserve">– түрлі құрылғылар саны; </w:t>
      </w:r>
      <m:oMath>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i</m:t>
            </m:r>
          </m:sub>
        </m:sSub>
      </m:oMath>
      <w:r w:rsidRPr="00304CD7">
        <w:rPr>
          <w:sz w:val="30"/>
          <w:szCs w:val="30"/>
        </w:rPr>
        <w:t xml:space="preserve"> – </w:t>
      </w:r>
      <w:r w:rsidRPr="00304CD7">
        <w:rPr>
          <w:i/>
          <w:sz w:val="30"/>
          <w:szCs w:val="30"/>
        </w:rPr>
        <w:t>і</w:t>
      </w:r>
      <w:r w:rsidRPr="00304CD7">
        <w:rPr>
          <w:sz w:val="30"/>
          <w:szCs w:val="30"/>
        </w:rPr>
        <w:t>-типтес құрылғылардың саны.</w:t>
      </w:r>
    </w:p>
    <w:p w:rsidR="00B06EF4" w:rsidRPr="00304CD7" w:rsidRDefault="00B06EF4" w:rsidP="000119D3">
      <w:pPr>
        <w:pStyle w:val="1-0"/>
        <w:spacing w:line="242" w:lineRule="auto"/>
        <w:rPr>
          <w:sz w:val="30"/>
          <w:szCs w:val="30"/>
        </w:rPr>
      </w:pPr>
      <w:r w:rsidRPr="00304CD7">
        <w:rPr>
          <w:sz w:val="30"/>
          <w:szCs w:val="30"/>
        </w:rPr>
        <w:t xml:space="preserve">Жасырын элементтер әдісінің негізін зерттеу жүйесінің схемасын сенімділік тұрғысынан әр қадам бойынша эквивалентті түрлендіру амалы қалайды. Схеманы түрлендіру жалғыз бір жасырын элемент қалғанша жүргізіледі.  </w:t>
      </w:r>
    </w:p>
    <w:p w:rsidR="00B06EF4" w:rsidRPr="00304CD7" w:rsidRDefault="00B06EF4" w:rsidP="000119D3">
      <w:pPr>
        <w:pStyle w:val="1-0"/>
        <w:spacing w:line="242" w:lineRule="auto"/>
        <w:rPr>
          <w:sz w:val="30"/>
          <w:szCs w:val="30"/>
        </w:rPr>
      </w:pPr>
      <w:r w:rsidRPr="00304CD7">
        <w:rPr>
          <w:sz w:val="30"/>
          <w:szCs w:val="30"/>
        </w:rPr>
        <w:t>Жасырын элементтер әдісінің негізгі эквивалентті түрлендірулерін қарастырамыз.</w:t>
      </w:r>
    </w:p>
    <w:p w:rsidR="00B06EF4" w:rsidRPr="00304CD7" w:rsidRDefault="00B06EF4" w:rsidP="000119D3">
      <w:pPr>
        <w:pStyle w:val="1-0"/>
        <w:spacing w:line="242" w:lineRule="auto"/>
        <w:rPr>
          <w:sz w:val="30"/>
          <w:szCs w:val="30"/>
        </w:rPr>
      </w:pPr>
      <w:r w:rsidRPr="00304CD7">
        <w:rPr>
          <w:b/>
          <w:sz w:val="30"/>
          <w:szCs w:val="30"/>
        </w:rPr>
        <w:t>Тізбекті композиттеу</w:t>
      </w:r>
      <w:r w:rsidRPr="00304CD7">
        <w:rPr>
          <w:sz w:val="30"/>
          <w:szCs w:val="30"/>
        </w:rPr>
        <w:t xml:space="preserve">. Екі элементті </w:t>
      </w:r>
      <w:r w:rsidRPr="00304CD7">
        <w:rPr>
          <w:i/>
          <w:sz w:val="30"/>
          <w:szCs w:val="30"/>
        </w:rPr>
        <w:t>x</w:t>
      </w:r>
      <w:r w:rsidRPr="00304CD7">
        <w:rPr>
          <w:i/>
          <w:sz w:val="30"/>
          <w:szCs w:val="30"/>
          <w:vertAlign w:val="subscript"/>
        </w:rPr>
        <w:t>ij</w:t>
      </w:r>
      <w:r w:rsidRPr="00304CD7">
        <w:rPr>
          <w:sz w:val="30"/>
          <w:szCs w:val="30"/>
        </w:rPr>
        <w:t xml:space="preserve"> және </w:t>
      </w:r>
      <w:r w:rsidRPr="00304CD7">
        <w:rPr>
          <w:i/>
          <w:sz w:val="30"/>
          <w:szCs w:val="30"/>
        </w:rPr>
        <w:t>x</w:t>
      </w:r>
      <w:r w:rsidRPr="00304CD7">
        <w:rPr>
          <w:i/>
          <w:sz w:val="30"/>
          <w:szCs w:val="30"/>
          <w:vertAlign w:val="subscript"/>
        </w:rPr>
        <w:t>kl</w:t>
      </w:r>
      <w:r w:rsidRPr="00304CD7">
        <w:rPr>
          <w:sz w:val="30"/>
          <w:szCs w:val="30"/>
        </w:rPr>
        <w:t xml:space="preserve"> алатын болсақ:</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lang w:val="en-US"/>
        </w:rPr>
      </w:pPr>
      <w:r w:rsidRPr="00304CD7">
        <w:rPr>
          <w:i/>
          <w:sz w:val="30"/>
          <w:szCs w:val="30"/>
        </w:rPr>
        <w:t>x</w:t>
      </w:r>
      <w:r w:rsidRPr="00304CD7">
        <w:rPr>
          <w:i/>
          <w:sz w:val="30"/>
          <w:szCs w:val="30"/>
          <w:vertAlign w:val="subscript"/>
        </w:rPr>
        <w:t>ij</w:t>
      </w:r>
      <m:oMath>
        <m:r>
          <w:rPr>
            <w:rFonts w:ascii="Cambria Math" w:hAnsi="Cambria Math"/>
            <w:sz w:val="30"/>
            <w:szCs w:val="30"/>
          </w:rPr>
          <m:t xml:space="preserve">⋀ </m:t>
        </m:r>
      </m:oMath>
      <w:r w:rsidRPr="00304CD7">
        <w:rPr>
          <w:i/>
          <w:sz w:val="30"/>
          <w:szCs w:val="30"/>
        </w:rPr>
        <w:t>x</w:t>
      </w:r>
      <w:r w:rsidRPr="00304CD7">
        <w:rPr>
          <w:i/>
          <w:sz w:val="30"/>
          <w:szCs w:val="30"/>
          <w:vertAlign w:val="subscript"/>
        </w:rPr>
        <w:t>kl</w:t>
      </w:r>
      <m:oMath>
        <m:box>
          <m:boxPr>
            <m:opEmu m:val="on"/>
            <m:ctrlPr>
              <w:rPr>
                <w:rFonts w:ascii="Cambria Math" w:hAnsi="Cambria Math"/>
                <w:i/>
                <w:sz w:val="30"/>
                <w:szCs w:val="30"/>
              </w:rPr>
            </m:ctrlPr>
          </m:boxPr>
          <m:e>
            <m:r>
              <w:rPr>
                <w:rFonts w:ascii="Cambria Math" w:hAnsi="Cambria Math"/>
                <w:sz w:val="30"/>
                <w:szCs w:val="30"/>
              </w:rPr>
              <m:t>⇒</m:t>
            </m:r>
          </m:e>
        </m:box>
        <m:d>
          <m:dPr>
            <m:begChr m:val="{"/>
            <m:endChr m:val=""/>
            <m:ctrlPr>
              <w:rPr>
                <w:rFonts w:ascii="Cambria Math" w:hAnsi="Cambria Math"/>
                <w:i/>
                <w:sz w:val="30"/>
                <w:szCs w:val="30"/>
              </w:rPr>
            </m:ctrlPr>
          </m:dPr>
          <m:e>
            <m:eqArr>
              <m:eqArrPr>
                <m:ctrlPr>
                  <w:rPr>
                    <w:rFonts w:ascii="Cambria Math" w:hAnsi="Cambria Math"/>
                    <w:i/>
                    <w:sz w:val="30"/>
                    <w:szCs w:val="30"/>
                  </w:rPr>
                </m:ctrlPr>
              </m:eqArrPr>
              <m:e>
                <m:sSub>
                  <m:sSubPr>
                    <m:ctrlPr>
                      <w:rPr>
                        <w:rFonts w:ascii="Cambria Math" w:hAnsi="Cambria Math"/>
                        <w:i/>
                        <w:sz w:val="30"/>
                        <w:szCs w:val="30"/>
                      </w:rPr>
                    </m:ctrlPr>
                  </m:sSubPr>
                  <m:e>
                    <m:acc>
                      <m:accPr>
                        <m:chr m:val="̃"/>
                        <m:ctrlPr>
                          <w:rPr>
                            <w:rFonts w:ascii="Cambria Math" w:hAnsi="Cambria Math"/>
                            <w:i/>
                            <w:sz w:val="30"/>
                            <w:szCs w:val="30"/>
                            <w:lang w:val="en-US"/>
                          </w:rPr>
                        </m:ctrlPr>
                      </m:accPr>
                      <m:e>
                        <m:r>
                          <w:rPr>
                            <w:rFonts w:ascii="Cambria Math" w:hAnsi="Cambria Math"/>
                            <w:sz w:val="30"/>
                            <w:szCs w:val="30"/>
                            <w:lang w:val="en-US"/>
                          </w:rPr>
                          <m:t>x</m:t>
                        </m:r>
                      </m:e>
                    </m:acc>
                  </m:e>
                  <m:sub>
                    <m:r>
                      <w:rPr>
                        <w:rFonts w:ascii="Cambria Math" w:hAnsi="Cambria Math"/>
                        <w:sz w:val="30"/>
                        <w:szCs w:val="30"/>
                      </w:rPr>
                      <m:t>ij</m:t>
                    </m:r>
                  </m:sub>
                </m:sSub>
                <m:r>
                  <w:rPr>
                    <w:rFonts w:ascii="Cambria Math" w:hAnsi="Cambria Math"/>
                    <w:sz w:val="30"/>
                    <w:szCs w:val="30"/>
                  </w:rPr>
                  <m:t>⇒</m:t>
                </m:r>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ij</m:t>
                    </m:r>
                  </m:sub>
                </m:sSub>
                <m:r>
                  <m:rPr>
                    <m:sty m:val="p"/>
                  </m:rPr>
                  <w:rPr>
                    <w:rFonts w:ascii="Cambria Math" w:hAnsi="Cambria Math"/>
                    <w:sz w:val="30"/>
                    <w:szCs w:val="30"/>
                  </w:rPr>
                  <m:t xml:space="preserve">, </m:t>
                </m:r>
                <m:r>
                  <w:rPr>
                    <w:rFonts w:ascii="Cambria Math" w:hAnsi="Cambria Math"/>
                    <w:sz w:val="30"/>
                    <w:szCs w:val="30"/>
                  </w:rPr>
                  <m:t>егер i&lt;k;</m:t>
                </m:r>
              </m:e>
              <m:e>
                <m:sSub>
                  <m:sSubPr>
                    <m:ctrlPr>
                      <w:rPr>
                        <w:rFonts w:ascii="Cambria Math" w:hAnsi="Cambria Math"/>
                        <w:i/>
                        <w:sz w:val="30"/>
                        <w:szCs w:val="30"/>
                      </w:rPr>
                    </m:ctrlPr>
                  </m:sSubPr>
                  <m:e>
                    <m:acc>
                      <m:accPr>
                        <m:chr m:val="̃"/>
                        <m:ctrlPr>
                          <w:rPr>
                            <w:rFonts w:ascii="Cambria Math" w:hAnsi="Cambria Math"/>
                            <w:i/>
                            <w:sz w:val="30"/>
                            <w:szCs w:val="30"/>
                          </w:rPr>
                        </m:ctrlPr>
                      </m:accPr>
                      <m:e>
                        <m:r>
                          <w:rPr>
                            <w:rFonts w:ascii="Cambria Math" w:hAnsi="Cambria Math"/>
                            <w:sz w:val="30"/>
                            <w:szCs w:val="30"/>
                          </w:rPr>
                          <m:t>x</m:t>
                        </m:r>
                      </m:e>
                    </m:acc>
                  </m:e>
                  <m:sub>
                    <m:r>
                      <w:rPr>
                        <w:rFonts w:ascii="Cambria Math" w:hAnsi="Cambria Math"/>
                        <w:sz w:val="30"/>
                        <w:szCs w:val="30"/>
                      </w:rPr>
                      <m:t>kl</m:t>
                    </m:r>
                  </m:sub>
                </m:sSub>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kl</m:t>
                    </m:r>
                  </m:sub>
                </m:sSub>
                <m:r>
                  <w:rPr>
                    <w:rFonts w:ascii="Cambria Math" w:hAnsi="Cambria Math"/>
                    <w:sz w:val="30"/>
                    <w:szCs w:val="30"/>
                    <w:vertAlign w:val="subscript"/>
                  </w:rPr>
                  <m:t xml:space="preserve">, </m:t>
                </m:r>
                <m:r>
                  <w:rPr>
                    <w:rFonts w:ascii="Cambria Math" w:hAnsi="Cambria Math"/>
                    <w:sz w:val="30"/>
                    <w:szCs w:val="30"/>
                  </w:rPr>
                  <m:t>егер i&gt;k.</m:t>
                </m:r>
              </m:e>
            </m:eqArr>
          </m:e>
        </m:d>
      </m:oMath>
      <w:r w:rsidRPr="00304CD7">
        <w:rPr>
          <w:i/>
          <w:sz w:val="30"/>
          <w:szCs w:val="30"/>
          <w:lang w:val="en-US"/>
        </w:rPr>
        <w:tab/>
      </w:r>
      <w:r w:rsidRPr="00304CD7">
        <w:rPr>
          <w:i/>
          <w:sz w:val="30"/>
          <w:szCs w:val="30"/>
          <w:lang w:val="en-US"/>
        </w:rPr>
        <w:tab/>
      </w:r>
      <w:r w:rsidRPr="00304CD7">
        <w:rPr>
          <w:i/>
          <w:sz w:val="30"/>
          <w:szCs w:val="30"/>
          <w:lang w:val="en-US"/>
        </w:rPr>
        <w:tab/>
      </w:r>
      <w:r w:rsidRPr="00304CD7">
        <w:rPr>
          <w:i/>
          <w:sz w:val="30"/>
          <w:szCs w:val="30"/>
          <w:lang w:val="en-US"/>
        </w:rPr>
        <w:tab/>
      </w:r>
      <w:r w:rsidRPr="00304CD7">
        <w:rPr>
          <w:i/>
          <w:sz w:val="30"/>
          <w:szCs w:val="30"/>
          <w:lang w:val="en-US"/>
        </w:rPr>
        <w:tab/>
      </w:r>
      <w:r w:rsidR="00ED5A82">
        <w:rPr>
          <w:i/>
          <w:sz w:val="30"/>
          <w:szCs w:val="30"/>
          <w:lang w:val="en-US"/>
        </w:rPr>
        <w:tab/>
      </w:r>
      <w:r w:rsidR="00ED5A82">
        <w:rPr>
          <w:sz w:val="30"/>
          <w:szCs w:val="30"/>
          <w:lang w:val="en-US"/>
        </w:rPr>
        <w:t>(2.</w:t>
      </w:r>
      <w:r w:rsidR="00ED5A82">
        <w:rPr>
          <w:sz w:val="30"/>
          <w:szCs w:val="30"/>
        </w:rPr>
        <w:t>48</w:t>
      </w:r>
      <w:r w:rsidRPr="00304CD7">
        <w:rPr>
          <w:sz w:val="30"/>
          <w:szCs w:val="30"/>
          <w:lang w:val="en-US"/>
        </w:rPr>
        <w:t>)</w:t>
      </w:r>
    </w:p>
    <w:p w:rsidR="00B06EF4" w:rsidRPr="00304CD7" w:rsidRDefault="00B06EF4" w:rsidP="000119D3">
      <w:pPr>
        <w:pStyle w:val="1-0"/>
        <w:spacing w:line="242" w:lineRule="auto"/>
        <w:ind w:firstLine="0"/>
        <w:rPr>
          <w:rFonts w:ascii="Cambria Math" w:hAnsi="Cambria Math"/>
          <w:i/>
          <w:sz w:val="30"/>
          <w:szCs w:val="30"/>
          <w:lang w:val="en-US"/>
        </w:rPr>
      </w:pPr>
    </w:p>
    <w:p w:rsidR="00B06EF4" w:rsidRPr="00304CD7" w:rsidRDefault="00B06EF4" w:rsidP="000119D3">
      <w:pPr>
        <w:pStyle w:val="1-0"/>
        <w:spacing w:line="242" w:lineRule="auto"/>
        <w:ind w:firstLine="0"/>
        <w:rPr>
          <w:sz w:val="30"/>
          <w:szCs w:val="30"/>
        </w:rPr>
      </w:pPr>
      <w:r w:rsidRPr="00304CD7">
        <w:rPr>
          <w:sz w:val="30"/>
          <w:szCs w:val="30"/>
        </w:rPr>
        <w:t>мұнда «</w:t>
      </w:r>
      <m:oMath>
        <m:r>
          <w:rPr>
            <w:rFonts w:ascii="Cambria Math" w:hAnsi="Cambria Math"/>
            <w:sz w:val="30"/>
            <w:szCs w:val="30"/>
          </w:rPr>
          <m:t xml:space="preserve"> ⇒</m:t>
        </m:r>
        <m:r>
          <m:rPr>
            <m:sty m:val="p"/>
          </m:rPr>
          <w:rPr>
            <w:rFonts w:ascii="Cambria Math" w:hAnsi="Cambria Math"/>
            <w:sz w:val="30"/>
            <w:szCs w:val="30"/>
          </w:rPr>
          <m:t>»</m:t>
        </m:r>
      </m:oMath>
      <w:r w:rsidRPr="00304CD7">
        <w:rPr>
          <w:sz w:val="30"/>
          <w:szCs w:val="30"/>
        </w:rPr>
        <w:t xml:space="preserve"> белгісі сенімділіктің эквивалентті сипаттамалары берілетін тізбекті жүйені оң жақтан бір элементпен ауыстыруды білдіреді.</w:t>
      </w:r>
    </w:p>
    <w:p w:rsidR="00B06EF4" w:rsidRPr="00304CD7" w:rsidRDefault="00B06EF4" w:rsidP="000119D3">
      <w:pPr>
        <w:pStyle w:val="1-0"/>
        <w:spacing w:line="242" w:lineRule="auto"/>
        <w:rPr>
          <w:sz w:val="30"/>
          <w:szCs w:val="30"/>
        </w:rPr>
      </w:pPr>
      <w:r w:rsidRPr="00304CD7">
        <w:rPr>
          <w:b/>
          <w:sz w:val="30"/>
          <w:szCs w:val="30"/>
        </w:rPr>
        <w:t>Тізбекті декомпозиттеу</w:t>
      </w:r>
      <w:r w:rsidRPr="00304CD7">
        <w:rPr>
          <w:sz w:val="30"/>
          <w:szCs w:val="30"/>
        </w:rPr>
        <w:t xml:space="preserve"> – тізбекті композиттеуге кері операция. Күрделі топологияларды ашатын алгоритмдерде қолданылады және қосымша операцияға жатады.</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i/>
          <w:sz w:val="30"/>
          <w:szCs w:val="30"/>
        </w:rPr>
        <w:t>x</w:t>
      </w:r>
      <w:r w:rsidRPr="00304CD7">
        <w:rPr>
          <w:sz w:val="30"/>
          <w:szCs w:val="30"/>
          <w:vertAlign w:val="subscript"/>
        </w:rPr>
        <w:t xml:space="preserve">ЖЭ </w:t>
      </w:r>
      <w:r w:rsidRPr="00304CD7">
        <w:rPr>
          <w:sz w:val="30"/>
          <w:szCs w:val="30"/>
        </w:rPr>
        <w:t>=</w:t>
      </w:r>
      <w:r w:rsidRPr="00304CD7">
        <w:rPr>
          <w:i/>
          <w:sz w:val="30"/>
          <w:szCs w:val="30"/>
        </w:rPr>
        <w:t xml:space="preserve"> x</w:t>
      </w:r>
      <w:r w:rsidRPr="00304CD7">
        <w:rPr>
          <w:i/>
          <w:sz w:val="30"/>
          <w:szCs w:val="30"/>
          <w:vertAlign w:val="subscript"/>
        </w:rPr>
        <w:t>ij</w:t>
      </w:r>
      <m:oMath>
        <m:r>
          <w:rPr>
            <w:rFonts w:ascii="Cambria Math" w:hAnsi="Cambria Math"/>
            <w:sz w:val="30"/>
            <w:szCs w:val="30"/>
          </w:rPr>
          <m:t xml:space="preserve">⋀ </m:t>
        </m:r>
      </m:oMath>
      <w:r w:rsidRPr="00304CD7">
        <w:rPr>
          <w:i/>
          <w:sz w:val="30"/>
          <w:szCs w:val="30"/>
        </w:rPr>
        <w:t>x</w:t>
      </w:r>
      <w:r w:rsidRPr="00304CD7">
        <w:rPr>
          <w:i/>
          <w:sz w:val="30"/>
          <w:szCs w:val="30"/>
          <w:vertAlign w:val="subscript"/>
        </w:rPr>
        <w:t>kl</w:t>
      </w:r>
      <m:oMath>
        <m:box>
          <m:boxPr>
            <m:opEmu m:val="on"/>
            <m:ctrlPr>
              <w:rPr>
                <w:rFonts w:ascii="Cambria Math" w:hAnsi="Cambria Math"/>
                <w:i/>
                <w:sz w:val="30"/>
                <w:szCs w:val="30"/>
              </w:rPr>
            </m:ctrlPr>
          </m:boxPr>
          <m:e>
            <m:box>
              <m:boxPr>
                <m:opEmu m:val="on"/>
                <m:ctrlPr>
                  <w:rPr>
                    <w:rFonts w:ascii="Cambria Math" w:hAnsi="Cambria Math"/>
                    <w:i/>
                    <w:sz w:val="30"/>
                    <w:szCs w:val="30"/>
                  </w:rPr>
                </m:ctrlPr>
              </m:boxPr>
              <m:e>
                <m:groupChr>
                  <m:groupChrPr>
                    <m:chr m:val="⇒"/>
                    <m:vertJc m:val="bot"/>
                    <m:ctrlPr>
                      <w:rPr>
                        <w:rFonts w:ascii="Cambria Math" w:hAnsi="Cambria Math"/>
                        <w:i/>
                        <w:sz w:val="30"/>
                        <w:szCs w:val="30"/>
                      </w:rPr>
                    </m:ctrlPr>
                  </m:groupChrPr>
                  <m:e>
                    <m:r>
                      <w:rPr>
                        <w:rFonts w:ascii="Cambria Math" w:hAnsi="Cambria Math"/>
                        <w:sz w:val="30"/>
                        <w:szCs w:val="30"/>
                      </w:rPr>
                      <m:t>Д</m:t>
                    </m:r>
                  </m:e>
                </m:groupChr>
              </m:e>
            </m:box>
          </m:e>
        </m:box>
        <m:d>
          <m:dPr>
            <m:begChr m:val="{"/>
            <m:endChr m:val=""/>
            <m:ctrlPr>
              <w:rPr>
                <w:rFonts w:ascii="Cambria Math" w:hAnsi="Cambria Math"/>
                <w:i/>
                <w:sz w:val="30"/>
                <w:szCs w:val="30"/>
              </w:rPr>
            </m:ctrlPr>
          </m:dPr>
          <m:e>
            <m:eqArr>
              <m:eqArrPr>
                <m:ctrlPr>
                  <w:rPr>
                    <w:rFonts w:ascii="Cambria Math" w:hAnsi="Cambria Math"/>
                    <w:i/>
                    <w:sz w:val="30"/>
                    <w:szCs w:val="30"/>
                  </w:rPr>
                </m:ctrlPr>
              </m:eqArrPr>
              <m:e>
                <m:sSub>
                  <m:sSubPr>
                    <m:ctrlPr>
                      <w:rPr>
                        <w:rFonts w:ascii="Cambria Math" w:hAnsi="Cambria Math"/>
                        <w:i/>
                        <w:sz w:val="30"/>
                        <w:szCs w:val="30"/>
                      </w:rPr>
                    </m:ctrlPr>
                  </m:sSubPr>
                  <m:e>
                    <m:acc>
                      <m:accPr>
                        <m:chr m:val="̃"/>
                        <m:ctrlPr>
                          <w:rPr>
                            <w:rFonts w:ascii="Cambria Math" w:hAnsi="Cambria Math"/>
                            <w:i/>
                            <w:sz w:val="30"/>
                            <w:szCs w:val="30"/>
                            <w:lang w:val="en-US"/>
                          </w:rPr>
                        </m:ctrlPr>
                      </m:accPr>
                      <m:e>
                        <m:r>
                          <w:rPr>
                            <w:rFonts w:ascii="Cambria Math" w:hAnsi="Cambria Math"/>
                            <w:sz w:val="30"/>
                            <w:szCs w:val="30"/>
                          </w:rPr>
                          <m:t>x</m:t>
                        </m:r>
                      </m:e>
                    </m:acc>
                  </m:e>
                  <m:sub>
                    <m:r>
                      <w:rPr>
                        <w:rFonts w:ascii="Cambria Math" w:hAnsi="Cambria Math"/>
                        <w:sz w:val="30"/>
                        <w:szCs w:val="30"/>
                      </w:rPr>
                      <m:t>ij</m:t>
                    </m:r>
                  </m:sub>
                </m:sSub>
                <m:r>
                  <w:rPr>
                    <w:rFonts w:ascii="Cambria Math" w:hAnsi="Cambria Math"/>
                    <w:sz w:val="30"/>
                    <w:szCs w:val="30"/>
                  </w:rPr>
                  <m:t>⇒</m:t>
                </m:r>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ij</m:t>
                    </m:r>
                  </m:sub>
                </m:sSub>
                <m:r>
                  <m:rPr>
                    <m:sty m:val="p"/>
                  </m:rPr>
                  <w:rPr>
                    <w:rFonts w:ascii="Cambria Math" w:hAnsi="Cambria Math"/>
                    <w:sz w:val="30"/>
                    <w:szCs w:val="30"/>
                  </w:rPr>
                  <m:t xml:space="preserve">, </m:t>
                </m:r>
                <m:r>
                  <w:rPr>
                    <w:rFonts w:ascii="Cambria Math" w:hAnsi="Cambria Math"/>
                    <w:sz w:val="30"/>
                    <w:szCs w:val="30"/>
                  </w:rPr>
                  <m:t xml:space="preserve">егер </m:t>
                </m:r>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kl</m:t>
                    </m:r>
                  </m:sub>
                </m:sSub>
                <m:r>
                  <w:rPr>
                    <w:rFonts w:ascii="Cambria Math" w:hAnsi="Cambria Math"/>
                    <w:sz w:val="30"/>
                    <w:szCs w:val="30"/>
                  </w:rPr>
                  <m:t xml:space="preserve"> белгілі болғанда;</m:t>
                </m:r>
              </m:e>
              <m:e>
                <m:sSub>
                  <m:sSubPr>
                    <m:ctrlPr>
                      <w:rPr>
                        <w:rFonts w:ascii="Cambria Math" w:hAnsi="Cambria Math"/>
                        <w:i/>
                        <w:sz w:val="30"/>
                        <w:szCs w:val="30"/>
                      </w:rPr>
                    </m:ctrlPr>
                  </m:sSubPr>
                  <m:e>
                    <m:acc>
                      <m:accPr>
                        <m:chr m:val="̃"/>
                        <m:ctrlPr>
                          <w:rPr>
                            <w:rFonts w:ascii="Cambria Math" w:hAnsi="Cambria Math"/>
                            <w:i/>
                            <w:sz w:val="30"/>
                            <w:szCs w:val="30"/>
                          </w:rPr>
                        </m:ctrlPr>
                      </m:accPr>
                      <m:e>
                        <m:r>
                          <w:rPr>
                            <w:rFonts w:ascii="Cambria Math" w:hAnsi="Cambria Math"/>
                            <w:sz w:val="30"/>
                            <w:szCs w:val="30"/>
                          </w:rPr>
                          <m:t>x</m:t>
                        </m:r>
                      </m:e>
                    </m:acc>
                  </m:e>
                  <m:sub>
                    <m:r>
                      <w:rPr>
                        <w:rFonts w:ascii="Cambria Math" w:hAnsi="Cambria Math"/>
                        <w:sz w:val="30"/>
                        <w:szCs w:val="30"/>
                      </w:rPr>
                      <m:t>kl</m:t>
                    </m:r>
                  </m:sub>
                </m:sSub>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kl</m:t>
                    </m:r>
                  </m:sub>
                </m:sSub>
                <m:r>
                  <w:rPr>
                    <w:rFonts w:ascii="Cambria Math" w:hAnsi="Cambria Math"/>
                    <w:sz w:val="30"/>
                    <w:szCs w:val="30"/>
                    <w:vertAlign w:val="subscript"/>
                  </w:rPr>
                  <m:t xml:space="preserve">, </m:t>
                </m:r>
                <m:r>
                  <w:rPr>
                    <w:rFonts w:ascii="Cambria Math" w:hAnsi="Cambria Math"/>
                    <w:sz w:val="30"/>
                    <w:szCs w:val="30"/>
                  </w:rPr>
                  <m:t xml:space="preserve">егер </m:t>
                </m:r>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ij</m:t>
                    </m:r>
                  </m:sub>
                </m:sSub>
                <m:r>
                  <w:rPr>
                    <w:rFonts w:ascii="Cambria Math" w:hAnsi="Cambria Math"/>
                    <w:sz w:val="30"/>
                    <w:szCs w:val="30"/>
                  </w:rPr>
                  <m:t xml:space="preserve"> белгілі болғанда.</m:t>
                </m:r>
              </m:e>
            </m:eqArr>
          </m:e>
        </m:d>
      </m:oMath>
      <w:r w:rsidRPr="00304CD7">
        <w:rPr>
          <w:i/>
          <w:sz w:val="30"/>
          <w:szCs w:val="30"/>
        </w:rPr>
        <w:tab/>
      </w:r>
      <w:r w:rsidRPr="00304CD7">
        <w:rPr>
          <w:i/>
          <w:sz w:val="30"/>
          <w:szCs w:val="30"/>
        </w:rPr>
        <w:tab/>
      </w:r>
      <w:r w:rsidR="00ED5A82">
        <w:rPr>
          <w:sz w:val="30"/>
          <w:szCs w:val="30"/>
        </w:rPr>
        <w:t>(2.49</w:t>
      </w:r>
      <w:r w:rsidRPr="00304CD7">
        <w:rPr>
          <w:sz w:val="30"/>
          <w:szCs w:val="30"/>
        </w:rPr>
        <w:t>)</w:t>
      </w:r>
    </w:p>
    <w:p w:rsidR="00B06EF4" w:rsidRPr="00304CD7" w:rsidRDefault="00B06EF4" w:rsidP="000119D3">
      <w:pPr>
        <w:pStyle w:val="1-0"/>
        <w:tabs>
          <w:tab w:val="left" w:pos="1701"/>
        </w:tabs>
        <w:spacing w:line="242" w:lineRule="auto"/>
        <w:rPr>
          <w:sz w:val="30"/>
          <w:szCs w:val="30"/>
        </w:rPr>
      </w:pPr>
    </w:p>
    <w:p w:rsidR="00B06EF4" w:rsidRPr="00304CD7" w:rsidRDefault="00B06EF4" w:rsidP="000119D3">
      <w:pPr>
        <w:pStyle w:val="1-0"/>
        <w:spacing w:line="242" w:lineRule="auto"/>
        <w:ind w:firstLine="0"/>
        <w:rPr>
          <w:sz w:val="30"/>
          <w:szCs w:val="30"/>
        </w:rPr>
      </w:pPr>
      <w:r w:rsidRPr="00304CD7">
        <w:rPr>
          <w:sz w:val="30"/>
          <w:szCs w:val="30"/>
        </w:rPr>
        <w:t>мұнда «</w:t>
      </w:r>
      <m:oMath>
        <m:groupChr>
          <m:groupChrPr>
            <m:chr m:val="⇒"/>
            <m:vertJc m:val="bot"/>
            <m:ctrlPr>
              <w:rPr>
                <w:rFonts w:ascii="Cambria Math" w:hAnsi="Cambria Math"/>
                <w:i/>
                <w:sz w:val="30"/>
                <w:szCs w:val="30"/>
              </w:rPr>
            </m:ctrlPr>
          </m:groupChrPr>
          <m:e>
            <m:r>
              <w:rPr>
                <w:rFonts w:ascii="Cambria Math" w:hAnsi="Cambria Math"/>
                <w:sz w:val="30"/>
                <w:szCs w:val="30"/>
              </w:rPr>
              <m:t>Д</m:t>
            </m:r>
          </m:e>
        </m:groupChr>
        <m:r>
          <m:rPr>
            <m:sty m:val="p"/>
          </m:rPr>
          <w:rPr>
            <w:rFonts w:ascii="Cambria Math" w:hAnsi="Cambria Math"/>
            <w:sz w:val="30"/>
            <w:szCs w:val="30"/>
          </w:rPr>
          <m:t>»</m:t>
        </m:r>
      </m:oMath>
      <w:r w:rsidRPr="00304CD7">
        <w:rPr>
          <w:sz w:val="30"/>
          <w:szCs w:val="30"/>
        </w:rPr>
        <w:t xml:space="preserve"> белгісі тізбекті декомпозиттеуді білдіреді.</w:t>
      </w:r>
    </w:p>
    <w:p w:rsidR="00B06EF4" w:rsidRPr="00304CD7" w:rsidRDefault="00B06EF4" w:rsidP="000119D3">
      <w:pPr>
        <w:pStyle w:val="1-0"/>
        <w:spacing w:line="242" w:lineRule="auto"/>
        <w:rPr>
          <w:sz w:val="30"/>
          <w:szCs w:val="30"/>
        </w:rPr>
      </w:pPr>
      <w:r w:rsidRPr="00304CD7">
        <w:rPr>
          <w:b/>
          <w:sz w:val="30"/>
          <w:szCs w:val="30"/>
        </w:rPr>
        <w:t>Қатарлас композиттеу</w:t>
      </w:r>
      <w:r w:rsidRPr="00304CD7">
        <w:rPr>
          <w:sz w:val="30"/>
          <w:szCs w:val="30"/>
        </w:rPr>
        <w:t xml:space="preserve">. Екі элементті </w:t>
      </w:r>
      <w:r w:rsidRPr="00304CD7">
        <w:rPr>
          <w:i/>
          <w:sz w:val="30"/>
          <w:szCs w:val="30"/>
        </w:rPr>
        <w:t>x</w:t>
      </w:r>
      <w:r w:rsidRPr="00304CD7">
        <w:rPr>
          <w:i/>
          <w:sz w:val="30"/>
          <w:szCs w:val="30"/>
          <w:vertAlign w:val="subscript"/>
        </w:rPr>
        <w:t>ij</w:t>
      </w:r>
      <w:r w:rsidRPr="00304CD7">
        <w:rPr>
          <w:sz w:val="30"/>
          <w:szCs w:val="30"/>
        </w:rPr>
        <w:t xml:space="preserve"> және </w:t>
      </w:r>
      <w:r w:rsidRPr="00304CD7">
        <w:rPr>
          <w:i/>
          <w:sz w:val="30"/>
          <w:szCs w:val="30"/>
        </w:rPr>
        <w:t>x</w:t>
      </w:r>
      <w:r w:rsidRPr="00304CD7">
        <w:rPr>
          <w:i/>
          <w:sz w:val="30"/>
          <w:szCs w:val="30"/>
          <w:vertAlign w:val="subscript"/>
        </w:rPr>
        <w:t>kl</w:t>
      </w:r>
      <w:r w:rsidRPr="00304CD7">
        <w:rPr>
          <w:sz w:val="30"/>
          <w:szCs w:val="30"/>
        </w:rPr>
        <w:t xml:space="preserve"> алатын болсақ:</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i/>
          <w:sz w:val="30"/>
          <w:szCs w:val="30"/>
        </w:rPr>
        <w:t>x</w:t>
      </w:r>
      <w:r w:rsidRPr="00304CD7">
        <w:rPr>
          <w:i/>
          <w:sz w:val="30"/>
          <w:szCs w:val="30"/>
          <w:vertAlign w:val="subscript"/>
        </w:rPr>
        <w:t>ij</w:t>
      </w:r>
      <m:oMath>
        <m:r>
          <w:rPr>
            <w:rFonts w:ascii="Cambria Math" w:hAnsi="Cambria Math"/>
            <w:sz w:val="30"/>
            <w:szCs w:val="30"/>
          </w:rPr>
          <m:t xml:space="preserve">⋁ </m:t>
        </m:r>
      </m:oMath>
      <w:r w:rsidRPr="00304CD7">
        <w:rPr>
          <w:i/>
          <w:sz w:val="30"/>
          <w:szCs w:val="30"/>
        </w:rPr>
        <w:t>x</w:t>
      </w:r>
      <w:r w:rsidRPr="00304CD7">
        <w:rPr>
          <w:i/>
          <w:sz w:val="30"/>
          <w:szCs w:val="30"/>
          <w:vertAlign w:val="subscript"/>
        </w:rPr>
        <w:t>kl</w:t>
      </w:r>
      <m:oMath>
        <m:box>
          <m:boxPr>
            <m:opEmu m:val="on"/>
            <m:ctrlPr>
              <w:rPr>
                <w:rFonts w:ascii="Cambria Math" w:hAnsi="Cambria Math"/>
                <w:i/>
                <w:sz w:val="30"/>
                <w:szCs w:val="30"/>
              </w:rPr>
            </m:ctrlPr>
          </m:boxPr>
          <m:e>
            <m:box>
              <m:boxPr>
                <m:opEmu m:val="on"/>
                <m:ctrlPr>
                  <w:rPr>
                    <w:rFonts w:ascii="Cambria Math" w:hAnsi="Cambria Math"/>
                    <w:i/>
                    <w:sz w:val="30"/>
                    <w:szCs w:val="30"/>
                  </w:rPr>
                </m:ctrlPr>
              </m:boxPr>
              <m:e>
                <m:groupChr>
                  <m:groupChrPr>
                    <m:chr m:val="⇒"/>
                    <m:vertJc m:val="bot"/>
                    <m:ctrlPr>
                      <w:rPr>
                        <w:rFonts w:ascii="Cambria Math" w:hAnsi="Cambria Math"/>
                        <w:i/>
                        <w:sz w:val="30"/>
                        <w:szCs w:val="30"/>
                      </w:rPr>
                    </m:ctrlPr>
                  </m:groupChrPr>
                  <m:e>
                    <m:r>
                      <m:rPr>
                        <m:sty m:val="p"/>
                      </m:rPr>
                      <w:rPr>
                        <w:rFonts w:ascii="Cambria Math" w:hAnsi="Cambria Math"/>
                        <w:sz w:val="30"/>
                        <w:szCs w:val="30"/>
                      </w:rPr>
                      <m:t>Қ</m:t>
                    </m:r>
                  </m:e>
                </m:groupChr>
              </m:e>
            </m:box>
          </m:e>
        </m:box>
        <m:d>
          <m:dPr>
            <m:begChr m:val="{"/>
            <m:endChr m:val=""/>
            <m:ctrlPr>
              <w:rPr>
                <w:rFonts w:ascii="Cambria Math" w:hAnsi="Cambria Math"/>
                <w:i/>
                <w:sz w:val="30"/>
                <w:szCs w:val="30"/>
              </w:rPr>
            </m:ctrlPr>
          </m:dPr>
          <m:e>
            <m:eqArr>
              <m:eqArrPr>
                <m:ctrlPr>
                  <w:rPr>
                    <w:rFonts w:ascii="Cambria Math" w:hAnsi="Cambria Math"/>
                    <w:i/>
                    <w:sz w:val="30"/>
                    <w:szCs w:val="30"/>
                  </w:rPr>
                </m:ctrlPr>
              </m:eqArrPr>
              <m:e>
                <m:sSub>
                  <m:sSubPr>
                    <m:ctrlPr>
                      <w:rPr>
                        <w:rFonts w:ascii="Cambria Math" w:hAnsi="Cambria Math"/>
                        <w:i/>
                        <w:sz w:val="30"/>
                        <w:szCs w:val="30"/>
                      </w:rPr>
                    </m:ctrlPr>
                  </m:sSubPr>
                  <m:e>
                    <m:acc>
                      <m:accPr>
                        <m:chr m:val="̃"/>
                        <m:ctrlPr>
                          <w:rPr>
                            <w:rFonts w:ascii="Cambria Math" w:hAnsi="Cambria Math"/>
                            <w:i/>
                            <w:sz w:val="30"/>
                            <w:szCs w:val="30"/>
                            <w:lang w:val="en-US"/>
                          </w:rPr>
                        </m:ctrlPr>
                      </m:accPr>
                      <m:e>
                        <m:r>
                          <w:rPr>
                            <w:rFonts w:ascii="Cambria Math" w:hAnsi="Cambria Math"/>
                            <w:sz w:val="30"/>
                            <w:szCs w:val="30"/>
                          </w:rPr>
                          <m:t>x</m:t>
                        </m:r>
                      </m:e>
                    </m:acc>
                  </m:e>
                  <m:sub>
                    <m:r>
                      <w:rPr>
                        <w:rFonts w:ascii="Cambria Math" w:hAnsi="Cambria Math"/>
                        <w:sz w:val="30"/>
                        <w:szCs w:val="30"/>
                      </w:rPr>
                      <m:t>ij</m:t>
                    </m:r>
                  </m:sub>
                </m:sSub>
                <m:r>
                  <w:rPr>
                    <w:rFonts w:ascii="Cambria Math" w:hAnsi="Cambria Math"/>
                    <w:sz w:val="30"/>
                    <w:szCs w:val="30"/>
                  </w:rPr>
                  <m:t>⇒</m:t>
                </m:r>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ij</m:t>
                    </m:r>
                  </m:sub>
                </m:sSub>
                <m:r>
                  <m:rPr>
                    <m:sty m:val="p"/>
                  </m:rPr>
                  <w:rPr>
                    <w:rFonts w:ascii="Cambria Math" w:hAnsi="Cambria Math"/>
                    <w:sz w:val="30"/>
                    <w:szCs w:val="30"/>
                  </w:rPr>
                  <m:t xml:space="preserve">, </m:t>
                </m:r>
                <m:r>
                  <w:rPr>
                    <w:rFonts w:ascii="Cambria Math" w:hAnsi="Cambria Math"/>
                    <w:sz w:val="30"/>
                    <w:szCs w:val="30"/>
                  </w:rPr>
                  <m:t xml:space="preserve">егер </m:t>
                </m:r>
                <m:r>
                  <w:rPr>
                    <w:rFonts w:ascii="Cambria Math" w:hAnsi="Cambria Math"/>
                    <w:sz w:val="30"/>
                    <w:szCs w:val="30"/>
                    <w:vertAlign w:val="subscript"/>
                  </w:rPr>
                  <m:t>j&lt;l</m:t>
                </m:r>
                <m:r>
                  <w:rPr>
                    <w:rFonts w:ascii="Cambria Math" w:hAnsi="Cambria Math"/>
                    <w:sz w:val="30"/>
                    <w:szCs w:val="30"/>
                  </w:rPr>
                  <m:t>;</m:t>
                </m:r>
              </m:e>
              <m:e>
                <m:sSub>
                  <m:sSubPr>
                    <m:ctrlPr>
                      <w:rPr>
                        <w:rFonts w:ascii="Cambria Math" w:hAnsi="Cambria Math"/>
                        <w:i/>
                        <w:sz w:val="30"/>
                        <w:szCs w:val="30"/>
                      </w:rPr>
                    </m:ctrlPr>
                  </m:sSubPr>
                  <m:e>
                    <m:acc>
                      <m:accPr>
                        <m:chr m:val="̃"/>
                        <m:ctrlPr>
                          <w:rPr>
                            <w:rFonts w:ascii="Cambria Math" w:hAnsi="Cambria Math"/>
                            <w:i/>
                            <w:sz w:val="30"/>
                            <w:szCs w:val="30"/>
                          </w:rPr>
                        </m:ctrlPr>
                      </m:accPr>
                      <m:e>
                        <m:r>
                          <w:rPr>
                            <w:rFonts w:ascii="Cambria Math" w:hAnsi="Cambria Math"/>
                            <w:sz w:val="30"/>
                            <w:szCs w:val="30"/>
                          </w:rPr>
                          <m:t>x</m:t>
                        </m:r>
                      </m:e>
                    </m:acc>
                  </m:e>
                  <m:sub>
                    <m:r>
                      <w:rPr>
                        <w:rFonts w:ascii="Cambria Math" w:hAnsi="Cambria Math"/>
                        <w:sz w:val="30"/>
                        <w:szCs w:val="30"/>
                      </w:rPr>
                      <m:t>kl</m:t>
                    </m:r>
                  </m:sub>
                </m:sSub>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kl</m:t>
                    </m:r>
                  </m:sub>
                </m:sSub>
                <m:r>
                  <w:rPr>
                    <w:rFonts w:ascii="Cambria Math" w:hAnsi="Cambria Math"/>
                    <w:sz w:val="30"/>
                    <w:szCs w:val="30"/>
                    <w:vertAlign w:val="subscript"/>
                  </w:rPr>
                  <m:t xml:space="preserve">, </m:t>
                </m:r>
                <m:r>
                  <w:rPr>
                    <w:rFonts w:ascii="Cambria Math" w:hAnsi="Cambria Math"/>
                    <w:sz w:val="30"/>
                    <w:szCs w:val="30"/>
                  </w:rPr>
                  <m:t xml:space="preserve">егер </m:t>
                </m:r>
                <m:r>
                  <w:rPr>
                    <w:rFonts w:ascii="Cambria Math" w:hAnsi="Cambria Math"/>
                    <w:sz w:val="30"/>
                    <w:szCs w:val="30"/>
                    <w:vertAlign w:val="subscript"/>
                  </w:rPr>
                  <m:t>j&gt;l</m:t>
                </m:r>
                <m:r>
                  <w:rPr>
                    <w:rFonts w:ascii="Cambria Math" w:hAnsi="Cambria Math"/>
                    <w:sz w:val="30"/>
                    <w:szCs w:val="30"/>
                  </w:rPr>
                  <m:t>.</m:t>
                </m:r>
              </m:e>
            </m:eqArr>
          </m:e>
        </m:d>
      </m:oMath>
      <w:r w:rsidRPr="00304CD7">
        <w:rPr>
          <w:i/>
          <w:sz w:val="30"/>
          <w:szCs w:val="30"/>
        </w:rPr>
        <w:tab/>
      </w:r>
      <w:r w:rsidRPr="00304CD7">
        <w:rPr>
          <w:i/>
          <w:sz w:val="30"/>
          <w:szCs w:val="30"/>
        </w:rPr>
        <w:tab/>
      </w:r>
      <w:r w:rsidRPr="00304CD7">
        <w:rPr>
          <w:i/>
          <w:sz w:val="30"/>
          <w:szCs w:val="30"/>
        </w:rPr>
        <w:tab/>
      </w:r>
      <w:r w:rsidRPr="00304CD7">
        <w:rPr>
          <w:i/>
          <w:sz w:val="30"/>
          <w:szCs w:val="30"/>
        </w:rPr>
        <w:tab/>
      </w:r>
      <w:r w:rsidRPr="00304CD7">
        <w:rPr>
          <w:i/>
          <w:sz w:val="30"/>
          <w:szCs w:val="30"/>
        </w:rPr>
        <w:tab/>
      </w:r>
      <w:r w:rsidRPr="00304CD7">
        <w:rPr>
          <w:i/>
          <w:sz w:val="30"/>
          <w:szCs w:val="30"/>
        </w:rPr>
        <w:tab/>
      </w:r>
      <w:r w:rsidR="00ED5A82">
        <w:rPr>
          <w:sz w:val="30"/>
          <w:szCs w:val="30"/>
        </w:rPr>
        <w:t>(2.50</w:t>
      </w:r>
      <w:r w:rsidRPr="00304CD7">
        <w:rPr>
          <w:sz w:val="30"/>
          <w:szCs w:val="30"/>
        </w:rPr>
        <w:t>)</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sz w:val="30"/>
          <w:szCs w:val="30"/>
        </w:rPr>
        <w:t>Оң жақтағы элементке табылған қатарлас жүйенің сенімділік сипаттамалары беріледі, ал жүйе сол жасырын элементпен ауыстырылады.</w:t>
      </w:r>
    </w:p>
    <w:p w:rsidR="00B06EF4" w:rsidRPr="00304CD7" w:rsidRDefault="00B06EF4" w:rsidP="000119D3">
      <w:pPr>
        <w:pStyle w:val="1-0"/>
        <w:spacing w:line="242" w:lineRule="auto"/>
        <w:rPr>
          <w:sz w:val="30"/>
          <w:szCs w:val="30"/>
        </w:rPr>
      </w:pPr>
      <w:r w:rsidRPr="00304CD7">
        <w:rPr>
          <w:b/>
          <w:sz w:val="30"/>
          <w:szCs w:val="30"/>
        </w:rPr>
        <w:t>Қатарлас декомпозиттеу</w:t>
      </w:r>
      <w:r w:rsidRPr="00304CD7">
        <w:rPr>
          <w:sz w:val="30"/>
          <w:szCs w:val="30"/>
        </w:rPr>
        <w:t xml:space="preserve">. Қатарлас композиттеуге кері қосымша операция. </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i/>
          <w:sz w:val="30"/>
          <w:szCs w:val="30"/>
        </w:rPr>
        <w:t>x</w:t>
      </w:r>
      <w:r w:rsidRPr="00304CD7">
        <w:rPr>
          <w:sz w:val="30"/>
          <w:szCs w:val="30"/>
          <w:vertAlign w:val="subscript"/>
        </w:rPr>
        <w:t xml:space="preserve">ЖЭ </w:t>
      </w:r>
      <w:r w:rsidRPr="00304CD7">
        <w:rPr>
          <w:sz w:val="30"/>
          <w:szCs w:val="30"/>
        </w:rPr>
        <w:t>=</w:t>
      </w:r>
      <w:r w:rsidRPr="00304CD7">
        <w:rPr>
          <w:i/>
          <w:sz w:val="30"/>
          <w:szCs w:val="30"/>
        </w:rPr>
        <w:t xml:space="preserve"> x</w:t>
      </w:r>
      <w:r w:rsidRPr="00304CD7">
        <w:rPr>
          <w:i/>
          <w:sz w:val="30"/>
          <w:szCs w:val="30"/>
          <w:vertAlign w:val="subscript"/>
        </w:rPr>
        <w:t>ij</w:t>
      </w:r>
      <m:oMath>
        <m:r>
          <w:rPr>
            <w:rFonts w:ascii="Cambria Math" w:hAnsi="Cambria Math"/>
            <w:sz w:val="30"/>
            <w:szCs w:val="30"/>
          </w:rPr>
          <m:t xml:space="preserve">⋁ </m:t>
        </m:r>
      </m:oMath>
      <w:r w:rsidRPr="00304CD7">
        <w:rPr>
          <w:i/>
          <w:sz w:val="30"/>
          <w:szCs w:val="30"/>
        </w:rPr>
        <w:t>x</w:t>
      </w:r>
      <w:r w:rsidRPr="00304CD7">
        <w:rPr>
          <w:i/>
          <w:sz w:val="30"/>
          <w:szCs w:val="30"/>
          <w:vertAlign w:val="subscript"/>
        </w:rPr>
        <w:t>ik</w:t>
      </w:r>
      <m:oMath>
        <m:box>
          <m:boxPr>
            <m:opEmu m:val="on"/>
            <m:ctrlPr>
              <w:rPr>
                <w:rFonts w:ascii="Cambria Math" w:hAnsi="Cambria Math"/>
                <w:i/>
                <w:sz w:val="30"/>
                <w:szCs w:val="30"/>
              </w:rPr>
            </m:ctrlPr>
          </m:boxPr>
          <m:e>
            <m:box>
              <m:boxPr>
                <m:opEmu m:val="on"/>
                <m:ctrlPr>
                  <w:rPr>
                    <w:rFonts w:ascii="Cambria Math" w:hAnsi="Cambria Math"/>
                    <w:i/>
                    <w:sz w:val="30"/>
                    <w:szCs w:val="30"/>
                  </w:rPr>
                </m:ctrlPr>
              </m:boxPr>
              <m:e>
                <m:groupChr>
                  <m:groupChrPr>
                    <m:chr m:val="⇒"/>
                    <m:vertJc m:val="bot"/>
                    <m:ctrlPr>
                      <w:rPr>
                        <w:rFonts w:ascii="Cambria Math" w:hAnsi="Cambria Math"/>
                        <w:i/>
                        <w:sz w:val="30"/>
                        <w:szCs w:val="30"/>
                      </w:rPr>
                    </m:ctrlPr>
                  </m:groupChrPr>
                  <m:e>
                    <m:r>
                      <m:rPr>
                        <m:sty m:val="p"/>
                      </m:rPr>
                      <w:rPr>
                        <w:rFonts w:ascii="Cambria Math" w:hAnsi="Cambria Math"/>
                        <w:sz w:val="30"/>
                        <w:szCs w:val="30"/>
                      </w:rPr>
                      <m:t>ҚД</m:t>
                    </m:r>
                  </m:e>
                </m:groupChr>
              </m:e>
            </m:box>
          </m:e>
        </m:box>
        <m:d>
          <m:dPr>
            <m:begChr m:val="{"/>
            <m:endChr m:val=""/>
            <m:ctrlPr>
              <w:rPr>
                <w:rFonts w:ascii="Cambria Math" w:hAnsi="Cambria Math"/>
                <w:i/>
                <w:sz w:val="30"/>
                <w:szCs w:val="30"/>
              </w:rPr>
            </m:ctrlPr>
          </m:dPr>
          <m:e>
            <m:eqArr>
              <m:eqArrPr>
                <m:ctrlPr>
                  <w:rPr>
                    <w:rFonts w:ascii="Cambria Math" w:hAnsi="Cambria Math"/>
                    <w:i/>
                    <w:sz w:val="30"/>
                    <w:szCs w:val="30"/>
                  </w:rPr>
                </m:ctrlPr>
              </m:eqArrPr>
              <m:e>
                <m:sSub>
                  <m:sSubPr>
                    <m:ctrlPr>
                      <w:rPr>
                        <w:rFonts w:ascii="Cambria Math" w:hAnsi="Cambria Math"/>
                        <w:i/>
                        <w:sz w:val="30"/>
                        <w:szCs w:val="30"/>
                      </w:rPr>
                    </m:ctrlPr>
                  </m:sSubPr>
                  <m:e>
                    <m:acc>
                      <m:accPr>
                        <m:chr m:val="̃"/>
                        <m:ctrlPr>
                          <w:rPr>
                            <w:rFonts w:ascii="Cambria Math" w:hAnsi="Cambria Math"/>
                            <w:i/>
                            <w:sz w:val="30"/>
                            <w:szCs w:val="30"/>
                            <w:lang w:val="en-US"/>
                          </w:rPr>
                        </m:ctrlPr>
                      </m:accPr>
                      <m:e>
                        <m:r>
                          <w:rPr>
                            <w:rFonts w:ascii="Cambria Math" w:hAnsi="Cambria Math"/>
                            <w:sz w:val="30"/>
                            <w:szCs w:val="30"/>
                          </w:rPr>
                          <m:t>x</m:t>
                        </m:r>
                      </m:e>
                    </m:acc>
                  </m:e>
                  <m:sub>
                    <m:r>
                      <w:rPr>
                        <w:rFonts w:ascii="Cambria Math" w:hAnsi="Cambria Math"/>
                        <w:sz w:val="30"/>
                        <w:szCs w:val="30"/>
                      </w:rPr>
                      <m:t>ij</m:t>
                    </m:r>
                  </m:sub>
                </m:sSub>
                <m:r>
                  <w:rPr>
                    <w:rFonts w:ascii="Cambria Math" w:hAnsi="Cambria Math"/>
                    <w:sz w:val="30"/>
                    <w:szCs w:val="30"/>
                  </w:rPr>
                  <m:t>⇒</m:t>
                </m:r>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ij</m:t>
                    </m:r>
                  </m:sub>
                </m:sSub>
                <m:r>
                  <m:rPr>
                    <m:sty m:val="p"/>
                  </m:rPr>
                  <w:rPr>
                    <w:rFonts w:ascii="Cambria Math" w:hAnsi="Cambria Math"/>
                    <w:sz w:val="30"/>
                    <w:szCs w:val="30"/>
                  </w:rPr>
                  <m:t xml:space="preserve">, </m:t>
                </m:r>
                <m:r>
                  <w:rPr>
                    <w:rFonts w:ascii="Cambria Math" w:hAnsi="Cambria Math"/>
                    <w:sz w:val="30"/>
                    <w:szCs w:val="30"/>
                  </w:rPr>
                  <m:t xml:space="preserve">егер </m:t>
                </m:r>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ik</m:t>
                    </m:r>
                  </m:sub>
                </m:sSub>
                <m:r>
                  <w:rPr>
                    <w:rFonts w:ascii="Cambria Math" w:hAnsi="Cambria Math"/>
                    <w:sz w:val="30"/>
                    <w:szCs w:val="30"/>
                  </w:rPr>
                  <m:t xml:space="preserve"> белгілі болғанда;</m:t>
                </m:r>
              </m:e>
              <m:e>
                <m:sSub>
                  <m:sSubPr>
                    <m:ctrlPr>
                      <w:rPr>
                        <w:rFonts w:ascii="Cambria Math" w:hAnsi="Cambria Math"/>
                        <w:i/>
                        <w:sz w:val="30"/>
                        <w:szCs w:val="30"/>
                      </w:rPr>
                    </m:ctrlPr>
                  </m:sSubPr>
                  <m:e>
                    <m:acc>
                      <m:accPr>
                        <m:chr m:val="̃"/>
                        <m:ctrlPr>
                          <w:rPr>
                            <w:rFonts w:ascii="Cambria Math" w:hAnsi="Cambria Math"/>
                            <w:i/>
                            <w:sz w:val="30"/>
                            <w:szCs w:val="30"/>
                          </w:rPr>
                        </m:ctrlPr>
                      </m:accPr>
                      <m:e>
                        <m:r>
                          <w:rPr>
                            <w:rFonts w:ascii="Cambria Math" w:hAnsi="Cambria Math"/>
                            <w:sz w:val="30"/>
                            <w:szCs w:val="30"/>
                          </w:rPr>
                          <m:t>x</m:t>
                        </m:r>
                      </m:e>
                    </m:acc>
                  </m:e>
                  <m:sub>
                    <m:r>
                      <w:rPr>
                        <w:rFonts w:ascii="Cambria Math" w:hAnsi="Cambria Math"/>
                        <w:sz w:val="30"/>
                        <w:szCs w:val="30"/>
                      </w:rPr>
                      <m:t>ik</m:t>
                    </m:r>
                  </m:sub>
                </m:sSub>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ik</m:t>
                    </m:r>
                  </m:sub>
                </m:sSub>
                <m:r>
                  <w:rPr>
                    <w:rFonts w:ascii="Cambria Math" w:hAnsi="Cambria Math"/>
                    <w:sz w:val="30"/>
                    <w:szCs w:val="30"/>
                    <w:vertAlign w:val="subscript"/>
                  </w:rPr>
                  <m:t xml:space="preserve">, </m:t>
                </m:r>
                <m:r>
                  <w:rPr>
                    <w:rFonts w:ascii="Cambria Math" w:hAnsi="Cambria Math"/>
                    <w:sz w:val="30"/>
                    <w:szCs w:val="30"/>
                  </w:rPr>
                  <m:t xml:space="preserve">егер </m:t>
                </m:r>
                <m:sSub>
                  <m:sSubPr>
                    <m:ctrlPr>
                      <w:rPr>
                        <w:rFonts w:ascii="Cambria Math" w:hAnsi="Cambria Math"/>
                        <w:i/>
                        <w:sz w:val="30"/>
                        <w:szCs w:val="30"/>
                        <w:vertAlign w:val="subscript"/>
                      </w:rPr>
                    </m:ctrlPr>
                  </m:sSubPr>
                  <m:e>
                    <m:r>
                      <w:rPr>
                        <w:rFonts w:ascii="Cambria Math" w:hAnsi="Cambria Math"/>
                        <w:sz w:val="30"/>
                        <w:szCs w:val="30"/>
                      </w:rPr>
                      <m:t>x</m:t>
                    </m:r>
                  </m:e>
                  <m:sub>
                    <m:r>
                      <w:rPr>
                        <w:rFonts w:ascii="Cambria Math" w:hAnsi="Cambria Math"/>
                        <w:sz w:val="30"/>
                        <w:szCs w:val="30"/>
                        <w:vertAlign w:val="subscript"/>
                      </w:rPr>
                      <m:t>ij</m:t>
                    </m:r>
                  </m:sub>
                </m:sSub>
                <m:r>
                  <w:rPr>
                    <w:rFonts w:ascii="Cambria Math" w:hAnsi="Cambria Math"/>
                    <w:sz w:val="30"/>
                    <w:szCs w:val="30"/>
                  </w:rPr>
                  <m:t xml:space="preserve"> белгілі болғанда.</m:t>
                </m:r>
              </m:e>
            </m:eqArr>
          </m:e>
        </m:d>
      </m:oMath>
      <w:r w:rsidRPr="00304CD7">
        <w:rPr>
          <w:i/>
          <w:sz w:val="30"/>
          <w:szCs w:val="30"/>
        </w:rPr>
        <w:tab/>
      </w:r>
      <w:r w:rsidRPr="00304CD7">
        <w:rPr>
          <w:i/>
          <w:sz w:val="30"/>
          <w:szCs w:val="30"/>
        </w:rPr>
        <w:tab/>
      </w:r>
      <w:r w:rsidR="00ED5A82">
        <w:rPr>
          <w:sz w:val="30"/>
          <w:szCs w:val="30"/>
        </w:rPr>
        <w:t>(2.51</w:t>
      </w:r>
      <w:r w:rsidRPr="00304CD7">
        <w:rPr>
          <w:sz w:val="30"/>
          <w:szCs w:val="30"/>
        </w:rPr>
        <w:t>)</w:t>
      </w:r>
    </w:p>
    <w:p w:rsidR="00B06EF4" w:rsidRPr="00304CD7" w:rsidRDefault="00B06EF4" w:rsidP="000119D3">
      <w:pPr>
        <w:pStyle w:val="1-0"/>
        <w:tabs>
          <w:tab w:val="left" w:pos="1701"/>
        </w:tabs>
        <w:spacing w:line="242" w:lineRule="auto"/>
        <w:rPr>
          <w:sz w:val="30"/>
          <w:szCs w:val="30"/>
        </w:rPr>
      </w:pPr>
    </w:p>
    <w:p w:rsidR="00B06EF4" w:rsidRPr="00304CD7" w:rsidRDefault="00B06EF4" w:rsidP="000119D3">
      <w:pPr>
        <w:pStyle w:val="1-0"/>
        <w:spacing w:line="242" w:lineRule="auto"/>
        <w:ind w:firstLine="0"/>
        <w:rPr>
          <w:sz w:val="30"/>
          <w:szCs w:val="30"/>
        </w:rPr>
      </w:pPr>
      <w:r w:rsidRPr="00304CD7">
        <w:rPr>
          <w:sz w:val="30"/>
          <w:szCs w:val="30"/>
        </w:rPr>
        <w:t>мұнда «</w:t>
      </w:r>
      <m:oMath>
        <m:groupChr>
          <m:groupChrPr>
            <m:chr m:val="⇒"/>
            <m:vertJc m:val="bot"/>
            <m:ctrlPr>
              <w:rPr>
                <w:rFonts w:ascii="Cambria Math" w:hAnsi="Cambria Math"/>
                <w:i/>
                <w:sz w:val="30"/>
                <w:szCs w:val="30"/>
              </w:rPr>
            </m:ctrlPr>
          </m:groupChrPr>
          <m:e>
            <m:r>
              <m:rPr>
                <m:sty m:val="p"/>
              </m:rPr>
              <w:rPr>
                <w:rFonts w:ascii="Cambria Math" w:hAnsi="Cambria Math"/>
                <w:sz w:val="30"/>
                <w:szCs w:val="30"/>
              </w:rPr>
              <m:t>Қ</m:t>
            </m:r>
            <m:r>
              <w:rPr>
                <w:rFonts w:ascii="Cambria Math" w:hAnsi="Cambria Math"/>
                <w:sz w:val="30"/>
                <w:szCs w:val="30"/>
              </w:rPr>
              <m:t>Д</m:t>
            </m:r>
          </m:e>
        </m:groupChr>
        <m:r>
          <m:rPr>
            <m:sty m:val="p"/>
          </m:rPr>
          <w:rPr>
            <w:rFonts w:ascii="Cambria Math" w:hAnsi="Cambria Math"/>
            <w:sz w:val="30"/>
            <w:szCs w:val="30"/>
          </w:rPr>
          <m:t>»</m:t>
        </m:r>
      </m:oMath>
      <w:r w:rsidRPr="00304CD7">
        <w:rPr>
          <w:sz w:val="30"/>
          <w:szCs w:val="30"/>
        </w:rPr>
        <w:t xml:space="preserve"> белгісі қатарлас декомпозиттеуді білдіреді.</w:t>
      </w:r>
    </w:p>
    <w:p w:rsidR="00B06EF4" w:rsidRPr="00304CD7" w:rsidRDefault="00B06EF4" w:rsidP="000119D3">
      <w:pPr>
        <w:spacing w:line="242" w:lineRule="auto"/>
        <w:rPr>
          <w:rFonts w:ascii="Times New Roman" w:hAnsi="Times New Roman" w:cs="Times New Roman"/>
          <w:b/>
          <w:sz w:val="30"/>
          <w:szCs w:val="30"/>
        </w:rPr>
      </w:pPr>
    </w:p>
    <w:p w:rsidR="002774A1" w:rsidRDefault="002774A1" w:rsidP="008D527E">
      <w:pPr>
        <w:pStyle w:val="1-6"/>
      </w:pPr>
    </w:p>
    <w:p w:rsidR="00B06EF4" w:rsidRPr="00304CD7" w:rsidRDefault="00F328B4" w:rsidP="008D527E">
      <w:pPr>
        <w:pStyle w:val="1-6"/>
      </w:pPr>
      <w:bookmarkStart w:id="30" w:name="_Toc9213681"/>
      <w:r>
        <w:t xml:space="preserve">2.8 </w:t>
      </w:r>
      <w:r w:rsidR="00B06EF4" w:rsidRPr="00304CD7">
        <w:t>Күрделілікті ашу алгоритмі</w:t>
      </w:r>
      <w:bookmarkEnd w:id="30"/>
    </w:p>
    <w:p w:rsidR="00B06EF4" w:rsidRPr="00304CD7" w:rsidRDefault="00B06EF4" w:rsidP="000119D3">
      <w:pPr>
        <w:pStyle w:val="1-0"/>
        <w:spacing w:line="242" w:lineRule="auto"/>
        <w:rPr>
          <w:b/>
          <w:sz w:val="30"/>
          <w:szCs w:val="30"/>
        </w:rPr>
      </w:pPr>
    </w:p>
    <w:p w:rsidR="00AF78EF" w:rsidRDefault="00AF78EF" w:rsidP="000119D3">
      <w:pPr>
        <w:pStyle w:val="1-3"/>
        <w:spacing w:line="242" w:lineRule="auto"/>
      </w:pPr>
      <w:r w:rsidRPr="00AF78EF">
        <w:t xml:space="preserve">Алгоритм жұмысын </w:t>
      </w:r>
      <w:r w:rsidR="00EC64DD">
        <w:t>2.4</w:t>
      </w:r>
      <w:r w:rsidRPr="00AF78EF">
        <w:t xml:space="preserve"> суреттегі мысалмен түсіндіреміз. Барлық элементтердің сенімділік тұрғысынан әртүрлі </w:t>
      </w:r>
      <w:r w:rsidRPr="00AF78EF">
        <w:rPr>
          <w:rFonts w:eastAsia="Times New Roman"/>
          <w:color w:val="000000"/>
        </w:rPr>
        <w:tab/>
      </w:r>
      <w:r w:rsidRPr="00AF78EF">
        <w:t xml:space="preserve">сипаттамалары бар деп есептейміз. </w:t>
      </w:r>
    </w:p>
    <w:p w:rsidR="00AF78EF" w:rsidRDefault="00AF78EF" w:rsidP="000119D3">
      <w:pPr>
        <w:pStyle w:val="1-3"/>
        <w:spacing w:line="242" w:lineRule="auto"/>
      </w:pPr>
      <w:r w:rsidRPr="00AF78EF">
        <w:t xml:space="preserve">Алгоритмді жүзеге асыру үшін, алғашқы қадам ретінде схемаға күрделілік енгізетін элементтерді анықтаймыз. </w:t>
      </w:r>
    </w:p>
    <w:p w:rsidR="00AF78EF" w:rsidRDefault="00AF78EF" w:rsidP="000119D3">
      <w:pPr>
        <w:pStyle w:val="1-3"/>
        <w:spacing w:line="242" w:lineRule="auto"/>
      </w:pPr>
      <w:r w:rsidRPr="00AF78EF">
        <w:t xml:space="preserve">Сонан соң берілген схеманы қатарлас-тізбекті түрге эквивалентті түрлендіреміз, яғни топологиялық күрделілікті жоямыз. </w:t>
      </w:r>
    </w:p>
    <w:p w:rsidR="00AF78EF" w:rsidRPr="00AF78EF" w:rsidRDefault="00AF78EF" w:rsidP="000119D3">
      <w:pPr>
        <w:pStyle w:val="1-3"/>
        <w:spacing w:line="242" w:lineRule="auto"/>
        <w:rPr>
          <w:rFonts w:eastAsia="Times New Roman"/>
          <w:color w:val="000000"/>
        </w:rPr>
      </w:pPr>
      <w:r w:rsidRPr="00AF78EF">
        <w:t>Схемадағы 1 және 2 нүктелерін ішкі нүктелер деп қарастырамыз.</w:t>
      </w:r>
    </w:p>
    <w:p w:rsidR="00AF78EF" w:rsidRPr="00F14182" w:rsidRDefault="00AF78EF" w:rsidP="000119D3">
      <w:pPr>
        <w:pStyle w:val="1-8"/>
        <w:spacing w:line="242" w:lineRule="auto"/>
        <w:rPr>
          <w:rFonts w:eastAsia="Times New Roman"/>
          <w:lang w:val="kk-KZ"/>
        </w:rPr>
      </w:pPr>
    </w:p>
    <w:p w:rsidR="00AF78EF" w:rsidRDefault="00AF78EF" w:rsidP="000119D3">
      <w:pPr>
        <w:pStyle w:val="1-8"/>
        <w:spacing w:line="242" w:lineRule="auto"/>
        <w:rPr>
          <w:rFonts w:eastAsia="Times New Roman"/>
        </w:rPr>
      </w:pPr>
      <w:r w:rsidRPr="00AF78EF">
        <w:object w:dxaOrig="4212" w:dyaOrig="2400">
          <v:shape id="_x0000_i1028" type="#_x0000_t75" style="width:249.8pt;height:136pt" o:ole="">
            <v:imagedata r:id="rId46" o:title=""/>
          </v:shape>
          <o:OLEObject Type="Embed" ProgID="Visio.Drawing.11" ShapeID="_x0000_i1028" DrawAspect="Content" ObjectID="_1619876463" r:id="rId47"/>
        </w:object>
      </w:r>
    </w:p>
    <w:p w:rsidR="00AF78EF" w:rsidRPr="00D63A46" w:rsidRDefault="00AF78EF" w:rsidP="000119D3">
      <w:pPr>
        <w:pStyle w:val="1-8"/>
        <w:spacing w:line="242" w:lineRule="auto"/>
        <w:rPr>
          <w:sz w:val="20"/>
        </w:rPr>
      </w:pPr>
    </w:p>
    <w:p w:rsidR="00AF78EF" w:rsidRPr="00AF78EF" w:rsidRDefault="00AF78EF" w:rsidP="000119D3">
      <w:pPr>
        <w:pStyle w:val="1-8"/>
        <w:spacing w:line="242" w:lineRule="auto"/>
      </w:pPr>
      <w:r w:rsidRPr="00AF78EF">
        <w:t xml:space="preserve">Сурет </w:t>
      </w:r>
      <w:r w:rsidR="00EC64DD">
        <w:rPr>
          <w:lang w:val="kk-KZ"/>
        </w:rPr>
        <w:t>2.4</w:t>
      </w:r>
      <w:r w:rsidRPr="00AF78EF">
        <w:t>. Екіполюстік құрылғының сенімділік схемасы</w:t>
      </w:r>
      <w:r w:rsidRPr="00AF78EF">
        <w:tab/>
      </w:r>
    </w:p>
    <w:p w:rsidR="00AF78EF" w:rsidRPr="00AF78EF" w:rsidRDefault="00AF78EF" w:rsidP="000119D3">
      <w:pPr>
        <w:pStyle w:val="1-8"/>
        <w:spacing w:line="242" w:lineRule="auto"/>
      </w:pPr>
    </w:p>
    <w:p w:rsidR="00B06EF4" w:rsidRPr="00304CD7" w:rsidRDefault="00B06EF4" w:rsidP="000119D3">
      <w:pPr>
        <w:pStyle w:val="1-0"/>
        <w:spacing w:line="242" w:lineRule="auto"/>
        <w:rPr>
          <w:sz w:val="30"/>
          <w:szCs w:val="30"/>
        </w:rPr>
      </w:pPr>
      <w:r w:rsidRPr="00304CD7">
        <w:rPr>
          <w:sz w:val="30"/>
          <w:szCs w:val="30"/>
        </w:rPr>
        <w:t>Күрделілікті ашу алгоритмінің тәртібі:</w:t>
      </w:r>
    </w:p>
    <w:p w:rsidR="00B06EF4" w:rsidRPr="00304CD7" w:rsidRDefault="00B06EF4" w:rsidP="000119D3">
      <w:pPr>
        <w:pStyle w:val="1-0"/>
        <w:spacing w:line="242" w:lineRule="auto"/>
        <w:ind w:left="426" w:firstLine="0"/>
        <w:rPr>
          <w:sz w:val="30"/>
          <w:szCs w:val="30"/>
        </w:rPr>
      </w:pPr>
    </w:p>
    <w:tbl>
      <w:tblPr>
        <w:tblStyle w:val="ac"/>
        <w:tblW w:w="952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7"/>
        <w:gridCol w:w="4157"/>
        <w:gridCol w:w="551"/>
        <w:gridCol w:w="4081"/>
        <w:gridCol w:w="168"/>
      </w:tblGrid>
      <w:tr w:rsidR="00B06EF4" w:rsidRPr="00304CD7" w:rsidTr="00D63A46">
        <w:tc>
          <w:tcPr>
            <w:tcW w:w="567" w:type="dxa"/>
            <w:vAlign w:val="center"/>
          </w:tcPr>
          <w:p w:rsidR="00B06EF4" w:rsidRPr="00304CD7" w:rsidRDefault="00B06EF4" w:rsidP="000119D3">
            <w:pPr>
              <w:pStyle w:val="1-0"/>
              <w:spacing w:line="242" w:lineRule="auto"/>
              <w:ind w:firstLine="0"/>
              <w:jc w:val="center"/>
              <w:rPr>
                <w:sz w:val="30"/>
                <w:szCs w:val="30"/>
              </w:rPr>
            </w:pPr>
            <w:r w:rsidRPr="00304CD7">
              <w:rPr>
                <w:sz w:val="30"/>
                <w:szCs w:val="30"/>
              </w:rPr>
              <w:t>а)</w:t>
            </w:r>
          </w:p>
        </w:tc>
        <w:tc>
          <w:tcPr>
            <w:tcW w:w="8957" w:type="dxa"/>
            <w:gridSpan w:val="4"/>
          </w:tcPr>
          <w:p w:rsidR="00B06EF4" w:rsidRDefault="00B06EF4" w:rsidP="000119D3">
            <w:pPr>
              <w:pStyle w:val="1-0"/>
              <w:spacing w:line="242" w:lineRule="auto"/>
              <w:ind w:left="-113" w:firstLine="0"/>
              <w:rPr>
                <w:sz w:val="30"/>
                <w:szCs w:val="30"/>
              </w:rPr>
            </w:pPr>
            <w:r w:rsidRPr="00304CD7">
              <w:rPr>
                <w:sz w:val="30"/>
                <w:szCs w:val="30"/>
              </w:rPr>
              <w:object w:dxaOrig="3732" w:dyaOrig="1832">
                <v:shape id="_x0000_i1029" type="#_x0000_t75" style="width:186.65pt;height:92.45pt" o:ole="">
                  <v:imagedata r:id="rId48" o:title=""/>
                </v:shape>
                <o:OLEObject Type="Embed" ProgID="Visio.Drawing.11" ShapeID="_x0000_i1029" DrawAspect="Content" ObjectID="_1619876464" r:id="rId49"/>
              </w:object>
            </w:r>
          </w:p>
          <w:p w:rsidR="00D63A46" w:rsidRPr="00304CD7" w:rsidRDefault="00D63A46" w:rsidP="000119D3">
            <w:pPr>
              <w:pStyle w:val="1-0"/>
              <w:spacing w:line="242" w:lineRule="auto"/>
              <w:ind w:left="-113" w:firstLine="0"/>
              <w:rPr>
                <w:sz w:val="30"/>
                <w:szCs w:val="30"/>
              </w:rPr>
            </w:pPr>
          </w:p>
        </w:tc>
      </w:tr>
      <w:tr w:rsidR="00B06EF4" w:rsidRPr="00304CD7"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168" w:type="dxa"/>
        </w:trPr>
        <w:tc>
          <w:tcPr>
            <w:tcW w:w="567" w:type="dxa"/>
            <w:tcBorders>
              <w:top w:val="nil"/>
              <w:left w:val="nil"/>
              <w:bottom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t>ә)</w:t>
            </w:r>
          </w:p>
        </w:tc>
        <w:tc>
          <w:tcPr>
            <w:tcW w:w="8789" w:type="dxa"/>
            <w:gridSpan w:val="3"/>
            <w:tcBorders>
              <w:top w:val="nil"/>
              <w:left w:val="nil"/>
              <w:bottom w:val="nil"/>
              <w:right w:val="nil"/>
            </w:tcBorders>
          </w:tcPr>
          <w:p w:rsidR="00B06EF4" w:rsidRPr="00304CD7" w:rsidRDefault="00B06EF4" w:rsidP="000119D3">
            <w:pPr>
              <w:pStyle w:val="1-0"/>
              <w:spacing w:line="242" w:lineRule="auto"/>
              <w:ind w:left="-113" w:firstLine="0"/>
              <w:rPr>
                <w:sz w:val="30"/>
                <w:szCs w:val="30"/>
              </w:rPr>
            </w:pPr>
            <w:r w:rsidRPr="00304CD7">
              <w:rPr>
                <w:sz w:val="30"/>
                <w:szCs w:val="30"/>
              </w:rPr>
              <w:object w:dxaOrig="8536" w:dyaOrig="1832">
                <v:shape id="_x0000_i1030" type="#_x0000_t75" style="width:426.65pt;height:92.45pt" o:ole="">
                  <v:imagedata r:id="rId50" o:title=""/>
                </v:shape>
                <o:OLEObject Type="Embed" ProgID="Visio.Drawing.11" ShapeID="_x0000_i1030" DrawAspect="Content" ObjectID="_1619876465" r:id="rId51"/>
              </w:object>
            </w:r>
          </w:p>
        </w:tc>
      </w:tr>
      <w:tr w:rsidR="00D63A46" w:rsidRPr="00D63A46"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168" w:type="dxa"/>
        </w:trPr>
        <w:tc>
          <w:tcPr>
            <w:tcW w:w="567" w:type="dxa"/>
            <w:tcBorders>
              <w:top w:val="nil"/>
              <w:left w:val="nil"/>
              <w:bottom w:val="nil"/>
              <w:right w:val="nil"/>
            </w:tcBorders>
            <w:vAlign w:val="center"/>
          </w:tcPr>
          <w:p w:rsidR="00D63A46" w:rsidRPr="00D63A46" w:rsidRDefault="00D63A46" w:rsidP="000119D3">
            <w:pPr>
              <w:pStyle w:val="1-0"/>
              <w:spacing w:line="242" w:lineRule="auto"/>
              <w:ind w:firstLine="0"/>
              <w:jc w:val="center"/>
              <w:rPr>
                <w:szCs w:val="30"/>
              </w:rPr>
            </w:pPr>
          </w:p>
        </w:tc>
        <w:tc>
          <w:tcPr>
            <w:tcW w:w="8789" w:type="dxa"/>
            <w:gridSpan w:val="3"/>
            <w:tcBorders>
              <w:top w:val="nil"/>
              <w:left w:val="nil"/>
              <w:bottom w:val="nil"/>
              <w:right w:val="nil"/>
            </w:tcBorders>
          </w:tcPr>
          <w:p w:rsidR="00D63A46" w:rsidRPr="00D63A46" w:rsidRDefault="00D63A46" w:rsidP="000119D3">
            <w:pPr>
              <w:pStyle w:val="1-0"/>
              <w:spacing w:line="242" w:lineRule="auto"/>
              <w:ind w:left="-113" w:firstLine="0"/>
              <w:rPr>
                <w:szCs w:val="30"/>
              </w:rPr>
            </w:pPr>
          </w:p>
        </w:tc>
      </w:tr>
      <w:tr w:rsidR="00B06EF4" w:rsidRPr="00304CD7"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168" w:type="dxa"/>
        </w:trPr>
        <w:tc>
          <w:tcPr>
            <w:tcW w:w="567" w:type="dxa"/>
            <w:tcBorders>
              <w:top w:val="nil"/>
              <w:left w:val="nil"/>
              <w:bottom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t>б)</w:t>
            </w:r>
          </w:p>
        </w:tc>
        <w:tc>
          <w:tcPr>
            <w:tcW w:w="8789" w:type="dxa"/>
            <w:gridSpan w:val="3"/>
            <w:tcBorders>
              <w:top w:val="nil"/>
              <w:left w:val="nil"/>
              <w:bottom w:val="nil"/>
              <w:right w:val="nil"/>
            </w:tcBorders>
          </w:tcPr>
          <w:p w:rsidR="00B06EF4" w:rsidRPr="00304CD7" w:rsidRDefault="00B06EF4" w:rsidP="000119D3">
            <w:pPr>
              <w:pStyle w:val="1-0"/>
              <w:spacing w:line="242" w:lineRule="auto"/>
              <w:ind w:left="-113" w:firstLine="0"/>
              <w:rPr>
                <w:sz w:val="30"/>
                <w:szCs w:val="30"/>
              </w:rPr>
            </w:pPr>
            <w:r w:rsidRPr="00304CD7">
              <w:rPr>
                <w:sz w:val="30"/>
                <w:szCs w:val="30"/>
              </w:rPr>
              <w:object w:dxaOrig="8536" w:dyaOrig="1832">
                <v:shape id="_x0000_i1031" type="#_x0000_t75" style="width:426.65pt;height:92.45pt" o:ole="">
                  <v:imagedata r:id="rId52" o:title=""/>
                </v:shape>
                <o:OLEObject Type="Embed" ProgID="Visio.Drawing.11" ShapeID="_x0000_i1031" DrawAspect="Content" ObjectID="_1619876466" r:id="rId53"/>
              </w:object>
            </w:r>
          </w:p>
        </w:tc>
      </w:tr>
      <w:tr w:rsidR="00D63A46" w:rsidRPr="00D63A46"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168" w:type="dxa"/>
        </w:trPr>
        <w:tc>
          <w:tcPr>
            <w:tcW w:w="567" w:type="dxa"/>
            <w:tcBorders>
              <w:top w:val="nil"/>
              <w:left w:val="nil"/>
              <w:bottom w:val="nil"/>
              <w:right w:val="nil"/>
            </w:tcBorders>
            <w:vAlign w:val="center"/>
          </w:tcPr>
          <w:p w:rsidR="00D63A46" w:rsidRPr="00D63A46" w:rsidRDefault="00D63A46" w:rsidP="000119D3">
            <w:pPr>
              <w:pStyle w:val="1-0"/>
              <w:spacing w:line="242" w:lineRule="auto"/>
              <w:ind w:firstLine="0"/>
              <w:jc w:val="center"/>
              <w:rPr>
                <w:szCs w:val="30"/>
              </w:rPr>
            </w:pPr>
          </w:p>
        </w:tc>
        <w:tc>
          <w:tcPr>
            <w:tcW w:w="8789" w:type="dxa"/>
            <w:gridSpan w:val="3"/>
            <w:tcBorders>
              <w:top w:val="nil"/>
              <w:left w:val="nil"/>
              <w:bottom w:val="nil"/>
              <w:right w:val="nil"/>
            </w:tcBorders>
          </w:tcPr>
          <w:p w:rsidR="00D63A46" w:rsidRPr="00D63A46" w:rsidRDefault="00D63A46" w:rsidP="000119D3">
            <w:pPr>
              <w:pStyle w:val="1-0"/>
              <w:spacing w:line="242" w:lineRule="auto"/>
              <w:ind w:left="-113" w:firstLine="0"/>
              <w:rPr>
                <w:szCs w:val="30"/>
              </w:rPr>
            </w:pPr>
          </w:p>
        </w:tc>
      </w:tr>
      <w:tr w:rsidR="00B06EF4" w:rsidRPr="00304CD7"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168" w:type="dxa"/>
        </w:trPr>
        <w:tc>
          <w:tcPr>
            <w:tcW w:w="567" w:type="dxa"/>
            <w:tcBorders>
              <w:top w:val="nil"/>
              <w:left w:val="nil"/>
              <w:bottom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t>в)</w:t>
            </w:r>
          </w:p>
        </w:tc>
        <w:tc>
          <w:tcPr>
            <w:tcW w:w="8789" w:type="dxa"/>
            <w:gridSpan w:val="3"/>
            <w:tcBorders>
              <w:top w:val="nil"/>
              <w:left w:val="nil"/>
              <w:bottom w:val="nil"/>
              <w:right w:val="nil"/>
            </w:tcBorders>
          </w:tcPr>
          <w:p w:rsidR="00B06EF4" w:rsidRPr="00304CD7" w:rsidRDefault="00B06EF4" w:rsidP="000119D3">
            <w:pPr>
              <w:pStyle w:val="1-0"/>
              <w:spacing w:line="242" w:lineRule="auto"/>
              <w:ind w:left="-113" w:firstLine="0"/>
              <w:rPr>
                <w:sz w:val="30"/>
                <w:szCs w:val="30"/>
              </w:rPr>
            </w:pPr>
            <w:r w:rsidRPr="00304CD7">
              <w:rPr>
                <w:sz w:val="30"/>
                <w:szCs w:val="30"/>
              </w:rPr>
              <w:object w:dxaOrig="8550" w:dyaOrig="1832">
                <v:shape id="_x0000_i1032" type="#_x0000_t75" style="width:6in;height:92.45pt" o:ole="">
                  <v:imagedata r:id="rId54" o:title=""/>
                </v:shape>
                <o:OLEObject Type="Embed" ProgID="Visio.Drawing.11" ShapeID="_x0000_i1032" DrawAspect="Content" ObjectID="_1619876467" r:id="rId55"/>
              </w:object>
            </w:r>
          </w:p>
        </w:tc>
      </w:tr>
      <w:tr w:rsidR="00D63A46" w:rsidRPr="00D63A46"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168" w:type="dxa"/>
        </w:trPr>
        <w:tc>
          <w:tcPr>
            <w:tcW w:w="567" w:type="dxa"/>
            <w:tcBorders>
              <w:top w:val="nil"/>
              <w:left w:val="nil"/>
              <w:bottom w:val="nil"/>
              <w:right w:val="nil"/>
            </w:tcBorders>
            <w:vAlign w:val="center"/>
          </w:tcPr>
          <w:p w:rsidR="00D63A46" w:rsidRPr="00D63A46" w:rsidRDefault="00D63A46" w:rsidP="000119D3">
            <w:pPr>
              <w:pStyle w:val="1-0"/>
              <w:spacing w:line="242" w:lineRule="auto"/>
              <w:ind w:firstLine="0"/>
              <w:jc w:val="center"/>
              <w:rPr>
                <w:szCs w:val="30"/>
              </w:rPr>
            </w:pPr>
          </w:p>
        </w:tc>
        <w:tc>
          <w:tcPr>
            <w:tcW w:w="8789" w:type="dxa"/>
            <w:gridSpan w:val="3"/>
            <w:tcBorders>
              <w:top w:val="nil"/>
              <w:left w:val="nil"/>
              <w:bottom w:val="nil"/>
              <w:right w:val="nil"/>
            </w:tcBorders>
          </w:tcPr>
          <w:p w:rsidR="00D63A46" w:rsidRPr="00D63A46" w:rsidRDefault="00D63A46" w:rsidP="000119D3">
            <w:pPr>
              <w:pStyle w:val="1-0"/>
              <w:spacing w:line="242" w:lineRule="auto"/>
              <w:ind w:left="-113" w:firstLine="0"/>
              <w:rPr>
                <w:szCs w:val="30"/>
              </w:rPr>
            </w:pPr>
          </w:p>
        </w:tc>
      </w:tr>
      <w:tr w:rsidR="00B06EF4" w:rsidRPr="00304CD7"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168" w:type="dxa"/>
        </w:trPr>
        <w:tc>
          <w:tcPr>
            <w:tcW w:w="567" w:type="dxa"/>
            <w:tcBorders>
              <w:top w:val="nil"/>
              <w:left w:val="nil"/>
              <w:bottom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t>г)</w:t>
            </w:r>
          </w:p>
        </w:tc>
        <w:tc>
          <w:tcPr>
            <w:tcW w:w="8789" w:type="dxa"/>
            <w:gridSpan w:val="3"/>
            <w:tcBorders>
              <w:top w:val="nil"/>
              <w:left w:val="nil"/>
              <w:bottom w:val="nil"/>
              <w:right w:val="nil"/>
            </w:tcBorders>
          </w:tcPr>
          <w:p w:rsidR="00B06EF4" w:rsidRPr="00304CD7" w:rsidRDefault="00B06EF4" w:rsidP="000119D3">
            <w:pPr>
              <w:pStyle w:val="1-0"/>
              <w:spacing w:line="242" w:lineRule="auto"/>
              <w:ind w:left="-113" w:firstLine="0"/>
              <w:rPr>
                <w:sz w:val="30"/>
                <w:szCs w:val="30"/>
              </w:rPr>
            </w:pPr>
            <w:r w:rsidRPr="00304CD7">
              <w:rPr>
                <w:sz w:val="30"/>
                <w:szCs w:val="30"/>
              </w:rPr>
              <w:object w:dxaOrig="5631" w:dyaOrig="982">
                <v:shape id="_x0000_i1033" type="#_x0000_t75" style="width:281.8pt;height:51.55pt" o:ole="">
                  <v:imagedata r:id="rId56" o:title=""/>
                </v:shape>
                <o:OLEObject Type="Embed" ProgID="Visio.Drawing.11" ShapeID="_x0000_i1033" DrawAspect="Content" ObjectID="_1619876468" r:id="rId57"/>
              </w:object>
            </w:r>
          </w:p>
        </w:tc>
      </w:tr>
      <w:tr w:rsidR="00B06EF4" w:rsidRPr="00304CD7"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168" w:type="dxa"/>
        </w:trPr>
        <w:tc>
          <w:tcPr>
            <w:tcW w:w="567" w:type="dxa"/>
            <w:tcBorders>
              <w:top w:val="nil"/>
              <w:left w:val="nil"/>
              <w:bottom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lastRenderedPageBreak/>
              <w:t>д)</w:t>
            </w:r>
          </w:p>
        </w:tc>
        <w:tc>
          <w:tcPr>
            <w:tcW w:w="4157" w:type="dxa"/>
            <w:tcBorders>
              <w:top w:val="nil"/>
              <w:left w:val="nil"/>
              <w:bottom w:val="nil"/>
              <w:right w:val="nil"/>
            </w:tcBorders>
          </w:tcPr>
          <w:p w:rsidR="00B06EF4" w:rsidRPr="00304CD7" w:rsidRDefault="00B06EF4" w:rsidP="000119D3">
            <w:pPr>
              <w:pStyle w:val="1-0"/>
              <w:spacing w:line="242" w:lineRule="auto"/>
              <w:ind w:left="-113" w:firstLine="0"/>
              <w:rPr>
                <w:sz w:val="30"/>
                <w:szCs w:val="30"/>
              </w:rPr>
            </w:pPr>
            <w:r w:rsidRPr="00304CD7">
              <w:rPr>
                <w:sz w:val="30"/>
                <w:szCs w:val="30"/>
              </w:rPr>
              <w:object w:dxaOrig="3561" w:dyaOrig="1832">
                <v:shape id="_x0000_i1034" type="#_x0000_t75" style="width:180.45pt;height:92.45pt" o:ole="">
                  <v:imagedata r:id="rId58" o:title=""/>
                </v:shape>
                <o:OLEObject Type="Embed" ProgID="Visio.Drawing.11" ShapeID="_x0000_i1034" DrawAspect="Content" ObjectID="_1619876469" r:id="rId59"/>
              </w:object>
            </w:r>
          </w:p>
        </w:tc>
        <w:tc>
          <w:tcPr>
            <w:tcW w:w="551" w:type="dxa"/>
            <w:tcBorders>
              <w:top w:val="nil"/>
              <w:left w:val="nil"/>
              <w:bottom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t>е)</w:t>
            </w:r>
          </w:p>
        </w:tc>
        <w:tc>
          <w:tcPr>
            <w:tcW w:w="4081" w:type="dxa"/>
            <w:tcBorders>
              <w:top w:val="nil"/>
              <w:left w:val="nil"/>
              <w:bottom w:val="nil"/>
              <w:right w:val="nil"/>
            </w:tcBorders>
          </w:tcPr>
          <w:p w:rsidR="00B06EF4" w:rsidRPr="00304CD7" w:rsidRDefault="00B06EF4" w:rsidP="000119D3">
            <w:pPr>
              <w:pStyle w:val="1-0"/>
              <w:spacing w:line="242" w:lineRule="auto"/>
              <w:ind w:left="-113" w:firstLine="0"/>
              <w:rPr>
                <w:sz w:val="30"/>
                <w:szCs w:val="30"/>
              </w:rPr>
            </w:pPr>
            <w:r w:rsidRPr="00304CD7">
              <w:rPr>
                <w:sz w:val="30"/>
                <w:szCs w:val="30"/>
              </w:rPr>
              <w:object w:dxaOrig="3561" w:dyaOrig="1832">
                <v:shape id="_x0000_i1035" type="#_x0000_t75" style="width:180.45pt;height:92.45pt" o:ole="">
                  <v:imagedata r:id="rId60" o:title=""/>
                </v:shape>
                <o:OLEObject Type="Embed" ProgID="Visio.Drawing.11" ShapeID="_x0000_i1035" DrawAspect="Content" ObjectID="_1619876470" r:id="rId61"/>
              </w:object>
            </w:r>
          </w:p>
        </w:tc>
      </w:tr>
    </w:tbl>
    <w:p w:rsidR="00B06EF4" w:rsidRPr="00304CD7" w:rsidRDefault="00B06EF4" w:rsidP="000119D3">
      <w:pPr>
        <w:pStyle w:val="1-0"/>
        <w:spacing w:line="242" w:lineRule="auto"/>
        <w:ind w:firstLine="0"/>
        <w:jc w:val="center"/>
        <w:rPr>
          <w:sz w:val="30"/>
          <w:szCs w:val="30"/>
        </w:rPr>
      </w:pPr>
    </w:p>
    <w:p w:rsidR="00B06EF4" w:rsidRPr="00304CD7" w:rsidRDefault="00B06EF4" w:rsidP="000119D3">
      <w:pPr>
        <w:pStyle w:val="1-0"/>
        <w:spacing w:line="242" w:lineRule="auto"/>
        <w:ind w:firstLine="0"/>
        <w:jc w:val="center"/>
        <w:rPr>
          <w:sz w:val="30"/>
          <w:szCs w:val="30"/>
        </w:rPr>
      </w:pPr>
      <w:r w:rsidRPr="00304CD7">
        <w:rPr>
          <w:sz w:val="30"/>
          <w:szCs w:val="30"/>
        </w:rPr>
        <w:t xml:space="preserve">Сурет </w:t>
      </w:r>
      <w:r w:rsidR="00EC64DD">
        <w:rPr>
          <w:sz w:val="30"/>
          <w:szCs w:val="30"/>
        </w:rPr>
        <w:t>2.5</w:t>
      </w:r>
      <w:r w:rsidRPr="00304CD7">
        <w:rPr>
          <w:sz w:val="30"/>
          <w:szCs w:val="30"/>
        </w:rPr>
        <w:t>. Топологиялық күрделілікті ашу алгоритмі</w:t>
      </w:r>
    </w:p>
    <w:p w:rsidR="00B06EF4" w:rsidRPr="00304CD7" w:rsidRDefault="00B06EF4" w:rsidP="000119D3">
      <w:pPr>
        <w:pStyle w:val="1-0"/>
        <w:spacing w:line="242" w:lineRule="auto"/>
        <w:ind w:firstLine="0"/>
        <w:jc w:val="center"/>
        <w:rPr>
          <w:sz w:val="30"/>
          <w:szCs w:val="30"/>
        </w:rPr>
      </w:pPr>
    </w:p>
    <w:p w:rsidR="00B06EF4" w:rsidRPr="00304CD7" w:rsidRDefault="00B06EF4" w:rsidP="000119D3">
      <w:pPr>
        <w:pStyle w:val="1-0"/>
        <w:spacing w:line="242" w:lineRule="auto"/>
        <w:rPr>
          <w:sz w:val="30"/>
          <w:szCs w:val="30"/>
        </w:rPr>
      </w:pPr>
      <w:r w:rsidRPr="00304CD7">
        <w:rPr>
          <w:sz w:val="30"/>
          <w:szCs w:val="30"/>
        </w:rPr>
        <w:t xml:space="preserve">Қосымша. Егер негізгі құрылым симметриялық деп қарастырсақ, яғни 21 және 22, 41 және 42 жұптарымен эквивалентті десек, онда алгоритм едәуір оңайланады және түрленген схема </w:t>
      </w:r>
      <w:r w:rsidR="00EC64DD">
        <w:rPr>
          <w:sz w:val="30"/>
          <w:szCs w:val="30"/>
        </w:rPr>
        <w:t>2.5</w:t>
      </w:r>
      <w:r w:rsidRPr="00304CD7">
        <w:rPr>
          <w:sz w:val="30"/>
          <w:szCs w:val="30"/>
        </w:rPr>
        <w:t>, е суретіндегі түрді қабылдайды.</w:t>
      </w:r>
    </w:p>
    <w:p w:rsidR="00F70839" w:rsidRPr="00304CD7" w:rsidRDefault="00F70839" w:rsidP="00645D9E">
      <w:pPr>
        <w:pStyle w:val="1-0"/>
        <w:numPr>
          <w:ilvl w:val="0"/>
          <w:numId w:val="19"/>
        </w:numPr>
        <w:spacing w:line="242" w:lineRule="auto"/>
        <w:ind w:left="0" w:firstLine="426"/>
        <w:rPr>
          <w:sz w:val="30"/>
          <w:szCs w:val="30"/>
        </w:rPr>
      </w:pPr>
      <w:r w:rsidRPr="00304CD7">
        <w:rPr>
          <w:sz w:val="30"/>
          <w:szCs w:val="30"/>
        </w:rPr>
        <w:t xml:space="preserve">Негізгі жүйеден (сурет </w:t>
      </w:r>
      <w:r w:rsidR="00EC64DD">
        <w:rPr>
          <w:sz w:val="30"/>
          <w:szCs w:val="30"/>
        </w:rPr>
        <w:t>2.5</w:t>
      </w:r>
      <w:r w:rsidRPr="00304CD7">
        <w:rPr>
          <w:sz w:val="30"/>
          <w:szCs w:val="30"/>
        </w:rPr>
        <w:t xml:space="preserve">) ішкі нүктелері бар ішкі жүйені (сурет </w:t>
      </w:r>
      <w:r w:rsidR="00EC64DD">
        <w:rPr>
          <w:sz w:val="30"/>
          <w:szCs w:val="30"/>
        </w:rPr>
        <w:t>2.5</w:t>
      </w:r>
      <w:r w:rsidRPr="00304CD7">
        <w:rPr>
          <w:sz w:val="30"/>
          <w:szCs w:val="30"/>
        </w:rPr>
        <w:t xml:space="preserve">, а) бөліп аламыз. Нүктелердің біреуі бөлінген ішкі схеманың кіріс нүктесі болып саналады. </w:t>
      </w:r>
    </w:p>
    <w:p w:rsidR="00F70839" w:rsidRPr="00304CD7" w:rsidRDefault="00F70839" w:rsidP="00645D9E">
      <w:pPr>
        <w:pStyle w:val="1-0"/>
        <w:numPr>
          <w:ilvl w:val="0"/>
          <w:numId w:val="19"/>
        </w:numPr>
        <w:spacing w:line="242" w:lineRule="auto"/>
        <w:ind w:left="0" w:firstLine="426"/>
        <w:rPr>
          <w:sz w:val="30"/>
          <w:szCs w:val="30"/>
        </w:rPr>
      </w:pPr>
      <w:r w:rsidRPr="00304CD7">
        <w:rPr>
          <w:sz w:val="30"/>
          <w:szCs w:val="30"/>
        </w:rPr>
        <w:t xml:space="preserve">Тізбекті және қатарлас композиттеу амалдары пайдаланып, бөлінген ішкі схеманың сенімділігінің эквивалентті сипаттамалары анықталады (сурет </w:t>
      </w:r>
      <w:r w:rsidR="00EC64DD">
        <w:rPr>
          <w:sz w:val="30"/>
          <w:szCs w:val="30"/>
        </w:rPr>
        <w:t>2.5</w:t>
      </w:r>
      <w:r w:rsidRPr="00304CD7">
        <w:rPr>
          <w:sz w:val="30"/>
          <w:szCs w:val="30"/>
        </w:rPr>
        <w:t>, ә).</w:t>
      </w:r>
    </w:p>
    <w:p w:rsidR="00F70839" w:rsidRPr="00304CD7" w:rsidRDefault="00F70839" w:rsidP="00645D9E">
      <w:pPr>
        <w:pStyle w:val="1-0"/>
        <w:numPr>
          <w:ilvl w:val="0"/>
          <w:numId w:val="19"/>
        </w:numPr>
        <w:spacing w:line="242" w:lineRule="auto"/>
        <w:ind w:left="0" w:firstLine="426"/>
        <w:rPr>
          <w:sz w:val="30"/>
          <w:szCs w:val="30"/>
        </w:rPr>
      </w:pPr>
      <w:r w:rsidRPr="00304CD7">
        <w:rPr>
          <w:sz w:val="30"/>
          <w:szCs w:val="30"/>
        </w:rPr>
        <w:t xml:space="preserve">Негізгі жүйеден, кіріс нүктесі болып келесі ішкі нүктесі саналатын ішкі жүйе (сурет </w:t>
      </w:r>
      <w:r w:rsidR="00EC64DD">
        <w:rPr>
          <w:sz w:val="30"/>
          <w:szCs w:val="30"/>
        </w:rPr>
        <w:t>2.5</w:t>
      </w:r>
      <w:r w:rsidRPr="00304CD7">
        <w:rPr>
          <w:sz w:val="30"/>
          <w:szCs w:val="30"/>
        </w:rPr>
        <w:t xml:space="preserve">, б)  бөлінеді және оның сенімділілігінің эквивалентті сипаттамалары анықталады. </w:t>
      </w:r>
    </w:p>
    <w:p w:rsidR="00F70839" w:rsidRPr="00304CD7" w:rsidRDefault="00F70839" w:rsidP="00645D9E">
      <w:pPr>
        <w:pStyle w:val="1-0"/>
        <w:numPr>
          <w:ilvl w:val="0"/>
          <w:numId w:val="19"/>
        </w:numPr>
        <w:spacing w:line="242" w:lineRule="auto"/>
        <w:ind w:left="0" w:firstLine="426"/>
        <w:rPr>
          <w:sz w:val="30"/>
          <w:szCs w:val="30"/>
        </w:rPr>
      </w:pPr>
      <w:r w:rsidRPr="00304CD7">
        <w:rPr>
          <w:sz w:val="30"/>
          <w:szCs w:val="30"/>
        </w:rPr>
        <w:t xml:space="preserve">Ішкі схеманың сенімділігінің сипаттамалары анықталады (сурет </w:t>
      </w:r>
      <w:r w:rsidR="00EC64DD">
        <w:rPr>
          <w:sz w:val="30"/>
          <w:szCs w:val="30"/>
        </w:rPr>
        <w:t>2.5</w:t>
      </w:r>
      <w:r w:rsidRPr="00304CD7">
        <w:rPr>
          <w:sz w:val="30"/>
          <w:szCs w:val="30"/>
        </w:rPr>
        <w:t>, в).</w:t>
      </w:r>
    </w:p>
    <w:p w:rsidR="00F70839" w:rsidRPr="00304CD7" w:rsidRDefault="00F70839" w:rsidP="00645D9E">
      <w:pPr>
        <w:pStyle w:val="1-0"/>
        <w:numPr>
          <w:ilvl w:val="0"/>
          <w:numId w:val="19"/>
        </w:numPr>
        <w:spacing w:line="242" w:lineRule="auto"/>
        <w:ind w:left="0" w:firstLine="426"/>
        <w:rPr>
          <w:sz w:val="30"/>
          <w:szCs w:val="30"/>
        </w:rPr>
      </w:pPr>
      <w:r w:rsidRPr="00304CD7">
        <w:rPr>
          <w:sz w:val="30"/>
          <w:szCs w:val="30"/>
        </w:rPr>
        <w:t xml:space="preserve">Ішкі жүйе (сурет </w:t>
      </w:r>
      <w:r w:rsidR="00EC64DD">
        <w:rPr>
          <w:sz w:val="30"/>
          <w:szCs w:val="30"/>
        </w:rPr>
        <w:t>2.5</w:t>
      </w:r>
      <w:r w:rsidRPr="00304CD7">
        <w:rPr>
          <w:sz w:val="30"/>
          <w:szCs w:val="30"/>
        </w:rPr>
        <w:t>, в) екі тізбекті қосылған элементтер ЖЭ</w:t>
      </w:r>
      <w:r w:rsidRPr="00304CD7">
        <w:rPr>
          <w:sz w:val="30"/>
          <w:szCs w:val="30"/>
          <w:vertAlign w:val="subscript"/>
        </w:rPr>
        <w:t>4</w:t>
      </w:r>
      <w:r w:rsidRPr="00304CD7">
        <w:rPr>
          <w:sz w:val="30"/>
          <w:szCs w:val="30"/>
        </w:rPr>
        <w:t xml:space="preserve"> және ЖЭ</w:t>
      </w:r>
      <w:r w:rsidRPr="00304CD7">
        <w:rPr>
          <w:sz w:val="30"/>
          <w:szCs w:val="30"/>
          <w:vertAlign w:val="subscript"/>
        </w:rPr>
        <w:t>6</w:t>
      </w:r>
      <w:r w:rsidRPr="00304CD7">
        <w:rPr>
          <w:sz w:val="30"/>
          <w:szCs w:val="30"/>
        </w:rPr>
        <w:t xml:space="preserve"> түріне (сурет </w:t>
      </w:r>
      <w:r w:rsidR="00EC64DD">
        <w:rPr>
          <w:sz w:val="30"/>
          <w:szCs w:val="30"/>
        </w:rPr>
        <w:t>2.5</w:t>
      </w:r>
      <w:r w:rsidRPr="00304CD7">
        <w:rPr>
          <w:sz w:val="30"/>
          <w:szCs w:val="30"/>
        </w:rPr>
        <w:t>, г) көшеді. ЖЭ</w:t>
      </w:r>
      <w:r w:rsidRPr="00304CD7">
        <w:rPr>
          <w:sz w:val="30"/>
          <w:szCs w:val="30"/>
          <w:vertAlign w:val="subscript"/>
        </w:rPr>
        <w:t>6</w:t>
      </w:r>
      <w:r w:rsidRPr="00304CD7">
        <w:rPr>
          <w:sz w:val="30"/>
          <w:szCs w:val="30"/>
        </w:rPr>
        <w:t xml:space="preserve"> элементінің сенімділік сипаттамалары тізбекті декомпозиттеу көмегімен анықталады. </w:t>
      </w:r>
    </w:p>
    <w:p w:rsidR="00F70839" w:rsidRPr="00304CD7" w:rsidRDefault="00F70839" w:rsidP="00645D9E">
      <w:pPr>
        <w:pStyle w:val="1-0"/>
        <w:numPr>
          <w:ilvl w:val="0"/>
          <w:numId w:val="19"/>
        </w:numPr>
        <w:spacing w:line="242" w:lineRule="auto"/>
        <w:ind w:left="0" w:firstLine="426"/>
        <w:rPr>
          <w:sz w:val="30"/>
          <w:szCs w:val="30"/>
        </w:rPr>
      </w:pPr>
      <w:r w:rsidRPr="00304CD7">
        <w:rPr>
          <w:sz w:val="30"/>
          <w:szCs w:val="30"/>
        </w:rPr>
        <w:t xml:space="preserve">Негізгі схеманың ақырғы түрін (сурет </w:t>
      </w:r>
      <w:r w:rsidR="00EC64DD">
        <w:rPr>
          <w:sz w:val="30"/>
          <w:szCs w:val="30"/>
        </w:rPr>
        <w:t>2.5</w:t>
      </w:r>
      <w:r w:rsidRPr="00304CD7">
        <w:rPr>
          <w:sz w:val="30"/>
          <w:szCs w:val="30"/>
        </w:rPr>
        <w:t>, д) көрсетеміз.</w:t>
      </w:r>
    </w:p>
    <w:p w:rsidR="00B06EF4" w:rsidRPr="00304CD7" w:rsidRDefault="00B06EF4" w:rsidP="000119D3">
      <w:pPr>
        <w:spacing w:line="242" w:lineRule="auto"/>
        <w:rPr>
          <w:b/>
          <w:sz w:val="30"/>
          <w:szCs w:val="30"/>
        </w:rPr>
      </w:pPr>
    </w:p>
    <w:p w:rsidR="00C205E7" w:rsidRPr="00304CD7" w:rsidRDefault="00C205E7" w:rsidP="000119D3">
      <w:pPr>
        <w:spacing w:line="242" w:lineRule="auto"/>
        <w:rPr>
          <w:rFonts w:ascii="Times New Roman" w:hAnsi="Times New Roman" w:cs="Times New Roman"/>
          <w:b/>
          <w:sz w:val="30"/>
          <w:szCs w:val="30"/>
        </w:rPr>
      </w:pPr>
    </w:p>
    <w:p w:rsidR="00B06EF4" w:rsidRPr="00304CD7" w:rsidRDefault="00F328B4" w:rsidP="008D527E">
      <w:pPr>
        <w:pStyle w:val="1-6"/>
      </w:pPr>
      <w:bookmarkStart w:id="31" w:name="_Toc9213682"/>
      <w:r>
        <w:t xml:space="preserve">2.9 </w:t>
      </w:r>
      <w:r w:rsidR="00B06EF4" w:rsidRPr="00304CD7">
        <w:t>Көпполюстік құрылғыны декомпозиттеу алгоритмі</w:t>
      </w:r>
      <w:bookmarkEnd w:id="31"/>
    </w:p>
    <w:p w:rsidR="00B06EF4" w:rsidRPr="00304CD7" w:rsidRDefault="00B06EF4" w:rsidP="000119D3">
      <w:pPr>
        <w:pStyle w:val="1-0"/>
        <w:spacing w:line="242" w:lineRule="auto"/>
        <w:rPr>
          <w:b/>
          <w:sz w:val="30"/>
          <w:szCs w:val="30"/>
        </w:rPr>
      </w:pPr>
    </w:p>
    <w:p w:rsidR="00B06EF4" w:rsidRPr="00304CD7" w:rsidRDefault="00B06EF4" w:rsidP="000119D3">
      <w:pPr>
        <w:pStyle w:val="1-0"/>
        <w:spacing w:line="242" w:lineRule="auto"/>
        <w:rPr>
          <w:sz w:val="30"/>
          <w:szCs w:val="30"/>
        </w:rPr>
      </w:pPr>
      <w:r w:rsidRPr="00304CD7">
        <w:rPr>
          <w:sz w:val="30"/>
          <w:szCs w:val="30"/>
        </w:rPr>
        <w:t xml:space="preserve">Алгоритм жұмысын көпполюстік құрылғы (сурет </w:t>
      </w:r>
      <w:r w:rsidR="00EC64DD">
        <w:rPr>
          <w:sz w:val="30"/>
          <w:szCs w:val="30"/>
        </w:rPr>
        <w:t>2.6</w:t>
      </w:r>
      <w:r w:rsidRPr="00304CD7">
        <w:rPr>
          <w:sz w:val="30"/>
          <w:szCs w:val="30"/>
        </w:rPr>
        <w:t>) мысалында қарастырамыз. Мұндай сенімділік схемасы көп функционалдық жүйелерде болуы мүмкін және келесі режимдер орын алады:</w:t>
      </w:r>
    </w:p>
    <w:p w:rsidR="00B06EF4" w:rsidRPr="00304CD7" w:rsidRDefault="00B06EF4" w:rsidP="000119D3">
      <w:pPr>
        <w:pStyle w:val="2-"/>
        <w:spacing w:line="242" w:lineRule="auto"/>
      </w:pPr>
      <w:r w:rsidRPr="00304CD7">
        <w:t>режим 1 – бүкіл жүйенің жұмысқа қабілетілігін қажет етеді. А нүктесінен В1 және В2 нүктелеріне дейін бір жарамды жол болуы тиіс;</w:t>
      </w:r>
    </w:p>
    <w:p w:rsidR="00B06EF4" w:rsidRPr="00304CD7" w:rsidRDefault="00B06EF4" w:rsidP="000119D3">
      <w:pPr>
        <w:pStyle w:val="2-"/>
        <w:spacing w:line="242" w:lineRule="auto"/>
      </w:pPr>
      <w:r w:rsidRPr="00304CD7">
        <w:t>режим 2 – А нүктесінен В1 нүктесіне дейін бір жарамды жол болуы тиіс;</w:t>
      </w:r>
    </w:p>
    <w:p w:rsidR="00B06EF4" w:rsidRPr="00304CD7" w:rsidRDefault="00B06EF4" w:rsidP="000119D3">
      <w:pPr>
        <w:pStyle w:val="2-"/>
        <w:spacing w:line="242" w:lineRule="auto"/>
      </w:pPr>
      <w:r w:rsidRPr="00304CD7">
        <w:t>режим 3 – А нүктесінен В2 нүктесіне дейін бір жарамды жол болуы тиіс.</w:t>
      </w:r>
    </w:p>
    <w:tbl>
      <w:tblPr>
        <w:tblStyle w:val="ac"/>
        <w:tblW w:w="946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33"/>
        <w:gridCol w:w="4130"/>
      </w:tblGrid>
      <w:tr w:rsidR="00B06EF4" w:rsidRPr="00304CD7" w:rsidTr="00D63A46">
        <w:trPr>
          <w:trHeight w:val="2979"/>
        </w:trPr>
        <w:tc>
          <w:tcPr>
            <w:tcW w:w="5333" w:type="dxa"/>
            <w:vAlign w:val="center"/>
          </w:tcPr>
          <w:p w:rsidR="00B06EF4" w:rsidRPr="00304CD7" w:rsidRDefault="00D63A46" w:rsidP="000119D3">
            <w:pPr>
              <w:pStyle w:val="1-0"/>
              <w:spacing w:line="242" w:lineRule="auto"/>
              <w:ind w:firstLine="0"/>
              <w:jc w:val="center"/>
              <w:rPr>
                <w:rFonts w:eastAsia="Times New Roman"/>
                <w:color w:val="000000"/>
                <w:sz w:val="30"/>
                <w:szCs w:val="30"/>
              </w:rPr>
            </w:pPr>
            <w:r w:rsidRPr="00304CD7">
              <w:rPr>
                <w:sz w:val="30"/>
                <w:szCs w:val="30"/>
              </w:rPr>
              <w:object w:dxaOrig="4780" w:dyaOrig="3250">
                <v:shape id="_x0000_i1036" type="#_x0000_t75" style="width:252.45pt;height:164.45pt" o:ole="">
                  <v:imagedata r:id="rId62" o:title=""/>
                </v:shape>
                <o:OLEObject Type="Embed" ProgID="Visio.Drawing.11" ShapeID="_x0000_i1036" DrawAspect="Content" ObjectID="_1619876471" r:id="rId63"/>
              </w:object>
            </w:r>
          </w:p>
        </w:tc>
        <w:tc>
          <w:tcPr>
            <w:tcW w:w="4130" w:type="dxa"/>
            <w:vMerge w:val="restart"/>
          </w:tcPr>
          <w:p w:rsidR="00B06EF4" w:rsidRPr="00304CD7" w:rsidRDefault="00B06EF4" w:rsidP="000119D3">
            <w:pPr>
              <w:pStyle w:val="1-0"/>
              <w:spacing w:line="242" w:lineRule="auto"/>
              <w:ind w:left="-57" w:right="-57" w:firstLine="0"/>
              <w:rPr>
                <w:rFonts w:eastAsia="Times New Roman"/>
                <w:color w:val="000000"/>
                <w:sz w:val="30"/>
                <w:szCs w:val="30"/>
              </w:rPr>
            </w:pPr>
            <w:r w:rsidRPr="00304CD7">
              <w:rPr>
                <w:rFonts w:eastAsia="Times New Roman"/>
                <w:color w:val="000000"/>
                <w:sz w:val="30"/>
                <w:szCs w:val="30"/>
              </w:rPr>
              <w:t>Көпполюстік түріндегі схемалар кей уақытта зерттелінетін жүйенің қызмет атқаруының құрылымдық схемаларынан шығады. Мысалы, орталық ядросы (операциялық жады және процессор) және сыртқы (перифериялық) құрылғылардың тармақталған желісі бар есептеу жүйелері көпполюстік схемалар ретінде қарастырылады.</w:t>
            </w:r>
          </w:p>
        </w:tc>
      </w:tr>
      <w:tr w:rsidR="00B06EF4" w:rsidRPr="00304CD7" w:rsidTr="00D63A46">
        <w:tc>
          <w:tcPr>
            <w:tcW w:w="5333" w:type="dxa"/>
          </w:tcPr>
          <w:p w:rsidR="00D63A46" w:rsidRDefault="00D63A46" w:rsidP="000119D3">
            <w:pPr>
              <w:pStyle w:val="1-0"/>
              <w:spacing w:line="242" w:lineRule="auto"/>
              <w:ind w:firstLine="0"/>
              <w:jc w:val="center"/>
              <w:rPr>
                <w:rFonts w:eastAsia="Times New Roman"/>
                <w:color w:val="000000"/>
                <w:sz w:val="30"/>
                <w:szCs w:val="30"/>
              </w:rPr>
            </w:pPr>
          </w:p>
          <w:p w:rsidR="00B06EF4" w:rsidRPr="00304CD7" w:rsidRDefault="00B06EF4" w:rsidP="00EC64DD">
            <w:pPr>
              <w:pStyle w:val="1-0"/>
              <w:spacing w:line="242" w:lineRule="auto"/>
              <w:ind w:firstLine="0"/>
              <w:jc w:val="center"/>
              <w:rPr>
                <w:sz w:val="30"/>
                <w:szCs w:val="30"/>
              </w:rPr>
            </w:pPr>
            <w:r w:rsidRPr="00304CD7">
              <w:rPr>
                <w:rFonts w:eastAsia="Times New Roman"/>
                <w:color w:val="000000"/>
                <w:sz w:val="30"/>
                <w:szCs w:val="30"/>
              </w:rPr>
              <w:t xml:space="preserve">Сурет </w:t>
            </w:r>
            <w:r w:rsidR="00EC64DD">
              <w:rPr>
                <w:rFonts w:eastAsia="Times New Roman"/>
                <w:color w:val="000000"/>
                <w:sz w:val="30"/>
                <w:szCs w:val="30"/>
              </w:rPr>
              <w:t>2.6</w:t>
            </w:r>
            <w:r w:rsidRPr="00304CD7">
              <w:rPr>
                <w:rFonts w:eastAsia="Times New Roman"/>
                <w:color w:val="000000"/>
                <w:sz w:val="30"/>
                <w:szCs w:val="30"/>
              </w:rPr>
              <w:t>. Көпполюстік құрылғының сенімділік схемасы</w:t>
            </w:r>
          </w:p>
        </w:tc>
        <w:tc>
          <w:tcPr>
            <w:tcW w:w="4130" w:type="dxa"/>
            <w:vMerge/>
          </w:tcPr>
          <w:p w:rsidR="00B06EF4" w:rsidRPr="00304CD7" w:rsidRDefault="00B06EF4" w:rsidP="000119D3">
            <w:pPr>
              <w:pStyle w:val="1-0"/>
              <w:spacing w:line="242" w:lineRule="auto"/>
              <w:ind w:left="-57" w:right="-57" w:firstLine="0"/>
              <w:rPr>
                <w:rFonts w:eastAsia="Times New Roman"/>
                <w:color w:val="000000"/>
                <w:sz w:val="30"/>
                <w:szCs w:val="30"/>
              </w:rPr>
            </w:pPr>
          </w:p>
        </w:tc>
      </w:tr>
    </w:tbl>
    <w:p w:rsidR="00D63A46" w:rsidRPr="00304CD7" w:rsidRDefault="00D63A46" w:rsidP="000119D3">
      <w:pPr>
        <w:pStyle w:val="1-0"/>
        <w:spacing w:line="242" w:lineRule="auto"/>
        <w:rPr>
          <w:sz w:val="30"/>
          <w:szCs w:val="30"/>
        </w:rPr>
      </w:pPr>
      <w:r w:rsidRPr="00304CD7">
        <w:rPr>
          <w:rFonts w:eastAsia="Times New Roman"/>
          <w:color w:val="000000"/>
          <w:sz w:val="30"/>
          <w:szCs w:val="30"/>
        </w:rPr>
        <w:tab/>
      </w:r>
      <w:r w:rsidRPr="00304CD7">
        <w:rPr>
          <w:sz w:val="30"/>
          <w:szCs w:val="30"/>
        </w:rPr>
        <w:t>Көпполюстік құрылғыны түрлендіру алгоритмінің тәртібі:</w:t>
      </w:r>
    </w:p>
    <w:p w:rsidR="00D63A46" w:rsidRPr="00304CD7" w:rsidRDefault="00D63A46" w:rsidP="00645D9E">
      <w:pPr>
        <w:pStyle w:val="1-0"/>
        <w:numPr>
          <w:ilvl w:val="0"/>
          <w:numId w:val="20"/>
        </w:numPr>
        <w:spacing w:line="242" w:lineRule="auto"/>
        <w:ind w:left="0" w:firstLine="426"/>
        <w:rPr>
          <w:sz w:val="30"/>
          <w:szCs w:val="30"/>
        </w:rPr>
      </w:pPr>
      <w:r w:rsidRPr="00304CD7">
        <w:rPr>
          <w:sz w:val="30"/>
          <w:szCs w:val="30"/>
        </w:rPr>
        <w:t>АВ</w:t>
      </w:r>
      <w:r w:rsidRPr="00304CD7">
        <w:rPr>
          <w:sz w:val="30"/>
          <w:szCs w:val="30"/>
          <w:vertAlign w:val="subscript"/>
        </w:rPr>
        <w:t>1</w:t>
      </w:r>
      <w:r w:rsidRPr="00304CD7">
        <w:rPr>
          <w:sz w:val="30"/>
          <w:szCs w:val="30"/>
        </w:rPr>
        <w:t xml:space="preserve"> екіполюстігі бөлінеді (сурет </w:t>
      </w:r>
      <w:r w:rsidR="00EC64DD">
        <w:rPr>
          <w:sz w:val="30"/>
          <w:szCs w:val="30"/>
        </w:rPr>
        <w:t>2.7</w:t>
      </w:r>
      <w:r w:rsidRPr="00304CD7">
        <w:rPr>
          <w:sz w:val="30"/>
          <w:szCs w:val="30"/>
        </w:rPr>
        <w:t>, а). Тізбекті және қатарлас композиттеу көмегімен АВ</w:t>
      </w:r>
      <w:r w:rsidRPr="00304CD7">
        <w:rPr>
          <w:sz w:val="30"/>
          <w:szCs w:val="30"/>
          <w:vertAlign w:val="subscript"/>
        </w:rPr>
        <w:t>1</w:t>
      </w:r>
      <w:r w:rsidRPr="00304CD7">
        <w:rPr>
          <w:sz w:val="30"/>
          <w:szCs w:val="30"/>
        </w:rPr>
        <w:t xml:space="preserve"> екіполюстіктің сенімділік сипаттамалары анықталады және ЖЭ</w:t>
      </w:r>
      <w:r w:rsidRPr="00304CD7">
        <w:rPr>
          <w:sz w:val="30"/>
          <w:szCs w:val="30"/>
          <w:vertAlign w:val="subscript"/>
        </w:rPr>
        <w:t>4</w:t>
      </w:r>
      <w:r w:rsidRPr="00304CD7">
        <w:rPr>
          <w:sz w:val="30"/>
          <w:szCs w:val="30"/>
        </w:rPr>
        <w:t xml:space="preserve"> жасырын элементпен белгіленеді.</w:t>
      </w:r>
    </w:p>
    <w:p w:rsidR="00D63A46" w:rsidRPr="00304CD7" w:rsidRDefault="00D63A46" w:rsidP="000119D3">
      <w:pPr>
        <w:pStyle w:val="1-0"/>
        <w:spacing w:line="242" w:lineRule="auto"/>
        <w:ind w:firstLine="426"/>
        <w:rPr>
          <w:sz w:val="30"/>
          <w:szCs w:val="30"/>
        </w:rPr>
      </w:pPr>
      <w:r w:rsidRPr="00304CD7">
        <w:rPr>
          <w:sz w:val="30"/>
          <w:szCs w:val="30"/>
        </w:rPr>
        <w:t>31 және 32 элементтері АВ</w:t>
      </w:r>
      <w:r w:rsidRPr="00304CD7">
        <w:rPr>
          <w:sz w:val="30"/>
          <w:szCs w:val="30"/>
          <w:vertAlign w:val="subscript"/>
        </w:rPr>
        <w:t>1</w:t>
      </w:r>
      <w:r w:rsidRPr="00304CD7">
        <w:rPr>
          <w:sz w:val="30"/>
          <w:szCs w:val="30"/>
        </w:rPr>
        <w:t xml:space="preserve"> екіполюстіктігіне, ал 21 және 22 элементтері АВ</w:t>
      </w:r>
      <w:r w:rsidRPr="00304CD7">
        <w:rPr>
          <w:sz w:val="30"/>
          <w:szCs w:val="30"/>
          <w:vertAlign w:val="subscript"/>
        </w:rPr>
        <w:t xml:space="preserve">1 </w:t>
      </w:r>
      <w:r w:rsidRPr="00304CD7">
        <w:rPr>
          <w:sz w:val="30"/>
          <w:szCs w:val="30"/>
        </w:rPr>
        <w:t>жәнеАВ</w:t>
      </w:r>
      <w:r w:rsidRPr="00304CD7">
        <w:rPr>
          <w:sz w:val="30"/>
          <w:szCs w:val="30"/>
          <w:vertAlign w:val="subscript"/>
        </w:rPr>
        <w:t xml:space="preserve">2 </w:t>
      </w:r>
      <w:r w:rsidRPr="00304CD7">
        <w:rPr>
          <w:sz w:val="30"/>
          <w:szCs w:val="30"/>
        </w:rPr>
        <w:t>екіполюстіктеріне жатады. Сондықтан бүкіл жүйенің сенімділігіне 31 және 32 элементтері қандай үлес қосатынын бағалау қажет.</w:t>
      </w:r>
    </w:p>
    <w:p w:rsidR="00D63A46" w:rsidRPr="00304CD7" w:rsidRDefault="00D63A46" w:rsidP="000119D3">
      <w:pPr>
        <w:pStyle w:val="1-0"/>
        <w:spacing w:line="242" w:lineRule="auto"/>
        <w:ind w:left="-57" w:right="-57" w:firstLine="0"/>
        <w:rPr>
          <w:rFonts w:eastAsia="Times New Roman"/>
          <w:color w:val="000000"/>
          <w:sz w:val="30"/>
          <w:szCs w:val="30"/>
        </w:rPr>
      </w:pPr>
    </w:p>
    <w:tbl>
      <w:tblPr>
        <w:tblStyle w:val="ac"/>
        <w:tblW w:w="946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9"/>
        <w:gridCol w:w="5295"/>
        <w:gridCol w:w="524"/>
        <w:gridCol w:w="3175"/>
      </w:tblGrid>
      <w:tr w:rsidR="00B06EF4" w:rsidRPr="00304CD7" w:rsidTr="00D63A46">
        <w:tc>
          <w:tcPr>
            <w:tcW w:w="469" w:type="dxa"/>
            <w:vAlign w:val="center"/>
          </w:tcPr>
          <w:p w:rsidR="00B06EF4" w:rsidRPr="00304CD7" w:rsidRDefault="00B06EF4" w:rsidP="000119D3">
            <w:pPr>
              <w:pStyle w:val="1-0"/>
              <w:spacing w:line="242" w:lineRule="auto"/>
              <w:ind w:firstLine="0"/>
              <w:jc w:val="center"/>
              <w:rPr>
                <w:sz w:val="30"/>
                <w:szCs w:val="30"/>
              </w:rPr>
            </w:pPr>
            <w:r w:rsidRPr="00304CD7">
              <w:rPr>
                <w:sz w:val="30"/>
                <w:szCs w:val="30"/>
              </w:rPr>
              <w:t>а)</w:t>
            </w:r>
          </w:p>
        </w:tc>
        <w:tc>
          <w:tcPr>
            <w:tcW w:w="8994" w:type="dxa"/>
            <w:gridSpan w:val="3"/>
          </w:tcPr>
          <w:p w:rsidR="00B06EF4" w:rsidRPr="00304CD7" w:rsidRDefault="00B06EF4" w:rsidP="000119D3">
            <w:pPr>
              <w:pStyle w:val="1-0"/>
              <w:spacing w:line="242" w:lineRule="auto"/>
              <w:ind w:left="-113" w:firstLine="0"/>
              <w:rPr>
                <w:sz w:val="30"/>
                <w:szCs w:val="30"/>
              </w:rPr>
            </w:pPr>
            <w:r w:rsidRPr="00304CD7">
              <w:rPr>
                <w:sz w:val="30"/>
                <w:szCs w:val="30"/>
              </w:rPr>
              <w:object w:dxaOrig="10005" w:dyaOrig="1832">
                <v:shape id="_x0000_i1037" type="#_x0000_t75" style="width:439.1pt;height:78.2pt" o:ole="">
                  <v:imagedata r:id="rId64" o:title=""/>
                </v:shape>
                <o:OLEObject Type="Embed" ProgID="Visio.Drawing.11" ShapeID="_x0000_i1037" DrawAspect="Content" ObjectID="_1619876472" r:id="rId65"/>
              </w:object>
            </w:r>
          </w:p>
        </w:tc>
      </w:tr>
      <w:tr w:rsidR="00B06EF4" w:rsidRPr="00304CD7"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469" w:type="dxa"/>
            <w:tcBorders>
              <w:top w:val="nil"/>
              <w:left w:val="nil"/>
              <w:bottom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t>ә)</w:t>
            </w:r>
          </w:p>
        </w:tc>
        <w:tc>
          <w:tcPr>
            <w:tcW w:w="8994" w:type="dxa"/>
            <w:gridSpan w:val="3"/>
            <w:tcBorders>
              <w:top w:val="nil"/>
              <w:left w:val="nil"/>
              <w:bottom w:val="nil"/>
              <w:right w:val="nil"/>
            </w:tcBorders>
          </w:tcPr>
          <w:p w:rsidR="00B06EF4" w:rsidRPr="00304CD7" w:rsidRDefault="00B06EF4" w:rsidP="000119D3">
            <w:pPr>
              <w:pStyle w:val="1-0"/>
              <w:spacing w:line="242" w:lineRule="auto"/>
              <w:ind w:left="-113" w:firstLine="0"/>
              <w:rPr>
                <w:sz w:val="30"/>
                <w:szCs w:val="30"/>
              </w:rPr>
            </w:pPr>
            <w:r w:rsidRPr="00304CD7">
              <w:rPr>
                <w:sz w:val="30"/>
                <w:szCs w:val="30"/>
              </w:rPr>
              <w:object w:dxaOrig="6433" w:dyaOrig="1832">
                <v:shape id="_x0000_i1038" type="#_x0000_t75" style="width:4in;height:86.2pt" o:ole="">
                  <v:imagedata r:id="rId66" o:title=""/>
                </v:shape>
                <o:OLEObject Type="Embed" ProgID="Visio.Drawing.11" ShapeID="_x0000_i1038" DrawAspect="Content" ObjectID="_1619876473" r:id="rId67"/>
              </w:object>
            </w:r>
          </w:p>
        </w:tc>
      </w:tr>
      <w:tr w:rsidR="00B06EF4" w:rsidRPr="00304CD7"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469" w:type="dxa"/>
            <w:tcBorders>
              <w:top w:val="nil"/>
              <w:left w:val="nil"/>
              <w:bottom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t>б)</w:t>
            </w:r>
          </w:p>
        </w:tc>
        <w:tc>
          <w:tcPr>
            <w:tcW w:w="5295" w:type="dxa"/>
            <w:tcBorders>
              <w:top w:val="nil"/>
              <w:left w:val="nil"/>
              <w:bottom w:val="nil"/>
              <w:right w:val="nil"/>
            </w:tcBorders>
          </w:tcPr>
          <w:p w:rsidR="00B06EF4" w:rsidRPr="00304CD7" w:rsidRDefault="00B06EF4" w:rsidP="000119D3">
            <w:pPr>
              <w:pStyle w:val="1-0"/>
              <w:spacing w:line="242" w:lineRule="auto"/>
              <w:ind w:left="-113" w:firstLine="0"/>
              <w:rPr>
                <w:sz w:val="30"/>
                <w:szCs w:val="30"/>
              </w:rPr>
            </w:pPr>
            <w:r w:rsidRPr="00304CD7">
              <w:rPr>
                <w:sz w:val="30"/>
                <w:szCs w:val="30"/>
              </w:rPr>
              <w:object w:dxaOrig="5499" w:dyaOrig="1247">
                <v:shape id="_x0000_i1039" type="#_x0000_t75" style="width:258.65pt;height:57.8pt" o:ole="">
                  <v:imagedata r:id="rId68" o:title=""/>
                </v:shape>
                <o:OLEObject Type="Embed" ProgID="Visio.Drawing.11" ShapeID="_x0000_i1039" DrawAspect="Content" ObjectID="_1619876474" r:id="rId69"/>
              </w:object>
            </w:r>
          </w:p>
        </w:tc>
        <w:tc>
          <w:tcPr>
            <w:tcW w:w="524" w:type="dxa"/>
            <w:vMerge w:val="restart"/>
            <w:tcBorders>
              <w:top w:val="nil"/>
              <w:left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t>г)</w:t>
            </w:r>
          </w:p>
        </w:tc>
        <w:tc>
          <w:tcPr>
            <w:tcW w:w="3175" w:type="dxa"/>
            <w:vMerge w:val="restart"/>
            <w:tcBorders>
              <w:top w:val="nil"/>
              <w:left w:val="nil"/>
              <w:bottom w:val="nil"/>
              <w:right w:val="nil"/>
            </w:tcBorders>
            <w:vAlign w:val="center"/>
          </w:tcPr>
          <w:p w:rsidR="00B06EF4" w:rsidRPr="00304CD7" w:rsidRDefault="00B06EF4" w:rsidP="000119D3">
            <w:pPr>
              <w:pStyle w:val="1-0"/>
              <w:spacing w:line="242" w:lineRule="auto"/>
              <w:ind w:firstLine="0"/>
              <w:jc w:val="left"/>
              <w:rPr>
                <w:sz w:val="30"/>
                <w:szCs w:val="30"/>
              </w:rPr>
            </w:pPr>
            <w:r w:rsidRPr="00304CD7">
              <w:rPr>
                <w:sz w:val="30"/>
                <w:szCs w:val="30"/>
              </w:rPr>
              <w:object w:dxaOrig="2897" w:dyaOrig="1832">
                <v:shape id="_x0000_i1040" type="#_x0000_t75" style="width:129.8pt;height:78.2pt" o:ole="">
                  <v:imagedata r:id="rId70" o:title=""/>
                </v:shape>
                <o:OLEObject Type="Embed" ProgID="Visio.Drawing.11" ShapeID="_x0000_i1040" DrawAspect="Content" ObjectID="_1619876475" r:id="rId71"/>
              </w:object>
            </w:r>
          </w:p>
        </w:tc>
      </w:tr>
      <w:tr w:rsidR="00B06EF4" w:rsidRPr="00304CD7" w:rsidTr="00D63A46">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469" w:type="dxa"/>
            <w:tcBorders>
              <w:top w:val="nil"/>
              <w:left w:val="nil"/>
              <w:bottom w:val="nil"/>
              <w:right w:val="nil"/>
            </w:tcBorders>
            <w:vAlign w:val="center"/>
          </w:tcPr>
          <w:p w:rsidR="00B06EF4" w:rsidRPr="00304CD7" w:rsidRDefault="00B06EF4" w:rsidP="000119D3">
            <w:pPr>
              <w:pStyle w:val="1-0"/>
              <w:spacing w:line="242" w:lineRule="auto"/>
              <w:ind w:firstLine="0"/>
              <w:jc w:val="center"/>
              <w:rPr>
                <w:sz w:val="30"/>
                <w:szCs w:val="30"/>
              </w:rPr>
            </w:pPr>
            <w:r w:rsidRPr="00304CD7">
              <w:rPr>
                <w:sz w:val="30"/>
                <w:szCs w:val="30"/>
              </w:rPr>
              <w:t>в)</w:t>
            </w:r>
          </w:p>
        </w:tc>
        <w:tc>
          <w:tcPr>
            <w:tcW w:w="5295" w:type="dxa"/>
            <w:tcBorders>
              <w:top w:val="nil"/>
              <w:left w:val="nil"/>
              <w:bottom w:val="nil"/>
              <w:right w:val="nil"/>
            </w:tcBorders>
          </w:tcPr>
          <w:p w:rsidR="00B06EF4" w:rsidRPr="00304CD7" w:rsidRDefault="00B06EF4" w:rsidP="000119D3">
            <w:pPr>
              <w:pStyle w:val="1-0"/>
              <w:spacing w:line="242" w:lineRule="auto"/>
              <w:ind w:left="-113" w:firstLine="0"/>
              <w:rPr>
                <w:sz w:val="30"/>
                <w:szCs w:val="30"/>
              </w:rPr>
            </w:pPr>
            <w:r w:rsidRPr="00304CD7">
              <w:rPr>
                <w:sz w:val="30"/>
                <w:szCs w:val="30"/>
              </w:rPr>
              <w:object w:dxaOrig="5296" w:dyaOrig="699">
                <v:shape id="_x0000_i1041" type="#_x0000_t75" style="width:252.45pt;height:30.2pt" o:ole="">
                  <v:imagedata r:id="rId72" o:title=""/>
                </v:shape>
                <o:OLEObject Type="Embed" ProgID="Visio.Drawing.11" ShapeID="_x0000_i1041" DrawAspect="Content" ObjectID="_1619876476" r:id="rId73"/>
              </w:object>
            </w:r>
          </w:p>
        </w:tc>
        <w:tc>
          <w:tcPr>
            <w:tcW w:w="524" w:type="dxa"/>
            <w:vMerge/>
            <w:tcBorders>
              <w:left w:val="nil"/>
              <w:bottom w:val="nil"/>
              <w:right w:val="nil"/>
            </w:tcBorders>
          </w:tcPr>
          <w:p w:rsidR="00B06EF4" w:rsidRPr="00304CD7" w:rsidRDefault="00B06EF4" w:rsidP="000119D3">
            <w:pPr>
              <w:pStyle w:val="1-0"/>
              <w:spacing w:line="242" w:lineRule="auto"/>
              <w:ind w:firstLine="0"/>
              <w:rPr>
                <w:sz w:val="30"/>
                <w:szCs w:val="30"/>
              </w:rPr>
            </w:pPr>
          </w:p>
        </w:tc>
        <w:tc>
          <w:tcPr>
            <w:tcW w:w="3175" w:type="dxa"/>
            <w:vMerge/>
            <w:tcBorders>
              <w:top w:val="nil"/>
              <w:left w:val="nil"/>
              <w:bottom w:val="nil"/>
              <w:right w:val="nil"/>
            </w:tcBorders>
          </w:tcPr>
          <w:p w:rsidR="00B06EF4" w:rsidRPr="00304CD7" w:rsidRDefault="00B06EF4" w:rsidP="000119D3">
            <w:pPr>
              <w:pStyle w:val="1-0"/>
              <w:spacing w:line="242" w:lineRule="auto"/>
              <w:ind w:firstLine="0"/>
              <w:rPr>
                <w:sz w:val="30"/>
                <w:szCs w:val="30"/>
              </w:rPr>
            </w:pPr>
          </w:p>
        </w:tc>
      </w:tr>
    </w:tbl>
    <w:p w:rsidR="00B06EF4" w:rsidRPr="00304CD7" w:rsidRDefault="00B06EF4" w:rsidP="000119D3">
      <w:pPr>
        <w:pStyle w:val="1-0"/>
        <w:spacing w:line="242" w:lineRule="auto"/>
        <w:ind w:firstLine="0"/>
        <w:jc w:val="center"/>
        <w:rPr>
          <w:sz w:val="30"/>
          <w:szCs w:val="30"/>
        </w:rPr>
      </w:pPr>
    </w:p>
    <w:p w:rsidR="00B06EF4" w:rsidRDefault="00B06EF4" w:rsidP="000119D3">
      <w:pPr>
        <w:pStyle w:val="1-0"/>
        <w:spacing w:line="242" w:lineRule="auto"/>
        <w:ind w:firstLine="0"/>
        <w:jc w:val="center"/>
        <w:rPr>
          <w:sz w:val="30"/>
          <w:szCs w:val="30"/>
        </w:rPr>
      </w:pPr>
      <w:r w:rsidRPr="00304CD7">
        <w:rPr>
          <w:sz w:val="30"/>
          <w:szCs w:val="30"/>
        </w:rPr>
        <w:t xml:space="preserve">Сурет </w:t>
      </w:r>
      <w:r w:rsidR="00EC64DD">
        <w:rPr>
          <w:sz w:val="30"/>
          <w:szCs w:val="30"/>
        </w:rPr>
        <w:t>2.7</w:t>
      </w:r>
      <w:r w:rsidRPr="00304CD7">
        <w:rPr>
          <w:sz w:val="30"/>
          <w:szCs w:val="30"/>
        </w:rPr>
        <w:t>. Көпполюстікті түрлендіру алгоритмі</w:t>
      </w:r>
    </w:p>
    <w:p w:rsidR="00D63A46" w:rsidRPr="00304CD7" w:rsidRDefault="00D63A46" w:rsidP="000119D3">
      <w:pPr>
        <w:pStyle w:val="1-0"/>
        <w:spacing w:line="242" w:lineRule="auto"/>
        <w:ind w:firstLine="0"/>
        <w:jc w:val="center"/>
        <w:rPr>
          <w:sz w:val="30"/>
          <w:szCs w:val="30"/>
        </w:rPr>
      </w:pPr>
    </w:p>
    <w:p w:rsidR="00D63A46" w:rsidRPr="00D63A46" w:rsidRDefault="00D63A46" w:rsidP="00D63A46">
      <w:pPr>
        <w:pStyle w:val="1-0"/>
        <w:spacing w:line="242" w:lineRule="auto"/>
        <w:rPr>
          <w:sz w:val="30"/>
          <w:szCs w:val="30"/>
        </w:rPr>
      </w:pPr>
      <w:r w:rsidRPr="00D63A46">
        <w:rPr>
          <w:sz w:val="30"/>
          <w:szCs w:val="30"/>
        </w:rPr>
        <w:lastRenderedPageBreak/>
        <w:t>1.</w:t>
      </w:r>
      <w:r w:rsidRPr="00D63A46">
        <w:rPr>
          <w:sz w:val="30"/>
          <w:szCs w:val="30"/>
        </w:rPr>
        <w:tab/>
        <w:t xml:space="preserve">Екіполюстіктің жалпы бөлігі бөлінеді және оның сенімділігі анықталады (сурет </w:t>
      </w:r>
      <w:r w:rsidR="00EC64DD">
        <w:rPr>
          <w:sz w:val="30"/>
          <w:szCs w:val="30"/>
        </w:rPr>
        <w:t>2.7</w:t>
      </w:r>
      <w:r w:rsidRPr="00D63A46">
        <w:rPr>
          <w:sz w:val="30"/>
          <w:szCs w:val="30"/>
        </w:rPr>
        <w:t>, ә).</w:t>
      </w:r>
    </w:p>
    <w:p w:rsidR="00B06EF4" w:rsidRPr="00304CD7" w:rsidRDefault="00D63A46" w:rsidP="00D63A46">
      <w:pPr>
        <w:pStyle w:val="1-0"/>
        <w:spacing w:line="242" w:lineRule="auto"/>
        <w:rPr>
          <w:sz w:val="30"/>
          <w:szCs w:val="30"/>
        </w:rPr>
      </w:pPr>
      <w:r w:rsidRPr="00D63A46">
        <w:rPr>
          <w:sz w:val="30"/>
          <w:szCs w:val="30"/>
        </w:rPr>
        <w:t>2.</w:t>
      </w:r>
      <w:r w:rsidRPr="00D63A46">
        <w:rPr>
          <w:sz w:val="30"/>
          <w:szCs w:val="30"/>
        </w:rPr>
        <w:tab/>
        <w:t xml:space="preserve">ЖЭ7 жасырын элемент түрінде 31 және 32 элементерінің «салмақтары» анықталады (сурет </w:t>
      </w:r>
      <w:r w:rsidR="00EC64DD">
        <w:rPr>
          <w:sz w:val="30"/>
          <w:szCs w:val="30"/>
        </w:rPr>
        <w:t>2.7</w:t>
      </w:r>
      <w:r w:rsidRPr="00D63A46">
        <w:rPr>
          <w:sz w:val="30"/>
          <w:szCs w:val="30"/>
        </w:rPr>
        <w:t>, б).</w:t>
      </w:r>
    </w:p>
    <w:p w:rsidR="00B06EF4" w:rsidRPr="00304CD7" w:rsidRDefault="00B06EF4" w:rsidP="00645D9E">
      <w:pPr>
        <w:pStyle w:val="1-0"/>
        <w:numPr>
          <w:ilvl w:val="0"/>
          <w:numId w:val="20"/>
        </w:numPr>
        <w:spacing w:line="242" w:lineRule="auto"/>
        <w:ind w:left="0" w:firstLine="426"/>
        <w:rPr>
          <w:sz w:val="30"/>
          <w:szCs w:val="30"/>
        </w:rPr>
      </w:pPr>
      <w:r w:rsidRPr="00304CD7">
        <w:rPr>
          <w:sz w:val="30"/>
          <w:szCs w:val="30"/>
        </w:rPr>
        <w:t>ЖЭ</w:t>
      </w:r>
      <w:r w:rsidRPr="00304CD7">
        <w:rPr>
          <w:sz w:val="30"/>
          <w:szCs w:val="30"/>
          <w:vertAlign w:val="subscript"/>
        </w:rPr>
        <w:t xml:space="preserve">7 </w:t>
      </w:r>
      <w:r w:rsidRPr="00304CD7">
        <w:rPr>
          <w:sz w:val="30"/>
          <w:szCs w:val="30"/>
        </w:rPr>
        <w:t>элементін 11 элементімен тізбекті композиттеу іске асырылады. Мұнда АВ</w:t>
      </w:r>
      <w:r w:rsidRPr="00304CD7">
        <w:rPr>
          <w:sz w:val="30"/>
          <w:szCs w:val="30"/>
          <w:vertAlign w:val="subscript"/>
        </w:rPr>
        <w:t xml:space="preserve">2 </w:t>
      </w:r>
      <w:r w:rsidRPr="00304CD7">
        <w:rPr>
          <w:sz w:val="30"/>
          <w:szCs w:val="30"/>
        </w:rPr>
        <w:t xml:space="preserve">екіполюстігінің 31 және 32 элементтерінің сенімділігі ескеріледі (сурет </w:t>
      </w:r>
      <w:r w:rsidR="00EC64DD">
        <w:rPr>
          <w:sz w:val="30"/>
          <w:szCs w:val="30"/>
        </w:rPr>
        <w:t>2.7</w:t>
      </w:r>
      <w:r w:rsidRPr="00304CD7">
        <w:rPr>
          <w:sz w:val="30"/>
          <w:szCs w:val="30"/>
        </w:rPr>
        <w:t xml:space="preserve">, в). </w:t>
      </w:r>
    </w:p>
    <w:p w:rsidR="00B06EF4" w:rsidRPr="00304CD7" w:rsidRDefault="00B06EF4" w:rsidP="000119D3">
      <w:pPr>
        <w:pStyle w:val="1-0"/>
        <w:spacing w:line="242" w:lineRule="auto"/>
        <w:ind w:firstLine="426"/>
        <w:rPr>
          <w:sz w:val="30"/>
          <w:szCs w:val="30"/>
        </w:rPr>
      </w:pPr>
      <w:r w:rsidRPr="00304CD7">
        <w:rPr>
          <w:sz w:val="30"/>
          <w:szCs w:val="30"/>
        </w:rPr>
        <w:t>Жүргізілген түрлендіру 11 элементіне ЖЭ</w:t>
      </w:r>
      <w:r w:rsidRPr="00304CD7">
        <w:rPr>
          <w:sz w:val="30"/>
          <w:szCs w:val="30"/>
          <w:vertAlign w:val="subscript"/>
        </w:rPr>
        <w:t>8</w:t>
      </w:r>
      <w:r w:rsidRPr="00304CD7">
        <w:rPr>
          <w:sz w:val="30"/>
          <w:szCs w:val="30"/>
        </w:rPr>
        <w:t xml:space="preserve"> сенімділік сипаттамалары берілетінін білдіреді, соның арқасында 31 және 32 элементтерінің ықпалын ескеру жүргізіледі.</w:t>
      </w:r>
    </w:p>
    <w:p w:rsidR="00B06EF4" w:rsidRPr="00304CD7" w:rsidRDefault="00B06EF4" w:rsidP="00645D9E">
      <w:pPr>
        <w:pStyle w:val="1-0"/>
        <w:numPr>
          <w:ilvl w:val="0"/>
          <w:numId w:val="20"/>
        </w:numPr>
        <w:spacing w:line="242" w:lineRule="auto"/>
        <w:ind w:left="709" w:hanging="283"/>
        <w:rPr>
          <w:sz w:val="30"/>
          <w:szCs w:val="30"/>
        </w:rPr>
      </w:pPr>
      <w:r w:rsidRPr="00304CD7">
        <w:rPr>
          <w:sz w:val="30"/>
          <w:szCs w:val="30"/>
        </w:rPr>
        <w:t xml:space="preserve">Түрленген эквивалентті схема </w:t>
      </w:r>
      <w:r w:rsidR="00EC64DD">
        <w:rPr>
          <w:sz w:val="30"/>
          <w:szCs w:val="30"/>
        </w:rPr>
        <w:t>2.7</w:t>
      </w:r>
      <w:r w:rsidRPr="00304CD7">
        <w:rPr>
          <w:sz w:val="30"/>
          <w:szCs w:val="30"/>
        </w:rPr>
        <w:t>, г суреттегі түрді қабылдайды.</w:t>
      </w:r>
    </w:p>
    <w:p w:rsidR="00B06EF4" w:rsidRPr="00304CD7" w:rsidRDefault="00B06EF4" w:rsidP="000119D3">
      <w:pPr>
        <w:pStyle w:val="1-0"/>
        <w:spacing w:line="242" w:lineRule="auto"/>
        <w:rPr>
          <w:sz w:val="30"/>
          <w:szCs w:val="30"/>
        </w:rPr>
      </w:pPr>
      <w:r w:rsidRPr="00304CD7">
        <w:rPr>
          <w:sz w:val="30"/>
          <w:szCs w:val="30"/>
        </w:rPr>
        <w:t xml:space="preserve">Осындай амалмен көпполюстік бір ғана екіполюстікке түйіскенше барлық кейінгі екіполюстіктерді декомпозиттеу жүргізіледі. </w:t>
      </w:r>
    </w:p>
    <w:p w:rsidR="00B06EF4" w:rsidRPr="00304CD7" w:rsidRDefault="00B06EF4" w:rsidP="000119D3">
      <w:pPr>
        <w:spacing w:line="242" w:lineRule="auto"/>
        <w:rPr>
          <w:rFonts w:ascii="Times New Roman" w:hAnsi="Times New Roman" w:cs="Times New Roman"/>
          <w:b/>
          <w:sz w:val="30"/>
          <w:szCs w:val="30"/>
        </w:rPr>
      </w:pPr>
    </w:p>
    <w:p w:rsidR="00B06EF4" w:rsidRPr="00304CD7" w:rsidRDefault="00F328B4" w:rsidP="008D527E">
      <w:pPr>
        <w:pStyle w:val="1-6"/>
      </w:pPr>
      <w:bookmarkStart w:id="32" w:name="_Toc9213683"/>
      <w:r>
        <w:t xml:space="preserve">2.10 </w:t>
      </w:r>
      <w:r w:rsidR="00B06EF4" w:rsidRPr="00304CD7">
        <w:t>Бағдарламалық құралдардың сенімділігі</w:t>
      </w:r>
      <w:bookmarkEnd w:id="32"/>
    </w:p>
    <w:p w:rsidR="00B06EF4" w:rsidRPr="00304CD7" w:rsidRDefault="00B06EF4" w:rsidP="000119D3">
      <w:pPr>
        <w:pStyle w:val="1-0"/>
        <w:spacing w:line="242" w:lineRule="auto"/>
        <w:rPr>
          <w:b/>
          <w:sz w:val="30"/>
          <w:szCs w:val="30"/>
        </w:rPr>
      </w:pPr>
    </w:p>
    <w:p w:rsidR="008D527E" w:rsidRDefault="00B06EF4" w:rsidP="000119D3">
      <w:pPr>
        <w:pStyle w:val="1-0"/>
        <w:spacing w:line="242" w:lineRule="auto"/>
        <w:rPr>
          <w:sz w:val="32"/>
          <w:szCs w:val="30"/>
        </w:rPr>
      </w:pPr>
      <w:r w:rsidRPr="00304CD7">
        <w:rPr>
          <w:sz w:val="30"/>
          <w:szCs w:val="30"/>
        </w:rPr>
        <w:t>Бағдарламалық қамтамасыз етудегі тоқтаулардың табиғаты техникалық құралдардың тоқтауларынан елеулі айырмашылығы бар: техникалық құралдармен салыстырғанда бағдарламалық қамтамасыз ету тозбайды. Бағдарламалық қамтамасыз етудің сенімділігі айқындалған және айқындалмаған қателіктер санына тәуелді. Сондықтан тестілеу кезеңіндегі қателіктерді анықтау және болжау маңызды мәселе болып саналады. Ол үшін екі тәуелсіз топ бір бағдарламалық қамтамасыз етуді тестілеуден өткізеді, тестілеу нәтижелерін біршама уақыттан кейін салыстырады</w:t>
      </w:r>
      <w:r w:rsidR="008D527E"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8D527E"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8D527E" w:rsidRPr="00C72DBA">
        <w:rPr>
          <w:rFonts w:eastAsia="Times New Roman"/>
          <w:sz w:val="30"/>
          <w:szCs w:val="30"/>
          <w:lang w:eastAsia="ru-RU"/>
        </w:rPr>
        <w:t>].</w:t>
      </w:r>
    </w:p>
    <w:p w:rsidR="00B06EF4" w:rsidRPr="00304CD7" w:rsidRDefault="00B06EF4" w:rsidP="000119D3">
      <w:pPr>
        <w:pStyle w:val="1-0"/>
        <w:spacing w:line="242" w:lineRule="auto"/>
        <w:rPr>
          <w:sz w:val="30"/>
          <w:szCs w:val="30"/>
        </w:rPr>
      </w:pPr>
      <w:r w:rsidRPr="00304CD7">
        <w:rPr>
          <w:sz w:val="30"/>
          <w:szCs w:val="30"/>
        </w:rPr>
        <w:t xml:space="preserve">Бір тестілеу тобы </w:t>
      </w:r>
      <w:r w:rsidRPr="00304CD7">
        <w:rPr>
          <w:i/>
          <w:sz w:val="30"/>
          <w:szCs w:val="30"/>
        </w:rPr>
        <w:t>N</w:t>
      </w:r>
      <w:r w:rsidRPr="00304CD7">
        <w:rPr>
          <w:sz w:val="30"/>
          <w:szCs w:val="30"/>
          <w:vertAlign w:val="subscript"/>
        </w:rPr>
        <w:t>1</w:t>
      </w:r>
      <w:r w:rsidRPr="00304CD7">
        <w:rPr>
          <w:sz w:val="30"/>
          <w:szCs w:val="30"/>
        </w:rPr>
        <w:t xml:space="preserve">, ал келесі топ </w:t>
      </w:r>
      <w:r w:rsidRPr="00304CD7">
        <w:rPr>
          <w:i/>
          <w:sz w:val="30"/>
          <w:szCs w:val="30"/>
        </w:rPr>
        <w:t>N</w:t>
      </w:r>
      <w:r w:rsidRPr="00304CD7">
        <w:rPr>
          <w:sz w:val="30"/>
          <w:szCs w:val="30"/>
          <w:vertAlign w:val="subscript"/>
        </w:rPr>
        <w:t>2</w:t>
      </w:r>
      <w:r w:rsidRPr="00304CD7">
        <w:rPr>
          <w:sz w:val="30"/>
          <w:szCs w:val="30"/>
        </w:rPr>
        <w:t xml:space="preserve"> қателер тапты делік. </w:t>
      </w:r>
      <w:r w:rsidRPr="00304CD7">
        <w:rPr>
          <w:i/>
          <w:sz w:val="30"/>
          <w:szCs w:val="30"/>
        </w:rPr>
        <w:t>N</w:t>
      </w:r>
      <w:r w:rsidRPr="00304CD7">
        <w:rPr>
          <w:sz w:val="30"/>
          <w:szCs w:val="30"/>
          <w:vertAlign w:val="subscript"/>
        </w:rPr>
        <w:t>12</w:t>
      </w:r>
      <w:r w:rsidRPr="00304CD7">
        <w:rPr>
          <w:sz w:val="30"/>
          <w:szCs w:val="30"/>
        </w:rPr>
        <w:t xml:space="preserve"> екі топтың тапқан қателер саны болсын. </w:t>
      </w:r>
      <w:r w:rsidRPr="00304CD7">
        <w:rPr>
          <w:i/>
          <w:sz w:val="30"/>
          <w:szCs w:val="30"/>
        </w:rPr>
        <w:t>N</w:t>
      </w:r>
      <w:r w:rsidRPr="00304CD7">
        <w:rPr>
          <w:sz w:val="30"/>
          <w:szCs w:val="30"/>
        </w:rPr>
        <w:t xml:space="preserve">арқылы бағдарламалық қамтамасыз етудің жалпы қателер санын белгілейміз. Топтардың тестілеу тиімділігі деген түсінік енгіземіз, ол үшін табылған қателердің солардың жалпы санына қатынасын аламыз: </w:t>
      </w:r>
      <m:oMath>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1</m:t>
            </m:r>
          </m:sub>
        </m:sSub>
        <m:r>
          <w:rPr>
            <w:rFonts w:ascii="Cambria Math" w:hAnsi="Cambria Math"/>
            <w:sz w:val="30"/>
            <w:szCs w:val="30"/>
          </w:rPr>
          <m:t>=</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m:t>
                </m:r>
              </m:sub>
            </m:sSub>
          </m:num>
          <m:den>
            <m:r>
              <w:rPr>
                <w:rFonts w:ascii="Cambria Math" w:hAnsi="Cambria Math"/>
                <w:sz w:val="30"/>
                <w:szCs w:val="30"/>
              </w:rPr>
              <m:t>N</m:t>
            </m:r>
          </m:den>
        </m:f>
        <m:r>
          <w:rPr>
            <w:rFonts w:ascii="Cambria Math" w:hAnsi="Cambria Math"/>
            <w:sz w:val="30"/>
            <w:szCs w:val="30"/>
          </w:rPr>
          <m:t xml:space="preserve">; </m:t>
        </m:r>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2</m:t>
            </m:r>
          </m:sub>
        </m:sSub>
        <m:r>
          <w:rPr>
            <w:rFonts w:ascii="Cambria Math" w:hAnsi="Cambria Math"/>
            <w:sz w:val="30"/>
            <w:szCs w:val="30"/>
          </w:rPr>
          <m:t>=</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2</m:t>
                </m:r>
              </m:sub>
            </m:sSub>
          </m:num>
          <m:den>
            <m:r>
              <w:rPr>
                <w:rFonts w:ascii="Cambria Math" w:hAnsi="Cambria Math"/>
                <w:sz w:val="30"/>
                <w:szCs w:val="30"/>
              </w:rPr>
              <m:t>N</m:t>
            </m:r>
          </m:den>
        </m:f>
        <m:r>
          <w:rPr>
            <w:rFonts w:ascii="Cambria Math" w:hAnsi="Cambria Math"/>
            <w:sz w:val="30"/>
            <w:szCs w:val="30"/>
          </w:rPr>
          <m:t>.</m:t>
        </m:r>
      </m:oMath>
    </w:p>
    <w:p w:rsidR="00B06EF4" w:rsidRPr="00304CD7" w:rsidRDefault="00B06EF4" w:rsidP="000119D3">
      <w:pPr>
        <w:pStyle w:val="1-0"/>
        <w:spacing w:line="242" w:lineRule="auto"/>
        <w:rPr>
          <w:sz w:val="30"/>
          <w:szCs w:val="30"/>
          <w:lang w:val="ru-RU"/>
        </w:rPr>
      </w:pPr>
      <w:r w:rsidRPr="00304CD7">
        <w:rPr>
          <w:sz w:val="30"/>
          <w:szCs w:val="30"/>
        </w:rPr>
        <w:t>Сонымен қатар келесі қатынас орын алады:</w:t>
      </w:r>
    </w:p>
    <w:p w:rsidR="00B06EF4" w:rsidRPr="00304CD7" w:rsidRDefault="00B06EF4" w:rsidP="000119D3">
      <w:pPr>
        <w:pStyle w:val="1-0"/>
        <w:spacing w:line="242" w:lineRule="auto"/>
        <w:rPr>
          <w:sz w:val="30"/>
          <w:szCs w:val="30"/>
          <w:lang w:val="ru-RU"/>
        </w:rPr>
      </w:pPr>
    </w:p>
    <w:p w:rsidR="00B06EF4" w:rsidRPr="00304CD7" w:rsidRDefault="00032B8E" w:rsidP="000119D3">
      <w:pPr>
        <w:pStyle w:val="1-0"/>
        <w:spacing w:line="242" w:lineRule="auto"/>
        <w:ind w:left="426" w:firstLine="28"/>
        <w:rPr>
          <w:rFonts w:ascii="Cambria Math" w:hAnsi="Cambria Math"/>
          <w:sz w:val="30"/>
          <w:szCs w:val="30"/>
          <w:lang w:val="ru-RU"/>
        </w:rPr>
      </w:pPr>
      <m:oMath>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1</m:t>
            </m:r>
          </m:sub>
        </m:sSub>
        <m:r>
          <w:rPr>
            <w:rFonts w:ascii="Cambria Math" w:hAnsi="Cambria Math"/>
            <w:sz w:val="30"/>
            <w:szCs w:val="30"/>
          </w:rPr>
          <m:t>=</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m:t>
                </m:r>
              </m:sub>
            </m:sSub>
          </m:num>
          <m:den>
            <m:r>
              <w:rPr>
                <w:rFonts w:ascii="Cambria Math" w:hAnsi="Cambria Math"/>
                <w:sz w:val="30"/>
                <w:szCs w:val="30"/>
              </w:rPr>
              <m:t>N</m:t>
            </m:r>
          </m:den>
        </m:f>
        <m:r>
          <w:rPr>
            <w:rFonts w:ascii="Cambria Math" w:hAnsi="Cambria Math"/>
            <w:sz w:val="30"/>
            <w:szCs w:val="30"/>
            <w:lang w:val="ru-RU"/>
          </w:rPr>
          <m:t>=</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12</m:t>
                </m:r>
              </m:sub>
            </m:sSub>
          </m:num>
          <m:den>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2</m:t>
                </m:r>
              </m:sub>
            </m:sSub>
          </m:den>
        </m:f>
      </m:oMath>
      <w:r w:rsidR="00B06EF4" w:rsidRPr="00304CD7">
        <w:rPr>
          <w:rFonts w:ascii="Cambria Math" w:hAnsi="Cambria Math"/>
          <w:sz w:val="30"/>
          <w:szCs w:val="30"/>
          <w:lang w:val="ru-RU"/>
        </w:rPr>
        <w:tab/>
      </w:r>
      <w:r w:rsidR="00B06EF4" w:rsidRPr="00304CD7">
        <w:rPr>
          <w:rFonts w:ascii="Cambria Math" w:hAnsi="Cambria Math"/>
          <w:sz w:val="30"/>
          <w:szCs w:val="30"/>
          <w:lang w:val="ru-RU"/>
        </w:rPr>
        <w:tab/>
      </w:r>
      <w:r w:rsidR="00B06EF4" w:rsidRPr="00304CD7">
        <w:rPr>
          <w:rFonts w:ascii="Cambria Math" w:hAnsi="Cambria Math"/>
          <w:sz w:val="30"/>
          <w:szCs w:val="30"/>
          <w:lang w:val="ru-RU"/>
        </w:rPr>
        <w:tab/>
      </w:r>
      <w:r w:rsidR="00B06EF4" w:rsidRPr="00304CD7">
        <w:rPr>
          <w:rFonts w:ascii="Cambria Math" w:hAnsi="Cambria Math"/>
          <w:sz w:val="30"/>
          <w:szCs w:val="30"/>
          <w:lang w:val="ru-RU"/>
        </w:rPr>
        <w:tab/>
      </w:r>
      <w:r w:rsidR="00B06EF4" w:rsidRPr="00304CD7">
        <w:rPr>
          <w:rFonts w:ascii="Cambria Math" w:hAnsi="Cambria Math"/>
          <w:sz w:val="30"/>
          <w:szCs w:val="30"/>
          <w:lang w:val="ru-RU"/>
        </w:rPr>
        <w:tab/>
      </w:r>
      <w:r w:rsidR="00B06EF4" w:rsidRPr="00304CD7">
        <w:rPr>
          <w:rFonts w:ascii="Cambria Math" w:hAnsi="Cambria Math"/>
          <w:sz w:val="30"/>
          <w:szCs w:val="30"/>
          <w:lang w:val="ru-RU"/>
        </w:rPr>
        <w:tab/>
      </w:r>
      <w:r w:rsidR="00B06EF4" w:rsidRPr="00304CD7">
        <w:rPr>
          <w:rFonts w:ascii="Cambria Math" w:hAnsi="Cambria Math"/>
          <w:sz w:val="30"/>
          <w:szCs w:val="30"/>
          <w:lang w:val="ru-RU"/>
        </w:rPr>
        <w:tab/>
      </w:r>
      <w:r w:rsidR="00B06EF4" w:rsidRPr="00304CD7">
        <w:rPr>
          <w:rFonts w:ascii="Cambria Math" w:hAnsi="Cambria Math"/>
          <w:sz w:val="30"/>
          <w:szCs w:val="30"/>
        </w:rPr>
        <w:tab/>
      </w:r>
      <w:r w:rsidR="00836866">
        <w:rPr>
          <w:rFonts w:ascii="Cambria Math" w:hAnsi="Cambria Math"/>
          <w:sz w:val="30"/>
          <w:szCs w:val="30"/>
        </w:rPr>
        <w:tab/>
      </w:r>
      <w:r w:rsidR="00B06EF4" w:rsidRPr="00304CD7">
        <w:rPr>
          <w:sz w:val="30"/>
          <w:szCs w:val="30"/>
          <w:lang w:val="ru-RU"/>
        </w:rPr>
        <w:t>(</w:t>
      </w:r>
      <w:r w:rsidR="00836866">
        <w:rPr>
          <w:sz w:val="30"/>
          <w:szCs w:val="30"/>
          <w:lang w:val="ru-RU"/>
        </w:rPr>
        <w:t>2.52</w:t>
      </w:r>
      <w:r w:rsidR="00B06EF4" w:rsidRPr="00304CD7">
        <w:rPr>
          <w:sz w:val="30"/>
          <w:szCs w:val="30"/>
          <w:lang w:val="ru-RU"/>
        </w:rPr>
        <w:t>)</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i/>
          <w:sz w:val="30"/>
          <w:szCs w:val="30"/>
        </w:rPr>
        <w:t>N</w:t>
      </w:r>
      <w:r w:rsidRPr="00304CD7">
        <w:rPr>
          <w:sz w:val="30"/>
          <w:szCs w:val="30"/>
          <w:vertAlign w:val="subscript"/>
        </w:rPr>
        <w:t xml:space="preserve">2 </w:t>
      </w:r>
      <w:r w:rsidRPr="00304CD7">
        <w:rPr>
          <w:sz w:val="30"/>
          <w:szCs w:val="30"/>
        </w:rPr>
        <w:t>шамасын (24.1) теңдеуіне алмастырып қойғанда</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ind w:left="426" w:firstLine="28"/>
        <w:rPr>
          <w:rFonts w:ascii="Cambria Math" w:hAnsi="Cambria Math"/>
          <w:sz w:val="30"/>
          <w:szCs w:val="30"/>
        </w:rPr>
      </w:pPr>
      <m:oMath>
        <m:r>
          <w:rPr>
            <w:rFonts w:ascii="Cambria Math" w:hAnsi="Cambria Math"/>
            <w:sz w:val="30"/>
            <w:szCs w:val="30"/>
          </w:rPr>
          <m:t>N=</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12</m:t>
                </m:r>
              </m:sub>
            </m:sSub>
          </m:num>
          <m:den>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1</m:t>
                </m:r>
              </m:sub>
            </m:sSub>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2</m:t>
                </m:r>
              </m:sub>
            </m:sSub>
          </m:den>
        </m:f>
      </m:oMath>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Pr="00304CD7">
        <w:rPr>
          <w:rFonts w:ascii="Cambria Math" w:hAnsi="Cambria Math"/>
          <w:sz w:val="30"/>
          <w:szCs w:val="30"/>
        </w:rPr>
        <w:tab/>
      </w:r>
      <w:r w:rsidR="00836866">
        <w:rPr>
          <w:rFonts w:ascii="Cambria Math" w:hAnsi="Cambria Math"/>
          <w:sz w:val="30"/>
          <w:szCs w:val="30"/>
        </w:rPr>
        <w:tab/>
      </w:r>
      <w:r w:rsidRPr="00304CD7">
        <w:rPr>
          <w:sz w:val="30"/>
          <w:szCs w:val="30"/>
        </w:rPr>
        <w:t>(</w:t>
      </w:r>
      <w:r w:rsidR="00836866">
        <w:rPr>
          <w:sz w:val="30"/>
          <w:szCs w:val="30"/>
        </w:rPr>
        <w:t>2.53</w:t>
      </w:r>
      <w:r w:rsidRPr="00304CD7">
        <w:rPr>
          <w:sz w:val="30"/>
          <w:szCs w:val="30"/>
        </w:rPr>
        <w:t>)</w:t>
      </w:r>
    </w:p>
    <w:p w:rsidR="00B06EF4" w:rsidRPr="00304CD7" w:rsidRDefault="00B06EF4" w:rsidP="000119D3">
      <w:pPr>
        <w:pStyle w:val="1-0"/>
        <w:spacing w:line="242" w:lineRule="auto"/>
        <w:ind w:firstLine="0"/>
        <w:rPr>
          <w:sz w:val="30"/>
          <w:szCs w:val="30"/>
        </w:rPr>
      </w:pPr>
    </w:p>
    <w:p w:rsidR="00B06EF4" w:rsidRPr="00304CD7" w:rsidRDefault="00B06EF4" w:rsidP="000119D3">
      <w:pPr>
        <w:pStyle w:val="1-0"/>
        <w:spacing w:line="242" w:lineRule="auto"/>
        <w:rPr>
          <w:sz w:val="30"/>
          <w:szCs w:val="30"/>
        </w:rPr>
      </w:pPr>
      <w:r w:rsidRPr="00304CD7">
        <w:rPr>
          <w:sz w:val="30"/>
          <w:szCs w:val="30"/>
        </w:rPr>
        <w:t xml:space="preserve">мұнда </w:t>
      </w:r>
      <m:oMath>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1</m:t>
            </m:r>
          </m:sub>
        </m:sSub>
        <m:r>
          <w:rPr>
            <w:rFonts w:ascii="Cambria Math" w:hAnsi="Cambria Math"/>
            <w:sz w:val="30"/>
            <w:szCs w:val="30"/>
          </w:rPr>
          <m:t>=</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12</m:t>
                </m:r>
              </m:sub>
            </m:sSub>
          </m:num>
          <m:den>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2</m:t>
                </m:r>
              </m:sub>
            </m:sSub>
          </m:den>
        </m:f>
        <m:r>
          <w:rPr>
            <w:rFonts w:ascii="Cambria Math" w:hAnsi="Cambria Math"/>
            <w:sz w:val="30"/>
            <w:szCs w:val="30"/>
          </w:rPr>
          <m:t xml:space="preserve">; </m:t>
        </m:r>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2</m:t>
            </m:r>
          </m:sub>
        </m:sSub>
        <m:r>
          <w:rPr>
            <w:rFonts w:ascii="Cambria Math" w:hAnsi="Cambria Math"/>
            <w:sz w:val="30"/>
            <w:szCs w:val="30"/>
          </w:rPr>
          <m:t>=</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12</m:t>
                </m:r>
              </m:sub>
            </m:sSub>
          </m:num>
          <m:den>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m:t>
                </m:r>
              </m:sub>
            </m:sSub>
          </m:den>
        </m:f>
        <m:r>
          <w:rPr>
            <w:rFonts w:ascii="Cambria Math" w:hAnsi="Cambria Math"/>
            <w:sz w:val="30"/>
            <w:szCs w:val="30"/>
          </w:rPr>
          <m:t>.</m:t>
        </m:r>
      </m:oMath>
    </w:p>
    <w:p w:rsidR="00B06EF4" w:rsidRPr="00304CD7" w:rsidRDefault="00B06EF4" w:rsidP="000119D3">
      <w:pPr>
        <w:pStyle w:val="1-0"/>
        <w:spacing w:line="242" w:lineRule="auto"/>
        <w:rPr>
          <w:sz w:val="30"/>
          <w:szCs w:val="30"/>
        </w:rPr>
      </w:pPr>
    </w:p>
    <w:p w:rsidR="00B06EF4" w:rsidRPr="00304CD7" w:rsidRDefault="00B06EF4" w:rsidP="00645D9E">
      <w:pPr>
        <w:pStyle w:val="1-0"/>
        <w:numPr>
          <w:ilvl w:val="0"/>
          <w:numId w:val="18"/>
        </w:numPr>
        <w:spacing w:line="242" w:lineRule="auto"/>
        <w:ind w:left="0" w:firstLine="426"/>
        <w:rPr>
          <w:i/>
          <w:sz w:val="30"/>
          <w:szCs w:val="30"/>
        </w:rPr>
      </w:pPr>
      <w:r w:rsidRPr="00304CD7">
        <w:rPr>
          <w:rFonts w:eastAsia="Times New Roman"/>
          <w:b/>
          <w:color w:val="000000"/>
          <w:sz w:val="30"/>
          <w:szCs w:val="30"/>
        </w:rPr>
        <w:t xml:space="preserve">Мысал. </w:t>
      </w:r>
      <w:r w:rsidRPr="00304CD7">
        <w:rPr>
          <w:rFonts w:eastAsia="Times New Roman"/>
          <w:color w:val="000000"/>
          <w:sz w:val="30"/>
          <w:szCs w:val="30"/>
        </w:rPr>
        <w:t xml:space="preserve">Тестілеу топтардың тапқан қателер саны </w:t>
      </w:r>
      <w:r w:rsidRPr="00304CD7">
        <w:rPr>
          <w:i/>
          <w:sz w:val="30"/>
          <w:szCs w:val="30"/>
        </w:rPr>
        <w:t>N</w:t>
      </w:r>
      <w:r w:rsidRPr="00304CD7">
        <w:rPr>
          <w:sz w:val="30"/>
          <w:szCs w:val="30"/>
          <w:vertAlign w:val="subscript"/>
        </w:rPr>
        <w:t xml:space="preserve">1 </w:t>
      </w:r>
      <w:r w:rsidRPr="00304CD7">
        <w:rPr>
          <w:sz w:val="30"/>
          <w:szCs w:val="30"/>
        </w:rPr>
        <w:t xml:space="preserve">= 20 және </w:t>
      </w:r>
      <w:r w:rsidRPr="00304CD7">
        <w:rPr>
          <w:i/>
          <w:sz w:val="30"/>
          <w:szCs w:val="30"/>
        </w:rPr>
        <w:t>N</w:t>
      </w:r>
      <w:r w:rsidRPr="00304CD7">
        <w:rPr>
          <w:sz w:val="30"/>
          <w:szCs w:val="30"/>
          <w:vertAlign w:val="subscript"/>
        </w:rPr>
        <w:t xml:space="preserve">2 </w:t>
      </w:r>
      <w:r w:rsidRPr="00304CD7">
        <w:rPr>
          <w:sz w:val="30"/>
          <w:szCs w:val="30"/>
        </w:rPr>
        <w:t xml:space="preserve">= 25, соның ішінде екі топтың тапқан қателер саны </w:t>
      </w:r>
      <w:r w:rsidRPr="00304CD7">
        <w:rPr>
          <w:i/>
          <w:sz w:val="30"/>
          <w:szCs w:val="30"/>
        </w:rPr>
        <w:t>N</w:t>
      </w:r>
      <w:r w:rsidRPr="00304CD7">
        <w:rPr>
          <w:sz w:val="30"/>
          <w:szCs w:val="30"/>
          <w:vertAlign w:val="subscript"/>
        </w:rPr>
        <w:t xml:space="preserve">12 </w:t>
      </w:r>
      <w:r w:rsidRPr="00304CD7">
        <w:rPr>
          <w:sz w:val="30"/>
          <w:szCs w:val="30"/>
        </w:rPr>
        <w:t xml:space="preserve">= 5. </w:t>
      </w:r>
    </w:p>
    <w:p w:rsidR="00B06EF4" w:rsidRPr="00304CD7" w:rsidRDefault="00B06EF4" w:rsidP="000119D3">
      <w:pPr>
        <w:pStyle w:val="1-0"/>
        <w:spacing w:line="242" w:lineRule="auto"/>
        <w:ind w:left="426" w:firstLine="0"/>
        <w:rPr>
          <w:sz w:val="30"/>
          <w:szCs w:val="30"/>
        </w:rPr>
      </w:pPr>
      <w:r w:rsidRPr="00304CD7">
        <w:rPr>
          <w:sz w:val="30"/>
          <w:szCs w:val="30"/>
        </w:rPr>
        <w:t>Топтардың тестілеу тиімділігін анықтаймыз:</w:t>
      </w:r>
    </w:p>
    <w:p w:rsidR="00B06EF4" w:rsidRPr="00304CD7" w:rsidRDefault="00B06EF4" w:rsidP="000119D3">
      <w:pPr>
        <w:pStyle w:val="1-0"/>
        <w:spacing w:line="242" w:lineRule="auto"/>
        <w:ind w:left="426" w:firstLine="0"/>
        <w:rPr>
          <w:i/>
          <w:sz w:val="30"/>
          <w:szCs w:val="30"/>
        </w:rPr>
      </w:pPr>
    </w:p>
    <w:p w:rsidR="00B06EF4" w:rsidRPr="00304CD7" w:rsidRDefault="00032B8E" w:rsidP="000119D3">
      <w:pPr>
        <w:pStyle w:val="1-0"/>
        <w:spacing w:line="242" w:lineRule="auto"/>
        <w:ind w:left="426" w:firstLine="28"/>
        <w:rPr>
          <w:i/>
          <w:sz w:val="30"/>
          <w:szCs w:val="30"/>
        </w:rPr>
      </w:pPr>
      <m:oMathPara>
        <m:oMathParaPr>
          <m:jc m:val="left"/>
        </m:oMathParaPr>
        <m:oMath>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1</m:t>
              </m:r>
            </m:sub>
          </m:sSub>
          <m:r>
            <w:rPr>
              <w:rFonts w:ascii="Cambria Math" w:hAnsi="Cambria Math"/>
              <w:sz w:val="30"/>
              <w:szCs w:val="30"/>
            </w:rPr>
            <m:t>=</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12</m:t>
                  </m:r>
                </m:sub>
              </m:sSub>
            </m:num>
            <m:den>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2</m:t>
                  </m:r>
                </m:sub>
              </m:sSub>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25</m:t>
              </m:r>
            </m:den>
          </m:f>
          <m:r>
            <w:rPr>
              <w:rFonts w:ascii="Cambria Math" w:hAnsi="Cambria Math"/>
              <w:sz w:val="30"/>
              <w:szCs w:val="30"/>
              <w:lang w:val="en-US"/>
            </w:rPr>
            <m:t xml:space="preserve">=0.2; </m:t>
          </m:r>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2</m:t>
              </m:r>
            </m:sub>
          </m:sSub>
          <m:r>
            <w:rPr>
              <w:rFonts w:ascii="Cambria Math" w:hAnsi="Cambria Math"/>
              <w:sz w:val="30"/>
              <w:szCs w:val="30"/>
            </w:rPr>
            <m:t>=</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12</m:t>
                  </m:r>
                </m:sub>
              </m:sSub>
            </m:num>
            <m:den>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m:t>
                  </m:r>
                </m:sub>
              </m:sSub>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20</m:t>
              </m:r>
            </m:den>
          </m:f>
          <m:r>
            <w:rPr>
              <w:rFonts w:ascii="Cambria Math" w:hAnsi="Cambria Math"/>
              <w:sz w:val="30"/>
              <w:szCs w:val="30"/>
              <w:lang w:val="en-US"/>
            </w:rPr>
            <m:t xml:space="preserve">=0.25 </m:t>
          </m:r>
        </m:oMath>
      </m:oMathPara>
    </w:p>
    <w:p w:rsidR="00B06EF4" w:rsidRPr="00304CD7" w:rsidRDefault="00B06EF4" w:rsidP="000119D3">
      <w:pPr>
        <w:pStyle w:val="1-0"/>
        <w:spacing w:line="242" w:lineRule="auto"/>
        <w:ind w:left="426" w:firstLine="28"/>
        <w:rPr>
          <w:i/>
          <w:sz w:val="30"/>
          <w:szCs w:val="30"/>
        </w:rPr>
      </w:pPr>
    </w:p>
    <w:p w:rsidR="00B06EF4" w:rsidRPr="00304CD7" w:rsidRDefault="00B06EF4" w:rsidP="000119D3">
      <w:pPr>
        <w:pStyle w:val="1-0"/>
        <w:spacing w:line="242" w:lineRule="auto"/>
        <w:ind w:left="426" w:firstLine="28"/>
        <w:rPr>
          <w:sz w:val="30"/>
          <w:szCs w:val="30"/>
        </w:rPr>
      </w:pPr>
      <w:r w:rsidRPr="00304CD7">
        <w:rPr>
          <w:sz w:val="30"/>
          <w:szCs w:val="30"/>
        </w:rPr>
        <w:t>Бағдарламалық қамтамасыз етудің жалпы қателер санын анықтаймыз:</w:t>
      </w:r>
    </w:p>
    <w:p w:rsidR="00B06EF4" w:rsidRPr="00304CD7" w:rsidRDefault="00B06EF4" w:rsidP="000119D3">
      <w:pPr>
        <w:pStyle w:val="1-0"/>
        <w:spacing w:line="242" w:lineRule="auto"/>
        <w:ind w:left="426" w:firstLine="28"/>
        <w:rPr>
          <w:sz w:val="30"/>
          <w:szCs w:val="30"/>
        </w:rPr>
      </w:pPr>
    </w:p>
    <w:p w:rsidR="00B06EF4" w:rsidRPr="00304CD7" w:rsidRDefault="00B06EF4" w:rsidP="000119D3">
      <w:pPr>
        <w:pStyle w:val="1-0"/>
        <w:spacing w:line="242" w:lineRule="auto"/>
        <w:ind w:left="426" w:firstLine="28"/>
        <w:rPr>
          <w:i/>
          <w:sz w:val="30"/>
          <w:szCs w:val="30"/>
          <w:lang w:val="en-US"/>
        </w:rPr>
      </w:pPr>
      <m:oMathPara>
        <m:oMathParaPr>
          <m:jc m:val="left"/>
        </m:oMathParaPr>
        <m:oMath>
          <m:r>
            <w:rPr>
              <w:rFonts w:ascii="Cambria Math" w:hAnsi="Cambria Math"/>
              <w:sz w:val="30"/>
              <w:szCs w:val="30"/>
            </w:rPr>
            <m:t>N=</m:t>
          </m:r>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12</m:t>
                  </m:r>
                </m:sub>
              </m:sSub>
            </m:num>
            <m:den>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1</m:t>
                  </m:r>
                </m:sub>
              </m:sSub>
              <m:sSub>
                <m:sSubPr>
                  <m:ctrlPr>
                    <w:rPr>
                      <w:rFonts w:ascii="Cambria Math" w:hAnsi="Cambria Math"/>
                      <w:i/>
                      <w:sz w:val="30"/>
                      <w:szCs w:val="30"/>
                    </w:rPr>
                  </m:ctrlPr>
                </m:sSubPr>
                <m:e>
                  <m:r>
                    <w:rPr>
                      <w:rFonts w:ascii="Cambria Math" w:hAnsi="Cambria Math"/>
                      <w:sz w:val="30"/>
                      <w:szCs w:val="30"/>
                    </w:rPr>
                    <m:t>E</m:t>
                  </m:r>
                </m:e>
                <m:sub>
                  <m:r>
                    <w:rPr>
                      <w:rFonts w:ascii="Cambria Math" w:hAnsi="Cambria Math"/>
                      <w:sz w:val="30"/>
                      <w:szCs w:val="30"/>
                    </w:rPr>
                    <m:t>2</m:t>
                  </m:r>
                </m:sub>
              </m:sSub>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0.2∙0.25</m:t>
              </m:r>
            </m:den>
          </m:f>
          <m:r>
            <w:rPr>
              <w:rFonts w:ascii="Cambria Math" w:hAnsi="Cambria Math"/>
              <w:sz w:val="30"/>
              <w:szCs w:val="30"/>
              <w:lang w:val="en-US"/>
            </w:rPr>
            <m:t xml:space="preserve">=100 </m:t>
          </m:r>
        </m:oMath>
      </m:oMathPara>
    </w:p>
    <w:p w:rsidR="00B06EF4" w:rsidRPr="00304CD7" w:rsidRDefault="00B06EF4" w:rsidP="000119D3">
      <w:pPr>
        <w:pStyle w:val="1-0"/>
        <w:spacing w:line="242" w:lineRule="auto"/>
        <w:ind w:left="426" w:firstLine="28"/>
        <w:rPr>
          <w:sz w:val="30"/>
          <w:szCs w:val="30"/>
        </w:rPr>
      </w:pPr>
    </w:p>
    <w:p w:rsidR="00B06EF4" w:rsidRPr="00304CD7" w:rsidRDefault="00B06EF4" w:rsidP="000119D3">
      <w:pPr>
        <w:pStyle w:val="1-0"/>
        <w:spacing w:line="242" w:lineRule="auto"/>
        <w:ind w:left="426" w:firstLine="28"/>
        <w:rPr>
          <w:sz w:val="30"/>
          <w:szCs w:val="30"/>
        </w:rPr>
      </w:pPr>
      <w:r w:rsidRPr="00304CD7">
        <w:rPr>
          <w:sz w:val="30"/>
          <w:szCs w:val="30"/>
        </w:rPr>
        <w:t>Анықталмаған қателер саны 60.</w:t>
      </w:r>
    </w:p>
    <w:p w:rsidR="00B06EF4" w:rsidRPr="00304CD7" w:rsidRDefault="00B06EF4" w:rsidP="000119D3">
      <w:pPr>
        <w:pStyle w:val="1-0"/>
        <w:spacing w:line="242" w:lineRule="auto"/>
        <w:rPr>
          <w:sz w:val="30"/>
          <w:szCs w:val="30"/>
        </w:rPr>
      </w:pPr>
      <w:r w:rsidRPr="00304CD7">
        <w:rPr>
          <w:sz w:val="30"/>
          <w:szCs w:val="30"/>
        </w:rPr>
        <w:t xml:space="preserve">Бағдарламалық қамтамасыз етудің сенімділігін бағалау үшін анықталған қателер санынан басқа тестілеу уақытын, тестілеуді жүргізу санын т.б. білу керек. </w:t>
      </w:r>
    </w:p>
    <w:p w:rsidR="00B06EF4" w:rsidRPr="00304CD7" w:rsidRDefault="00B06EF4" w:rsidP="000119D3">
      <w:pPr>
        <w:pStyle w:val="1-0"/>
        <w:spacing w:line="242" w:lineRule="auto"/>
        <w:rPr>
          <w:sz w:val="30"/>
          <w:szCs w:val="30"/>
        </w:rPr>
      </w:pPr>
      <w:r w:rsidRPr="00304CD7">
        <w:rPr>
          <w:sz w:val="30"/>
          <w:szCs w:val="30"/>
        </w:rPr>
        <w:t>АЖЖ-н жобалау және құру кезінде бағдарламалық қамтамасыз етудің бір бөлігі дайын болып келеді. Бұл бірінші кезекте АЖЖ қызмет жасайтын орта деп саналатын операциялық жүйеге қатысты. Операциялық жүйенің сенімділігі АЖЖ-нің қолданбалы бағдарламалық қамтамасыз етуінің сенімділігінен едәуір жоғары, себебі қолданбалы бағдарламалық пакеттер құрылып жатқанда операциялық жүйе ұзақ уақыт көптеген пайдаланушылардың пайдалануында болады, сол уақытта бағдарламалық қателер анықталады және жойылады.</w:t>
      </w:r>
    </w:p>
    <w:p w:rsidR="00B06EF4" w:rsidRPr="00AF78EF" w:rsidRDefault="00B06EF4" w:rsidP="000119D3">
      <w:pPr>
        <w:pStyle w:val="1-3"/>
        <w:spacing w:line="242" w:lineRule="auto"/>
      </w:pPr>
      <w:r w:rsidRPr="00AF78EF">
        <w:rPr>
          <w:b/>
        </w:rPr>
        <w:t>Аппаратты-бағдарламалық сенімділік</w:t>
      </w:r>
      <w:r w:rsidR="00AF78EF" w:rsidRPr="00AF78EF">
        <w:rPr>
          <w:b/>
        </w:rPr>
        <w:t>.</w:t>
      </w:r>
      <w:r w:rsidRPr="00AF78EF">
        <w:t>Бағалау үшін АЖЖ-нің аппараттық құралдар және бағдарламалық қамтамасыз етудің сипаттамаларын бірге ескеру қажет. Аппаратты-бағдарламалық сенімділікті бағалау тәртібі:</w:t>
      </w:r>
    </w:p>
    <w:p w:rsidR="00B06EF4" w:rsidRPr="00304CD7" w:rsidRDefault="00B06EF4" w:rsidP="000119D3">
      <w:pPr>
        <w:pStyle w:val="2-"/>
        <w:spacing w:line="242" w:lineRule="auto"/>
      </w:pPr>
      <w:r w:rsidRPr="00304CD7">
        <w:t>бастапқы мәліметтерді дайындау:</w:t>
      </w:r>
    </w:p>
    <w:p w:rsidR="00B06EF4" w:rsidRPr="00304CD7" w:rsidRDefault="00B06EF4" w:rsidP="00645D9E">
      <w:pPr>
        <w:pStyle w:val="2-"/>
        <w:numPr>
          <w:ilvl w:val="0"/>
          <w:numId w:val="21"/>
        </w:numPr>
        <w:spacing w:line="242" w:lineRule="auto"/>
      </w:pPr>
      <w:r w:rsidRPr="00304CD7">
        <w:t>бағдарламалық қамтамасыз етудің құрылымын анықтау;</w:t>
      </w:r>
    </w:p>
    <w:p w:rsidR="00B06EF4" w:rsidRPr="00304CD7" w:rsidRDefault="00B06EF4" w:rsidP="00645D9E">
      <w:pPr>
        <w:pStyle w:val="2-"/>
        <w:numPr>
          <w:ilvl w:val="0"/>
          <w:numId w:val="21"/>
        </w:numPr>
        <w:spacing w:line="242" w:lineRule="auto"/>
      </w:pPr>
      <w:r w:rsidRPr="00304CD7">
        <w:t>бағдарламалық қамтамасыз етудің модулдерінің сипаттамаларын анықтау;</w:t>
      </w:r>
    </w:p>
    <w:p w:rsidR="00B06EF4" w:rsidRPr="00304CD7" w:rsidRDefault="00B06EF4" w:rsidP="00645D9E">
      <w:pPr>
        <w:pStyle w:val="2-"/>
        <w:numPr>
          <w:ilvl w:val="0"/>
          <w:numId w:val="21"/>
        </w:numPr>
        <w:spacing w:line="242" w:lineRule="auto"/>
      </w:pPr>
      <w:r w:rsidRPr="00304CD7">
        <w:t>техникалық құралдардың қажет конфигурациясының құрылымын анықтау;</w:t>
      </w:r>
    </w:p>
    <w:p w:rsidR="00B06EF4" w:rsidRPr="00304CD7" w:rsidRDefault="00B06EF4" w:rsidP="00645D9E">
      <w:pPr>
        <w:pStyle w:val="2-"/>
        <w:numPr>
          <w:ilvl w:val="0"/>
          <w:numId w:val="21"/>
        </w:numPr>
        <w:spacing w:line="242" w:lineRule="auto"/>
      </w:pPr>
      <w:r w:rsidRPr="00304CD7">
        <w:t>жеке құрылғылар сенімділігінің сипаттамаларын анықтау;</w:t>
      </w:r>
    </w:p>
    <w:p w:rsidR="00B06EF4" w:rsidRPr="00304CD7" w:rsidRDefault="00B06EF4" w:rsidP="000119D3">
      <w:pPr>
        <w:pStyle w:val="2-"/>
        <w:spacing w:line="242" w:lineRule="auto"/>
      </w:pPr>
      <w:r w:rsidRPr="00304CD7">
        <w:t>бағдарламалық қамтамасыз етудің модулдерінің күрделілігін бағалау (модулдердің құрылымдық сипаттамалары негізінде белгілі бағалау моделдері көмегімен жүргізіледі);</w:t>
      </w:r>
    </w:p>
    <w:p w:rsidR="00B06EF4" w:rsidRPr="00304CD7" w:rsidRDefault="00B06EF4" w:rsidP="000119D3">
      <w:pPr>
        <w:pStyle w:val="2-"/>
        <w:spacing w:line="242" w:lineRule="auto"/>
      </w:pPr>
      <w:r w:rsidRPr="00304CD7">
        <w:lastRenderedPageBreak/>
        <w:t>бағдарламалық қамтамасыз етудің моделдерінің сенімділігін бағалау (аналитикалық моделдер көмегімен жүргізіледі);</w:t>
      </w:r>
    </w:p>
    <w:p w:rsidR="00B06EF4" w:rsidRPr="00304CD7" w:rsidRDefault="00B06EF4" w:rsidP="000119D3">
      <w:pPr>
        <w:pStyle w:val="2-"/>
        <w:spacing w:line="242" w:lineRule="auto"/>
      </w:pPr>
      <w:r w:rsidRPr="00304CD7">
        <w:t>аппараттық құралдар сенімділігін бағалау (бағдарламалық қамтамасыз етудің дұрыс жұмысына қажет техникалық құралдардың ішкі схемаларының топологиясын ескеретін жасырынэлементтер әдісі көмегімен жүзеге асырылады);</w:t>
      </w:r>
    </w:p>
    <w:p w:rsidR="00B06EF4" w:rsidRPr="00304CD7" w:rsidRDefault="00B06EF4" w:rsidP="000119D3">
      <w:pPr>
        <w:pStyle w:val="2-"/>
        <w:spacing w:line="242" w:lineRule="auto"/>
      </w:pPr>
      <w:r w:rsidRPr="00304CD7">
        <w:t>имитациялық моделді икемдеу (моделдің жұмысына қажет мәліметтерді,  ықтималдықтарды енгізу);</w:t>
      </w:r>
    </w:p>
    <w:p w:rsidR="00B06EF4" w:rsidRPr="00304CD7" w:rsidRDefault="00B06EF4" w:rsidP="000119D3">
      <w:pPr>
        <w:pStyle w:val="2-"/>
        <w:spacing w:line="242" w:lineRule="auto"/>
      </w:pPr>
      <w:r w:rsidRPr="00304CD7">
        <w:t xml:space="preserve">моделдеуді іске асыру: </w:t>
      </w:r>
    </w:p>
    <w:p w:rsidR="00B06EF4" w:rsidRPr="00304CD7" w:rsidRDefault="00B06EF4" w:rsidP="00645D9E">
      <w:pPr>
        <w:pStyle w:val="2-"/>
        <w:numPr>
          <w:ilvl w:val="0"/>
          <w:numId w:val="22"/>
        </w:numPr>
        <w:spacing w:line="242" w:lineRule="auto"/>
      </w:pPr>
      <w:r w:rsidRPr="00304CD7">
        <w:t>модель негізінде ақпаратты жинақтау;</w:t>
      </w:r>
    </w:p>
    <w:p w:rsidR="00B06EF4" w:rsidRPr="00304CD7" w:rsidRDefault="00B06EF4" w:rsidP="00645D9E">
      <w:pPr>
        <w:pStyle w:val="2-"/>
        <w:numPr>
          <w:ilvl w:val="0"/>
          <w:numId w:val="22"/>
        </w:numPr>
        <w:spacing w:line="242" w:lineRule="auto"/>
      </w:pPr>
      <w:r w:rsidRPr="00304CD7">
        <w:t>жүйедегі тоқтаулар қарқындығын анықтау;</w:t>
      </w:r>
    </w:p>
    <w:p w:rsidR="00B06EF4" w:rsidRPr="00304CD7" w:rsidRDefault="00B06EF4" w:rsidP="00645D9E">
      <w:pPr>
        <w:pStyle w:val="2-"/>
        <w:numPr>
          <w:ilvl w:val="0"/>
          <w:numId w:val="22"/>
        </w:numPr>
        <w:spacing w:line="242" w:lineRule="auto"/>
      </w:pPr>
      <w:r w:rsidRPr="00304CD7">
        <w:t>тоқтауға атқарым уақытын анықтау;</w:t>
      </w:r>
    </w:p>
    <w:p w:rsidR="00B06EF4" w:rsidRPr="00304CD7" w:rsidRDefault="00B06EF4" w:rsidP="00645D9E">
      <w:pPr>
        <w:pStyle w:val="2-"/>
        <w:numPr>
          <w:ilvl w:val="0"/>
          <w:numId w:val="22"/>
        </w:numPr>
        <w:spacing w:line="242" w:lineRule="auto"/>
      </w:pPr>
      <w:r w:rsidRPr="00304CD7">
        <w:t>дайындық коэффициентін анықтау және т.б.</w:t>
      </w:r>
    </w:p>
    <w:p w:rsidR="00B06EF4" w:rsidRPr="00304CD7" w:rsidRDefault="00B06EF4" w:rsidP="000119D3">
      <w:pPr>
        <w:pStyle w:val="1-0"/>
        <w:spacing w:line="242" w:lineRule="auto"/>
        <w:rPr>
          <w:b/>
          <w:sz w:val="30"/>
          <w:szCs w:val="30"/>
        </w:rPr>
      </w:pPr>
    </w:p>
    <w:p w:rsidR="00E71E7B" w:rsidRDefault="00E71E7B">
      <w:pPr>
        <w:rPr>
          <w:rFonts w:ascii="Times New Roman" w:eastAsia="Times New Roman" w:hAnsi="Times New Roman" w:cs="Times New Roman"/>
          <w:b/>
          <w:sz w:val="30"/>
          <w:szCs w:val="30"/>
        </w:rPr>
      </w:pPr>
      <w:bookmarkStart w:id="33" w:name="_Toc9213684"/>
    </w:p>
    <w:p w:rsidR="00B06EF4" w:rsidRPr="00304CD7" w:rsidRDefault="00F328B4" w:rsidP="008D527E">
      <w:pPr>
        <w:pStyle w:val="1-6"/>
      </w:pPr>
      <w:r>
        <w:rPr>
          <w:rFonts w:eastAsia="Times New Roman"/>
        </w:rPr>
        <w:t xml:space="preserve">2.11 </w:t>
      </w:r>
      <w:r w:rsidR="00B06EF4" w:rsidRPr="00304CD7">
        <w:rPr>
          <w:rFonts w:eastAsia="Times New Roman"/>
        </w:rPr>
        <w:t>А</w:t>
      </w:r>
      <w:r w:rsidR="00B06EF4" w:rsidRPr="00304CD7">
        <w:t>ЖЖ-нің локалді есептеу желілері</w:t>
      </w:r>
      <w:bookmarkEnd w:id="33"/>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sz w:val="30"/>
          <w:szCs w:val="30"/>
        </w:rPr>
        <w:t>Локалді есептеу желілері (ағыл. Local Area Network, LAN) – салыстырмалы түрде шағын аумақты немесе ғимараттардың шағын тобын (үй, кеңсе, фирма, институт) қамтитын компьютерлік желі.</w:t>
      </w:r>
    </w:p>
    <w:p w:rsidR="00B06EF4" w:rsidRPr="00304CD7" w:rsidRDefault="00B06EF4" w:rsidP="000119D3">
      <w:pPr>
        <w:pStyle w:val="1-0"/>
        <w:spacing w:line="242" w:lineRule="auto"/>
        <w:rPr>
          <w:sz w:val="30"/>
          <w:szCs w:val="30"/>
        </w:rPr>
      </w:pPr>
      <w:r w:rsidRPr="00304CD7">
        <w:rPr>
          <w:sz w:val="30"/>
          <w:szCs w:val="30"/>
        </w:rPr>
        <w:t xml:space="preserve">Желілерді классификациялаудың негізгі критериі басқару амалы. Желіні немесе оның сегментін басқарушы желілік администратор деп аталады. </w:t>
      </w:r>
    </w:p>
    <w:p w:rsidR="00B06EF4" w:rsidRPr="00304CD7" w:rsidRDefault="00B06EF4" w:rsidP="000119D3">
      <w:pPr>
        <w:pStyle w:val="1-0"/>
        <w:spacing w:line="242" w:lineRule="auto"/>
        <w:rPr>
          <w:sz w:val="30"/>
          <w:szCs w:val="30"/>
        </w:rPr>
      </w:pPr>
      <w:r w:rsidRPr="00304CD7">
        <w:rPr>
          <w:sz w:val="30"/>
          <w:szCs w:val="30"/>
        </w:rPr>
        <w:t>Желілік администратор – локалді желінің немесе оның бөлігінің жұмысына жауапты тұлға. Желінің тұрақты жұмысын қамтамасыз ететін физикалық байланысты қамтамасыз ету және бақылау, беделді жабдықтарды және жалпы қатынауды икемдеулер желілік администратордың міндетіне жатады</w:t>
      </w:r>
      <w:r w:rsidR="008D527E"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8D527E"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8D527E" w:rsidRPr="00C72DBA">
        <w:rPr>
          <w:rFonts w:eastAsia="Times New Roman"/>
          <w:sz w:val="30"/>
          <w:szCs w:val="30"/>
          <w:lang w:eastAsia="ru-RU"/>
        </w:rPr>
        <w:t>].</w:t>
      </w:r>
    </w:p>
    <w:p w:rsidR="00B06EF4" w:rsidRPr="00304CD7" w:rsidRDefault="00B06EF4" w:rsidP="000119D3">
      <w:pPr>
        <w:pStyle w:val="1-0"/>
        <w:spacing w:line="242" w:lineRule="auto"/>
        <w:rPr>
          <w:sz w:val="30"/>
          <w:szCs w:val="30"/>
        </w:rPr>
      </w:pPr>
      <w:r w:rsidRPr="00304CD7">
        <w:rPr>
          <w:sz w:val="30"/>
          <w:szCs w:val="30"/>
        </w:rPr>
        <w:t>Желідегі компьютерлер өзара қосылу үшін түрлі қатынау орталарын пайдаланады: мыс өзекті металл сымдар (өрілген жұп), оптикалық желілер (оптикалық кабелдер) және радиоарналар (сымсыз байланыс технологиялары). Сыммен жалғасқан байланыс Ethernet арқылы, сымсыз - Wi-Fi, Bluetooth, GPRS және т.б. арқылы орнатылады. Жеке локалді есептеу желісі басқа желілермен шлюз арқылы байланыс құрады</w:t>
      </w:r>
    </w:p>
    <w:p w:rsidR="00B06EF4" w:rsidRPr="00304CD7" w:rsidRDefault="00B06EF4" w:rsidP="000119D3">
      <w:pPr>
        <w:pStyle w:val="1-0"/>
        <w:spacing w:line="242" w:lineRule="auto"/>
        <w:rPr>
          <w:sz w:val="30"/>
          <w:szCs w:val="30"/>
        </w:rPr>
      </w:pPr>
      <w:r w:rsidRPr="00304CD7">
        <w:rPr>
          <w:sz w:val="30"/>
          <w:szCs w:val="30"/>
        </w:rPr>
        <w:t>Қарапайым локалді желіні құру үшін маршрутизаторлар, коммутаторлар, сымсыз қатынау нүктелері, сымсыз маршрутизаторлар, модемдер және желілік адаптерлер қолданылады. Орта түрлендіргіштері (конверторлар), сигналды күшейткіштер (түрлі қайталағыштар) және арнайы антенналар сирек қолданылады.</w:t>
      </w:r>
    </w:p>
    <w:p w:rsidR="00B06EF4" w:rsidRPr="00304CD7" w:rsidRDefault="00B06EF4" w:rsidP="000119D3">
      <w:pPr>
        <w:pStyle w:val="1-0"/>
        <w:spacing w:line="242" w:lineRule="auto"/>
        <w:rPr>
          <w:sz w:val="30"/>
          <w:szCs w:val="30"/>
        </w:rPr>
      </w:pPr>
      <w:r w:rsidRPr="00304CD7">
        <w:rPr>
          <w:sz w:val="30"/>
          <w:szCs w:val="30"/>
        </w:rPr>
        <w:lastRenderedPageBreak/>
        <w:t xml:space="preserve">Локалді желілер технологиясы OSI моделінің екі төменгі физикалық және арналық деңгейлерін ғана жүзеге асырады. Бұл деңгейлердің қызмет мүмкіндігі LAN қолдайтын стандартты топология шеңберінде кадрларды жеткізуге жеткілікті. LAN топологияларына ұяшықты, сақиналы, жұлдызды, «сатылы жұлдыз», жалпы шина (сурет </w:t>
      </w:r>
      <w:r w:rsidR="00EC64DD">
        <w:rPr>
          <w:sz w:val="30"/>
          <w:szCs w:val="30"/>
        </w:rPr>
        <w:t>2.8</w:t>
      </w:r>
      <w:r w:rsidRPr="00304CD7">
        <w:rPr>
          <w:sz w:val="30"/>
          <w:szCs w:val="30"/>
        </w:rPr>
        <w:t>) құрылымдары жатады.</w:t>
      </w:r>
    </w:p>
    <w:p w:rsidR="00B06EF4" w:rsidRPr="00304CD7" w:rsidRDefault="00B06EF4" w:rsidP="000119D3">
      <w:pPr>
        <w:pStyle w:val="1-0"/>
        <w:spacing w:line="242" w:lineRule="auto"/>
        <w:rPr>
          <w:sz w:val="30"/>
          <w:szCs w:val="30"/>
        </w:rPr>
      </w:pPr>
      <w:r w:rsidRPr="00304CD7">
        <w:rPr>
          <w:sz w:val="30"/>
          <w:szCs w:val="30"/>
        </w:rPr>
        <w:t>OSI (ағыл. Open Systems Interconnection Basic Reference Model – ашық жүйелердің өзара әрекеттесудің базалық эталондық моделі) – коммуникациялар және желілік хаттамаларды әзірлеудегі абстрактілі желілік модель.</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18"/>
        <w:gridCol w:w="6946"/>
      </w:tblGrid>
      <w:tr w:rsidR="00B06EF4" w:rsidRPr="00304CD7" w:rsidTr="00E63A8E">
        <w:tc>
          <w:tcPr>
            <w:tcW w:w="2518" w:type="dxa"/>
          </w:tcPr>
          <w:p w:rsidR="00B06EF4" w:rsidRPr="00304CD7" w:rsidRDefault="00B06EF4" w:rsidP="000119D3">
            <w:pPr>
              <w:pStyle w:val="1-0"/>
              <w:spacing w:line="242" w:lineRule="auto"/>
              <w:ind w:firstLine="0"/>
              <w:rPr>
                <w:sz w:val="30"/>
                <w:szCs w:val="30"/>
              </w:rPr>
            </w:pPr>
            <w:r w:rsidRPr="00304CD7">
              <w:rPr>
                <w:noProof/>
                <w:sz w:val="30"/>
                <w:szCs w:val="30"/>
                <w:lang w:val="ru-RU" w:eastAsia="ru-RU"/>
              </w:rPr>
              <w:drawing>
                <wp:inline distT="0" distB="0" distL="0" distR="0">
                  <wp:extent cx="1428750" cy="1173480"/>
                  <wp:effectExtent l="19050" t="0" r="0" b="0"/>
                  <wp:docPr id="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a:srcRect/>
                          <a:stretch>
                            <a:fillRect/>
                          </a:stretch>
                        </pic:blipFill>
                        <pic:spPr bwMode="auto">
                          <a:xfrm>
                            <a:off x="0" y="0"/>
                            <a:ext cx="1440559" cy="1183179"/>
                          </a:xfrm>
                          <a:prstGeom prst="rect">
                            <a:avLst/>
                          </a:prstGeom>
                          <a:noFill/>
                          <a:ln w="9525">
                            <a:noFill/>
                            <a:miter lim="800000"/>
                            <a:headEnd/>
                            <a:tailEnd/>
                          </a:ln>
                        </pic:spPr>
                      </pic:pic>
                    </a:graphicData>
                  </a:graphic>
                </wp:inline>
              </w:drawing>
            </w:r>
          </w:p>
        </w:tc>
        <w:tc>
          <w:tcPr>
            <w:tcW w:w="6946" w:type="dxa"/>
          </w:tcPr>
          <w:p w:rsidR="00B06EF4" w:rsidRPr="00304CD7" w:rsidRDefault="00B06EF4" w:rsidP="001D0CBC">
            <w:pPr>
              <w:pStyle w:val="1-0"/>
              <w:spacing w:line="242" w:lineRule="auto"/>
              <w:ind w:firstLine="0"/>
              <w:rPr>
                <w:sz w:val="30"/>
                <w:szCs w:val="30"/>
              </w:rPr>
            </w:pPr>
            <w:r w:rsidRPr="00304CD7">
              <w:rPr>
                <w:b/>
                <w:sz w:val="30"/>
                <w:szCs w:val="30"/>
              </w:rPr>
              <w:t xml:space="preserve">Ұяшықты топология </w:t>
            </w:r>
            <w:r w:rsidRPr="00304CD7">
              <w:rPr>
                <w:sz w:val="30"/>
                <w:szCs w:val="30"/>
              </w:rPr>
              <w:t xml:space="preserve">(Mesh networking) (сурет </w:t>
            </w:r>
            <w:r w:rsidR="00EC64DD">
              <w:rPr>
                <w:sz w:val="30"/>
                <w:szCs w:val="30"/>
              </w:rPr>
              <w:t>2.8</w:t>
            </w:r>
            <w:r w:rsidRPr="00304CD7">
              <w:rPr>
                <w:sz w:val="30"/>
                <w:szCs w:val="30"/>
              </w:rPr>
              <w:t xml:space="preserve">,а).Желінің толық байланыстағы базалық топологиясы. Желінің әр жұмысшы станциясы сол желінің басқа жұмысшы станцияларымен жалғанады. Тоқтауға орнықтылығы өте жоғары, икемделуі күрделі, кабель шығынын көп қажет етеді. </w:t>
            </w:r>
          </w:p>
        </w:tc>
      </w:tr>
    </w:tbl>
    <w:p w:rsidR="00B06EF4" w:rsidRPr="00304CD7" w:rsidRDefault="00B06EF4" w:rsidP="000119D3">
      <w:pPr>
        <w:pStyle w:val="1-0"/>
        <w:spacing w:line="242" w:lineRule="auto"/>
        <w:rPr>
          <w:sz w:val="30"/>
          <w:szCs w:val="30"/>
        </w:rPr>
      </w:pPr>
      <w:r w:rsidRPr="00304CD7">
        <w:rPr>
          <w:sz w:val="30"/>
          <w:szCs w:val="30"/>
        </w:rPr>
        <w:t>Желідегі әр компьютердің басқа компьютерлермен қосылу жолдары әр алуан. Кабелдің үзілуі компьютерлер арасындағы байланыстың жоғалуына әсер етпейді.</w:t>
      </w:r>
    </w:p>
    <w:p w:rsidR="00F36A38" w:rsidRPr="00304CD7" w:rsidRDefault="00F36A38" w:rsidP="000119D3">
      <w:pPr>
        <w:pStyle w:val="1-0"/>
        <w:spacing w:line="242" w:lineRule="auto"/>
        <w:rPr>
          <w:sz w:val="30"/>
          <w:szCs w:val="30"/>
        </w:rPr>
      </w:pPr>
      <w:r w:rsidRPr="00304CD7">
        <w:rPr>
          <w:sz w:val="30"/>
          <w:szCs w:val="30"/>
        </w:rPr>
        <w:t>Басымдылығы – қарапайым (бір байланыс арнасы пайдаланылады).</w:t>
      </w:r>
    </w:p>
    <w:p w:rsidR="00F36A38" w:rsidRPr="00304CD7" w:rsidRDefault="00F36A38" w:rsidP="000119D3">
      <w:pPr>
        <w:pStyle w:val="1-0"/>
        <w:spacing w:line="242" w:lineRule="auto"/>
        <w:rPr>
          <w:sz w:val="30"/>
          <w:szCs w:val="30"/>
        </w:rPr>
      </w:pPr>
      <w:r w:rsidRPr="00304CD7">
        <w:rPr>
          <w:sz w:val="30"/>
          <w:szCs w:val="30"/>
        </w:rPr>
        <w:t xml:space="preserve">Кемшіліктері: </w:t>
      </w:r>
    </w:p>
    <w:p w:rsidR="00F36A38" w:rsidRPr="00304CD7" w:rsidRDefault="00F36A38" w:rsidP="000119D3">
      <w:pPr>
        <w:pStyle w:val="2-"/>
        <w:spacing w:line="242" w:lineRule="auto"/>
      </w:pPr>
      <w:r w:rsidRPr="00304CD7">
        <w:t>байланыс  арнасына үлкен жүктеме түседі;</w:t>
      </w:r>
    </w:p>
    <w:p w:rsidR="00F36A38" w:rsidRPr="00304CD7" w:rsidRDefault="00F36A38" w:rsidP="000119D3">
      <w:pPr>
        <w:pStyle w:val="2-"/>
        <w:spacing w:line="242" w:lineRule="auto"/>
      </w:pPr>
      <w:r w:rsidRPr="00304CD7">
        <w:t xml:space="preserve">желінің сенімділігі төмен.   </w:t>
      </w:r>
    </w:p>
    <w:p w:rsidR="0058520F" w:rsidRPr="00304CD7" w:rsidRDefault="0058520F" w:rsidP="000119D3">
      <w:pPr>
        <w:pStyle w:val="1-0"/>
        <w:spacing w:line="242" w:lineRule="auto"/>
        <w:rPr>
          <w:sz w:val="30"/>
          <w:szCs w:val="30"/>
        </w:rPr>
      </w:pPr>
      <w:r w:rsidRPr="00304CD7">
        <w:rPr>
          <w:b/>
          <w:sz w:val="30"/>
          <w:szCs w:val="30"/>
        </w:rPr>
        <w:t>«Сақина» топологиясы</w:t>
      </w:r>
      <w:r w:rsidRPr="00304CD7">
        <w:rPr>
          <w:sz w:val="30"/>
          <w:szCs w:val="30"/>
        </w:rPr>
        <w:t xml:space="preserve"> (ring topology) (сурет </w:t>
      </w:r>
      <w:r w:rsidR="00EC64DD">
        <w:rPr>
          <w:sz w:val="30"/>
          <w:szCs w:val="30"/>
        </w:rPr>
        <w:t>2.8</w:t>
      </w:r>
      <w:r w:rsidRPr="00304CD7">
        <w:rPr>
          <w:sz w:val="30"/>
          <w:szCs w:val="30"/>
        </w:rPr>
        <w:t xml:space="preserve">,ә) – әрбір жұмыс бекеті тек басқа екі жұмыс бекетімен ғана байланысқан есептеу желісінің топологиясы; желідегі компьютерлерді тұйықталған сақина құрайтын етіп тізбектей жалғастыру топологиясы. Эстафета беру тәсілімен істейтін желілерде қолданылады, яғни мәлімет бір жұмыс бекетінен екіншісіне бір бағытта тасымалданады (шығыршық бойынша). Сондықтан ақпарат желінің барлық түйіндеріне кезектесіп жетеді. Бұл кезде әрбір компьютер келген хабарды келесі компьютерге жолдайтын қайталауыш міндетін атқарады. «Сақина» тәрізді сызба құрылымды есептеу желілерінің ішіндегі көп тарағаны – маркерлік қатынас құру әдісі қолданылатын желілер. Мысалы, Token Ring (IBM фирмасы) тектес жергілікті есептеу желілері. Жұмыс бекеттерінің саны 96, мәліметтер жеткізу жылдамдығы 4 немесе 16 Мбит/с. </w:t>
      </w:r>
    </w:p>
    <w:p w:rsidR="0058520F" w:rsidRPr="00304CD7" w:rsidRDefault="0058520F" w:rsidP="000119D3">
      <w:pPr>
        <w:pStyle w:val="1-0"/>
        <w:spacing w:line="242" w:lineRule="auto"/>
        <w:rPr>
          <w:sz w:val="30"/>
          <w:szCs w:val="30"/>
        </w:rPr>
      </w:pPr>
      <w:r w:rsidRPr="00304CD7">
        <w:rPr>
          <w:sz w:val="30"/>
          <w:szCs w:val="30"/>
        </w:rPr>
        <w:t>FDDI (Fider Distributed Data Interface) есептеу желілері. Талшық-оптикалық байланыс желісінде пайдаланылады. FDDI есептеу торабы, әдетте, бірнеше жеке жергілікті есептеу желілерін біртұтас есептеу желісіне біріктіру үшін қолданылады.</w:t>
      </w:r>
    </w:p>
    <w:p w:rsidR="00F36A38" w:rsidRPr="00304CD7" w:rsidRDefault="00F36A38" w:rsidP="000119D3">
      <w:pPr>
        <w:pStyle w:val="1-3"/>
        <w:spacing w:line="242" w:lineRule="auto"/>
        <w:rPr>
          <w:lang w:val="ru-RU"/>
        </w:rPr>
      </w:pPr>
      <w:r w:rsidRPr="00304CD7">
        <w:rPr>
          <w:rFonts w:eastAsia="Verdana"/>
        </w:rPr>
        <w:lastRenderedPageBreak/>
        <w:t xml:space="preserve">Басымдылықтары: </w:t>
      </w:r>
    </w:p>
    <w:p w:rsidR="00F36A38" w:rsidRPr="00304CD7" w:rsidRDefault="00F36A38" w:rsidP="000119D3">
      <w:pPr>
        <w:pStyle w:val="2-"/>
        <w:spacing w:line="242" w:lineRule="auto"/>
        <w:rPr>
          <w:lang w:val="ru-RU"/>
        </w:rPr>
      </w:pPr>
      <w:r w:rsidRPr="00304CD7">
        <w:t>қарапайым;</w:t>
      </w:r>
    </w:p>
    <w:p w:rsidR="00F36A38" w:rsidRPr="00304CD7" w:rsidRDefault="00F36A38" w:rsidP="000119D3">
      <w:pPr>
        <w:pStyle w:val="2-"/>
        <w:spacing w:line="242" w:lineRule="auto"/>
        <w:rPr>
          <w:lang w:val="ru-RU"/>
        </w:rPr>
      </w:pPr>
      <w:r w:rsidRPr="00304CD7">
        <w:t>сенімділігі салыстырмалы түрде жоғары.</w:t>
      </w:r>
    </w:p>
    <w:p w:rsidR="00F36A38" w:rsidRPr="00304CD7" w:rsidRDefault="00F36A38" w:rsidP="000119D3">
      <w:pPr>
        <w:pStyle w:val="1-3"/>
        <w:spacing w:line="242" w:lineRule="auto"/>
        <w:rPr>
          <w:lang w:val="ru-RU"/>
        </w:rPr>
      </w:pPr>
      <w:r w:rsidRPr="00304CD7">
        <w:rPr>
          <w:rFonts w:eastAsia="Verdana"/>
        </w:rPr>
        <w:t>Кемшілігі – қосымша байланыс арналарының қажеттілігі.</w:t>
      </w:r>
    </w:p>
    <w:p w:rsidR="007922FA" w:rsidRPr="00304CD7" w:rsidRDefault="007922FA" w:rsidP="000119D3">
      <w:pPr>
        <w:pStyle w:val="1-0"/>
        <w:spacing w:line="242" w:lineRule="auto"/>
        <w:rPr>
          <w:sz w:val="30"/>
          <w:szCs w:val="30"/>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47"/>
        <w:gridCol w:w="5223"/>
      </w:tblGrid>
      <w:tr w:rsidR="007922FA" w:rsidRPr="00304CD7" w:rsidTr="007922FA">
        <w:tc>
          <w:tcPr>
            <w:tcW w:w="4349" w:type="dxa"/>
          </w:tcPr>
          <w:p w:rsidR="007922FA" w:rsidRPr="00304CD7" w:rsidRDefault="007922FA" w:rsidP="000119D3">
            <w:pPr>
              <w:pStyle w:val="1-0"/>
              <w:spacing w:line="242" w:lineRule="auto"/>
              <w:ind w:firstLine="0"/>
              <w:jc w:val="center"/>
              <w:rPr>
                <w:sz w:val="30"/>
                <w:szCs w:val="30"/>
              </w:rPr>
            </w:pPr>
            <w:r w:rsidRPr="00304CD7">
              <w:rPr>
                <w:noProof/>
                <w:sz w:val="30"/>
                <w:szCs w:val="30"/>
                <w:lang w:val="ru-RU" w:eastAsia="ru-RU"/>
              </w:rPr>
              <w:drawing>
                <wp:inline distT="0" distB="0" distL="0" distR="0">
                  <wp:extent cx="2093720" cy="14871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2996" cy="1500791"/>
                          </a:xfrm>
                          <a:prstGeom prst="rect">
                            <a:avLst/>
                          </a:prstGeom>
                          <a:noFill/>
                        </pic:spPr>
                      </pic:pic>
                    </a:graphicData>
                  </a:graphic>
                </wp:inline>
              </w:drawing>
            </w:r>
          </w:p>
        </w:tc>
        <w:tc>
          <w:tcPr>
            <w:tcW w:w="5222" w:type="dxa"/>
          </w:tcPr>
          <w:p w:rsidR="007922FA" w:rsidRPr="00304CD7" w:rsidRDefault="007922FA" w:rsidP="000119D3">
            <w:pPr>
              <w:pStyle w:val="1-0"/>
              <w:spacing w:line="242" w:lineRule="auto"/>
              <w:ind w:firstLine="0"/>
              <w:jc w:val="center"/>
              <w:rPr>
                <w:sz w:val="30"/>
                <w:szCs w:val="30"/>
              </w:rPr>
            </w:pPr>
            <w:r w:rsidRPr="00304CD7">
              <w:rPr>
                <w:noProof/>
                <w:sz w:val="30"/>
                <w:szCs w:val="30"/>
                <w:lang w:val="ru-RU" w:eastAsia="ru-RU"/>
              </w:rPr>
              <w:drawing>
                <wp:inline distT="0" distB="0" distL="0" distR="0">
                  <wp:extent cx="1760433" cy="1539021"/>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2814" cy="1558587"/>
                          </a:xfrm>
                          <a:prstGeom prst="rect">
                            <a:avLst/>
                          </a:prstGeom>
                          <a:noFill/>
                        </pic:spPr>
                      </pic:pic>
                    </a:graphicData>
                  </a:graphic>
                </wp:inline>
              </w:drawing>
            </w:r>
          </w:p>
        </w:tc>
      </w:tr>
      <w:tr w:rsidR="007922FA" w:rsidRPr="00304CD7" w:rsidTr="007922FA">
        <w:tc>
          <w:tcPr>
            <w:tcW w:w="4349" w:type="dxa"/>
          </w:tcPr>
          <w:p w:rsidR="007922FA" w:rsidRDefault="007922FA" w:rsidP="000119D3">
            <w:pPr>
              <w:pStyle w:val="1-0"/>
              <w:spacing w:line="242" w:lineRule="auto"/>
              <w:ind w:firstLine="0"/>
              <w:jc w:val="center"/>
              <w:rPr>
                <w:sz w:val="30"/>
                <w:szCs w:val="30"/>
              </w:rPr>
            </w:pPr>
            <w:r w:rsidRPr="00304CD7">
              <w:rPr>
                <w:sz w:val="30"/>
                <w:szCs w:val="30"/>
              </w:rPr>
              <w:t>а) ұяшықты</w:t>
            </w:r>
          </w:p>
          <w:p w:rsidR="0046694E" w:rsidRPr="00304CD7" w:rsidRDefault="0046694E" w:rsidP="000119D3">
            <w:pPr>
              <w:pStyle w:val="1-0"/>
              <w:spacing w:line="242" w:lineRule="auto"/>
              <w:ind w:firstLine="0"/>
              <w:jc w:val="center"/>
              <w:rPr>
                <w:sz w:val="30"/>
                <w:szCs w:val="30"/>
              </w:rPr>
            </w:pPr>
          </w:p>
        </w:tc>
        <w:tc>
          <w:tcPr>
            <w:tcW w:w="5222" w:type="dxa"/>
          </w:tcPr>
          <w:p w:rsidR="007922FA" w:rsidRPr="00304CD7" w:rsidRDefault="007922FA" w:rsidP="000119D3">
            <w:pPr>
              <w:spacing w:line="242" w:lineRule="auto"/>
              <w:rPr>
                <w:sz w:val="30"/>
                <w:szCs w:val="30"/>
              </w:rPr>
            </w:pPr>
            <w:r w:rsidRPr="00304CD7">
              <w:rPr>
                <w:rFonts w:ascii="Times New Roman" w:hAnsi="Times New Roman" w:cs="Times New Roman"/>
                <w:sz w:val="30"/>
                <w:szCs w:val="30"/>
              </w:rPr>
              <w:t>ә) сақиналы</w:t>
            </w:r>
          </w:p>
        </w:tc>
      </w:tr>
      <w:tr w:rsidR="007922FA" w:rsidRPr="00304CD7" w:rsidTr="007922FA">
        <w:tc>
          <w:tcPr>
            <w:tcW w:w="4349" w:type="dxa"/>
          </w:tcPr>
          <w:p w:rsidR="007922FA" w:rsidRPr="00304CD7" w:rsidRDefault="007922FA" w:rsidP="000119D3">
            <w:pPr>
              <w:pStyle w:val="1-0"/>
              <w:spacing w:line="242" w:lineRule="auto"/>
              <w:ind w:firstLine="0"/>
              <w:jc w:val="center"/>
              <w:rPr>
                <w:sz w:val="30"/>
                <w:szCs w:val="30"/>
              </w:rPr>
            </w:pPr>
            <w:r w:rsidRPr="00304CD7">
              <w:rPr>
                <w:noProof/>
                <w:sz w:val="30"/>
                <w:szCs w:val="30"/>
                <w:lang w:val="ru-RU" w:eastAsia="ru-RU"/>
              </w:rPr>
              <w:drawing>
                <wp:inline distT="0" distB="0" distL="0" distR="0">
                  <wp:extent cx="1909187" cy="1668279"/>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0360" cy="1712995"/>
                          </a:xfrm>
                          <a:prstGeom prst="rect">
                            <a:avLst/>
                          </a:prstGeom>
                          <a:noFill/>
                        </pic:spPr>
                      </pic:pic>
                    </a:graphicData>
                  </a:graphic>
                </wp:inline>
              </w:drawing>
            </w:r>
          </w:p>
        </w:tc>
        <w:tc>
          <w:tcPr>
            <w:tcW w:w="5222" w:type="dxa"/>
            <w:vAlign w:val="center"/>
          </w:tcPr>
          <w:p w:rsidR="007922FA" w:rsidRPr="00304CD7" w:rsidRDefault="007922FA" w:rsidP="000119D3">
            <w:pPr>
              <w:pStyle w:val="1-0"/>
              <w:spacing w:line="242" w:lineRule="auto"/>
              <w:ind w:firstLine="0"/>
              <w:jc w:val="center"/>
              <w:rPr>
                <w:sz w:val="30"/>
                <w:szCs w:val="30"/>
              </w:rPr>
            </w:pPr>
            <w:r w:rsidRPr="00304CD7">
              <w:rPr>
                <w:noProof/>
                <w:sz w:val="30"/>
                <w:szCs w:val="30"/>
                <w:lang w:val="ru-RU" w:eastAsia="ru-RU"/>
              </w:rPr>
              <w:drawing>
                <wp:inline distT="0" distB="0" distL="0" distR="0">
                  <wp:extent cx="3179036" cy="13957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2116" cy="1410223"/>
                          </a:xfrm>
                          <a:prstGeom prst="rect">
                            <a:avLst/>
                          </a:prstGeom>
                          <a:noFill/>
                        </pic:spPr>
                      </pic:pic>
                    </a:graphicData>
                  </a:graphic>
                </wp:inline>
              </w:drawing>
            </w:r>
          </w:p>
        </w:tc>
      </w:tr>
      <w:tr w:rsidR="007922FA" w:rsidRPr="00304CD7" w:rsidTr="007922FA">
        <w:tc>
          <w:tcPr>
            <w:tcW w:w="4349" w:type="dxa"/>
          </w:tcPr>
          <w:p w:rsidR="007922FA" w:rsidRPr="00304CD7" w:rsidRDefault="007922FA" w:rsidP="000119D3">
            <w:pPr>
              <w:pStyle w:val="1-0"/>
              <w:spacing w:line="242" w:lineRule="auto"/>
              <w:ind w:firstLine="0"/>
              <w:jc w:val="center"/>
              <w:rPr>
                <w:sz w:val="30"/>
                <w:szCs w:val="30"/>
              </w:rPr>
            </w:pPr>
            <w:r w:rsidRPr="00304CD7">
              <w:rPr>
                <w:sz w:val="30"/>
                <w:szCs w:val="30"/>
              </w:rPr>
              <w:t>в) жұлдызды</w:t>
            </w:r>
          </w:p>
        </w:tc>
        <w:tc>
          <w:tcPr>
            <w:tcW w:w="5222" w:type="dxa"/>
          </w:tcPr>
          <w:p w:rsidR="007922FA" w:rsidRDefault="007922FA"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t>в) жалпы шина</w:t>
            </w:r>
          </w:p>
          <w:p w:rsidR="0046694E" w:rsidRPr="00304CD7" w:rsidRDefault="0046694E" w:rsidP="000119D3">
            <w:pPr>
              <w:spacing w:line="242" w:lineRule="auto"/>
              <w:rPr>
                <w:sz w:val="30"/>
                <w:szCs w:val="30"/>
              </w:rPr>
            </w:pPr>
          </w:p>
        </w:tc>
      </w:tr>
      <w:tr w:rsidR="007922FA" w:rsidRPr="00304CD7" w:rsidTr="0046694E">
        <w:trPr>
          <w:trHeight w:val="3128"/>
        </w:trPr>
        <w:tc>
          <w:tcPr>
            <w:tcW w:w="9571" w:type="dxa"/>
            <w:gridSpan w:val="2"/>
          </w:tcPr>
          <w:p w:rsidR="007922FA" w:rsidRPr="00304CD7" w:rsidRDefault="007922FA" w:rsidP="000119D3">
            <w:pPr>
              <w:pStyle w:val="1-0"/>
              <w:spacing w:line="242" w:lineRule="auto"/>
              <w:ind w:firstLine="0"/>
              <w:jc w:val="center"/>
              <w:rPr>
                <w:sz w:val="30"/>
                <w:szCs w:val="30"/>
              </w:rPr>
            </w:pPr>
            <w:r w:rsidRPr="00304CD7">
              <w:rPr>
                <w:noProof/>
                <w:sz w:val="30"/>
                <w:szCs w:val="30"/>
                <w:lang w:val="ru-RU" w:eastAsia="ru-RU"/>
              </w:rPr>
              <w:drawing>
                <wp:inline distT="0" distB="0" distL="0" distR="0">
                  <wp:extent cx="3597310" cy="1896374"/>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9985" cy="1903056"/>
                          </a:xfrm>
                          <a:prstGeom prst="rect">
                            <a:avLst/>
                          </a:prstGeom>
                          <a:noFill/>
                        </pic:spPr>
                      </pic:pic>
                    </a:graphicData>
                  </a:graphic>
                </wp:inline>
              </w:drawing>
            </w:r>
          </w:p>
        </w:tc>
      </w:tr>
      <w:tr w:rsidR="007922FA" w:rsidRPr="00304CD7" w:rsidTr="00CB783B">
        <w:tc>
          <w:tcPr>
            <w:tcW w:w="9571" w:type="dxa"/>
            <w:gridSpan w:val="2"/>
          </w:tcPr>
          <w:p w:rsidR="007922FA" w:rsidRPr="00304CD7" w:rsidRDefault="007922FA" w:rsidP="000119D3">
            <w:pPr>
              <w:pStyle w:val="1-0"/>
              <w:spacing w:line="242" w:lineRule="auto"/>
              <w:ind w:firstLine="0"/>
              <w:jc w:val="center"/>
              <w:rPr>
                <w:sz w:val="30"/>
                <w:szCs w:val="30"/>
              </w:rPr>
            </w:pPr>
            <w:r w:rsidRPr="00304CD7">
              <w:rPr>
                <w:sz w:val="30"/>
                <w:szCs w:val="30"/>
              </w:rPr>
              <w:t>г) сатылы жұлдыз</w:t>
            </w:r>
          </w:p>
        </w:tc>
      </w:tr>
    </w:tbl>
    <w:p w:rsidR="00B06EF4" w:rsidRPr="00304CD7" w:rsidRDefault="00B06EF4" w:rsidP="000119D3">
      <w:pPr>
        <w:spacing w:line="242" w:lineRule="auto"/>
        <w:rPr>
          <w:sz w:val="30"/>
          <w:szCs w:val="30"/>
        </w:rPr>
      </w:pPr>
    </w:p>
    <w:p w:rsidR="00B06EF4" w:rsidRPr="00304CD7" w:rsidRDefault="00B06EF4" w:rsidP="000119D3">
      <w:pPr>
        <w:pStyle w:val="1-0"/>
        <w:spacing w:line="242" w:lineRule="auto"/>
        <w:ind w:firstLine="0"/>
        <w:jc w:val="center"/>
        <w:rPr>
          <w:sz w:val="30"/>
          <w:szCs w:val="30"/>
        </w:rPr>
      </w:pPr>
      <w:r w:rsidRPr="00304CD7">
        <w:rPr>
          <w:sz w:val="30"/>
          <w:szCs w:val="30"/>
        </w:rPr>
        <w:t xml:space="preserve">Сурет </w:t>
      </w:r>
      <w:r w:rsidR="00EC64DD">
        <w:rPr>
          <w:sz w:val="30"/>
          <w:szCs w:val="30"/>
        </w:rPr>
        <w:t>2.8</w:t>
      </w:r>
      <w:r w:rsidRPr="00304CD7">
        <w:rPr>
          <w:sz w:val="30"/>
          <w:szCs w:val="30"/>
        </w:rPr>
        <w:t>. Локалді есептеу желілерінің топологиялары</w:t>
      </w:r>
    </w:p>
    <w:p w:rsidR="00B06EF4" w:rsidRPr="00304CD7" w:rsidRDefault="00B06EF4" w:rsidP="000119D3">
      <w:pPr>
        <w:pStyle w:val="1-0"/>
        <w:spacing w:line="242" w:lineRule="auto"/>
        <w:ind w:firstLine="0"/>
        <w:jc w:val="center"/>
        <w:rPr>
          <w:sz w:val="30"/>
          <w:szCs w:val="30"/>
        </w:rPr>
      </w:pPr>
    </w:p>
    <w:p w:rsidR="00B06EF4" w:rsidRPr="00304CD7" w:rsidRDefault="00B06EF4" w:rsidP="000119D3">
      <w:pPr>
        <w:pStyle w:val="1-0"/>
        <w:spacing w:line="242" w:lineRule="auto"/>
        <w:rPr>
          <w:sz w:val="30"/>
          <w:szCs w:val="30"/>
        </w:rPr>
      </w:pPr>
      <w:r w:rsidRPr="00304CD7">
        <w:rPr>
          <w:b/>
          <w:sz w:val="30"/>
          <w:szCs w:val="30"/>
        </w:rPr>
        <w:t>Жұлдызды топология</w:t>
      </w:r>
      <w:r w:rsidRPr="00304CD7">
        <w:rPr>
          <w:sz w:val="30"/>
          <w:szCs w:val="30"/>
        </w:rPr>
        <w:t xml:space="preserve"> (сурет </w:t>
      </w:r>
      <w:r w:rsidR="00EC64DD">
        <w:rPr>
          <w:sz w:val="30"/>
          <w:szCs w:val="30"/>
        </w:rPr>
        <w:t>2.8</w:t>
      </w:r>
      <w:r w:rsidRPr="00304CD7">
        <w:rPr>
          <w:sz w:val="30"/>
          <w:szCs w:val="30"/>
        </w:rPr>
        <w:t xml:space="preserve">,б) – желінің барлық компьютерлері орталық түйінге (желілік концентратор) қосылған, желінің физикалық сегментін құрайтын базалық топология. Барлық ақпарат алмасу орталық компьютер арқылы жүзеге асырылады. </w:t>
      </w:r>
      <w:r w:rsidRPr="00304CD7">
        <w:rPr>
          <w:sz w:val="30"/>
          <w:szCs w:val="30"/>
        </w:rPr>
        <w:lastRenderedPageBreak/>
        <w:t>Орталық компьютерге түсетін  жүктеме өте көп болғандықтан, қуаттылығы жоғары болуы тиіс. Жұлдызды топологияда шиеленістер болуы мүмкін емес, себебі басқару толығымен орталықтандырылған.</w:t>
      </w:r>
    </w:p>
    <w:p w:rsidR="00F36A38" w:rsidRPr="00304CD7" w:rsidRDefault="00F36A38" w:rsidP="000119D3">
      <w:pPr>
        <w:pStyle w:val="1-0"/>
        <w:spacing w:line="242" w:lineRule="auto"/>
        <w:rPr>
          <w:sz w:val="30"/>
          <w:szCs w:val="30"/>
        </w:rPr>
      </w:pPr>
      <w:r w:rsidRPr="00304CD7">
        <w:rPr>
          <w:sz w:val="30"/>
          <w:szCs w:val="30"/>
        </w:rPr>
        <w:t xml:space="preserve">Басымдылықтары: </w:t>
      </w:r>
    </w:p>
    <w:p w:rsidR="00F36A38" w:rsidRPr="00304CD7" w:rsidRDefault="00F36A38" w:rsidP="000119D3">
      <w:pPr>
        <w:pStyle w:val="2-"/>
        <w:spacing w:line="242" w:lineRule="auto"/>
      </w:pPr>
      <w:r w:rsidRPr="00304CD7">
        <w:t>қарапайым;</w:t>
      </w:r>
    </w:p>
    <w:p w:rsidR="00F36A38" w:rsidRPr="00304CD7" w:rsidRDefault="00F36A38" w:rsidP="000119D3">
      <w:pPr>
        <w:pStyle w:val="2-"/>
        <w:spacing w:line="242" w:lineRule="auto"/>
      </w:pPr>
      <w:r w:rsidRPr="00304CD7">
        <w:t>сенімділігі жоғары.</w:t>
      </w:r>
    </w:p>
    <w:p w:rsidR="00F36A38" w:rsidRPr="00304CD7" w:rsidRDefault="00F36A38" w:rsidP="000119D3">
      <w:pPr>
        <w:pStyle w:val="1-0"/>
        <w:spacing w:line="242" w:lineRule="auto"/>
        <w:rPr>
          <w:sz w:val="30"/>
          <w:szCs w:val="30"/>
        </w:rPr>
      </w:pPr>
      <w:r w:rsidRPr="00304CD7">
        <w:rPr>
          <w:sz w:val="30"/>
          <w:szCs w:val="30"/>
        </w:rPr>
        <w:t>Кемшілігі – орталық байланыс торабына жүктеме көп түседі.</w:t>
      </w:r>
    </w:p>
    <w:p w:rsidR="00B06EF4" w:rsidRPr="00304CD7" w:rsidRDefault="00B06EF4" w:rsidP="000119D3">
      <w:pPr>
        <w:pStyle w:val="1-0"/>
        <w:spacing w:line="242" w:lineRule="auto"/>
        <w:rPr>
          <w:sz w:val="30"/>
          <w:szCs w:val="30"/>
        </w:rPr>
      </w:pPr>
      <w:r w:rsidRPr="00304CD7">
        <w:rPr>
          <w:b/>
          <w:sz w:val="30"/>
          <w:szCs w:val="30"/>
        </w:rPr>
        <w:t>«Жалпы шина» топологиясы</w:t>
      </w:r>
      <w:r w:rsidRPr="00304CD7">
        <w:rPr>
          <w:sz w:val="30"/>
          <w:szCs w:val="30"/>
        </w:rPr>
        <w:t xml:space="preserve"> (сурет </w:t>
      </w:r>
      <w:r w:rsidR="00EC64DD">
        <w:rPr>
          <w:sz w:val="30"/>
          <w:szCs w:val="30"/>
        </w:rPr>
        <w:t>2.8</w:t>
      </w:r>
      <w:r w:rsidRPr="00304CD7">
        <w:rPr>
          <w:sz w:val="30"/>
          <w:szCs w:val="30"/>
        </w:rPr>
        <w:t>,в) – барлық жұмысшы станциялары жалғанған ортақ кабелі (шина немесе магистраль) бар құрылым. Кабельдің шектерінде сигналдың шағылысуын болдырмайтын терминаторлар орналастырылады.</w:t>
      </w:r>
    </w:p>
    <w:p w:rsidR="00B06EF4" w:rsidRPr="00304CD7" w:rsidRDefault="00B06EF4" w:rsidP="000119D3">
      <w:pPr>
        <w:pStyle w:val="1-0"/>
        <w:spacing w:line="242" w:lineRule="auto"/>
        <w:rPr>
          <w:sz w:val="30"/>
          <w:szCs w:val="30"/>
        </w:rPr>
      </w:pPr>
      <w:r w:rsidRPr="00304CD7">
        <w:rPr>
          <w:sz w:val="30"/>
          <w:szCs w:val="30"/>
        </w:rPr>
        <w:t>Артықшылықтары:</w:t>
      </w:r>
    </w:p>
    <w:p w:rsidR="00B06EF4" w:rsidRPr="00304CD7" w:rsidRDefault="00B06EF4" w:rsidP="000119D3">
      <w:pPr>
        <w:pStyle w:val="2-"/>
        <w:spacing w:line="242" w:lineRule="auto"/>
      </w:pPr>
      <w:r w:rsidRPr="00304CD7">
        <w:t>желіні орнату уақыты аз мөлшерді құрайды;</w:t>
      </w:r>
    </w:p>
    <w:p w:rsidR="00B06EF4" w:rsidRPr="00304CD7" w:rsidRDefault="00B06EF4" w:rsidP="000119D3">
      <w:pPr>
        <w:pStyle w:val="2-"/>
        <w:spacing w:line="242" w:lineRule="auto"/>
      </w:pPr>
      <w:r w:rsidRPr="00304CD7">
        <w:t>арзан (кабелдер және желілік құрылғылар саны азаяды);</w:t>
      </w:r>
    </w:p>
    <w:p w:rsidR="00B06EF4" w:rsidRPr="00304CD7" w:rsidRDefault="00B06EF4" w:rsidP="000119D3">
      <w:pPr>
        <w:pStyle w:val="2-"/>
        <w:spacing w:line="242" w:lineRule="auto"/>
      </w:pPr>
      <w:r w:rsidRPr="00304CD7">
        <w:t>икемдеу оңайлығы;</w:t>
      </w:r>
    </w:p>
    <w:p w:rsidR="00B06EF4" w:rsidRPr="00304CD7" w:rsidRDefault="00B06EF4" w:rsidP="000119D3">
      <w:pPr>
        <w:pStyle w:val="2-"/>
        <w:spacing w:line="242" w:lineRule="auto"/>
      </w:pPr>
      <w:r w:rsidRPr="00304CD7">
        <w:t>жұмысшы станцияның істен шығуы желінің жұмысына әсер етпейді.</w:t>
      </w:r>
    </w:p>
    <w:p w:rsidR="00B06EF4" w:rsidRPr="00304CD7" w:rsidRDefault="00B06EF4" w:rsidP="000119D3">
      <w:pPr>
        <w:pStyle w:val="1-0"/>
        <w:spacing w:line="242" w:lineRule="auto"/>
        <w:rPr>
          <w:sz w:val="30"/>
          <w:szCs w:val="30"/>
        </w:rPr>
      </w:pPr>
      <w:r w:rsidRPr="00304CD7">
        <w:rPr>
          <w:sz w:val="30"/>
          <w:szCs w:val="30"/>
        </w:rPr>
        <w:t>Кемшіліктері:</w:t>
      </w:r>
    </w:p>
    <w:p w:rsidR="00F36A38" w:rsidRPr="00304CD7" w:rsidRDefault="00F36A38" w:rsidP="000119D3">
      <w:pPr>
        <w:pStyle w:val="2-"/>
        <w:spacing w:line="242" w:lineRule="auto"/>
      </w:pPr>
      <w:r w:rsidRPr="00304CD7">
        <w:t>байланыс  арнасына үлкен жүктеме түседі;</w:t>
      </w:r>
    </w:p>
    <w:p w:rsidR="00B06EF4" w:rsidRPr="00304CD7" w:rsidRDefault="00B06EF4" w:rsidP="000119D3">
      <w:pPr>
        <w:pStyle w:val="2-"/>
        <w:spacing w:line="242" w:lineRule="auto"/>
      </w:pPr>
      <w:r w:rsidRPr="00304CD7">
        <w:t>желідегі кабелдің үзілуі және терминаторларлардың істен шығуы желінің жұмысын толық тоқтатады;</w:t>
      </w:r>
    </w:p>
    <w:p w:rsidR="00B06EF4" w:rsidRPr="00304CD7" w:rsidRDefault="00B06EF4" w:rsidP="000119D3">
      <w:pPr>
        <w:pStyle w:val="2-"/>
        <w:spacing w:line="242" w:lineRule="auto"/>
      </w:pPr>
      <w:r w:rsidRPr="00304CD7">
        <w:t>ақауларды оқшаулау күрделілігі;</w:t>
      </w:r>
    </w:p>
    <w:p w:rsidR="00B06EF4" w:rsidRPr="00304CD7" w:rsidRDefault="00B06EF4" w:rsidP="000119D3">
      <w:pPr>
        <w:pStyle w:val="2-"/>
        <w:spacing w:line="242" w:lineRule="auto"/>
      </w:pPr>
      <w:r w:rsidRPr="00304CD7">
        <w:t>жаңа станциялар қосылған сайын желінің өнімділігі төмендейді.</w:t>
      </w:r>
    </w:p>
    <w:p w:rsidR="000917C8" w:rsidRPr="00304CD7" w:rsidRDefault="000917C8" w:rsidP="000119D3">
      <w:pPr>
        <w:pStyle w:val="1-3"/>
        <w:spacing w:line="242" w:lineRule="auto"/>
        <w:rPr>
          <w:b/>
          <w:lang w:val="ru-RU"/>
        </w:rPr>
      </w:pPr>
      <w:r w:rsidRPr="00304CD7">
        <w:rPr>
          <w:rFonts w:eastAsia="Verdana"/>
          <w:b/>
        </w:rPr>
        <w:t xml:space="preserve">«Сатылы жұлдыз» топологиясы </w:t>
      </w:r>
      <w:r w:rsidRPr="00304CD7">
        <w:t xml:space="preserve">(сурет </w:t>
      </w:r>
      <w:r w:rsidR="00EC64DD">
        <w:t>2.8</w:t>
      </w:r>
      <w:r w:rsidRPr="00304CD7">
        <w:t>,г) жұлдызды топологияның күрделенген түрі.</w:t>
      </w:r>
    </w:p>
    <w:p w:rsidR="000917C8" w:rsidRPr="00304CD7" w:rsidRDefault="000917C8" w:rsidP="000119D3">
      <w:pPr>
        <w:pStyle w:val="1-3"/>
        <w:spacing w:line="242" w:lineRule="auto"/>
        <w:rPr>
          <w:lang w:val="ru-RU"/>
        </w:rPr>
      </w:pPr>
      <w:r w:rsidRPr="00304CD7">
        <w:rPr>
          <w:rFonts w:eastAsia="Verdana"/>
        </w:rPr>
        <w:t xml:space="preserve">Басымдылықтары: </w:t>
      </w:r>
    </w:p>
    <w:p w:rsidR="000917C8" w:rsidRPr="00304CD7" w:rsidRDefault="000917C8" w:rsidP="000119D3">
      <w:pPr>
        <w:pStyle w:val="2-"/>
        <w:spacing w:line="242" w:lineRule="auto"/>
        <w:rPr>
          <w:lang w:val="ru-RU"/>
        </w:rPr>
      </w:pPr>
      <w:r w:rsidRPr="00304CD7">
        <w:t>деңгейлік принцип арқасында сенімділік жоғарылайды;</w:t>
      </w:r>
    </w:p>
    <w:p w:rsidR="000917C8" w:rsidRPr="00304CD7" w:rsidRDefault="000917C8" w:rsidP="000119D3">
      <w:pPr>
        <w:pStyle w:val="2-"/>
        <w:spacing w:line="242" w:lineRule="auto"/>
        <w:rPr>
          <w:lang w:val="ru-RU"/>
        </w:rPr>
      </w:pPr>
      <w:r w:rsidRPr="00304CD7">
        <w:t>шектелген арналар санымен көп түйіндерді қамтиды.</w:t>
      </w:r>
    </w:p>
    <w:p w:rsidR="000917C8" w:rsidRPr="00304CD7" w:rsidRDefault="000917C8" w:rsidP="000119D3">
      <w:pPr>
        <w:pStyle w:val="1-3"/>
        <w:spacing w:line="242" w:lineRule="auto"/>
        <w:rPr>
          <w:lang w:val="ru-RU"/>
        </w:rPr>
      </w:pPr>
      <w:r w:rsidRPr="00304CD7">
        <w:rPr>
          <w:rFonts w:eastAsia="Verdana"/>
        </w:rPr>
        <w:t>Кемшілігі – орталық байланыс торабына жүктеме көп түседі.</w:t>
      </w:r>
    </w:p>
    <w:p w:rsidR="007922FA" w:rsidRPr="00304CD7" w:rsidRDefault="007922FA" w:rsidP="001A26AC">
      <w:pPr>
        <w:pStyle w:val="1-3"/>
        <w:rPr>
          <w:lang w:val="ru-RU"/>
        </w:rPr>
      </w:pPr>
    </w:p>
    <w:p w:rsidR="00AF78EF" w:rsidRDefault="00AF78EF" w:rsidP="008D527E">
      <w:pPr>
        <w:pStyle w:val="1-6"/>
      </w:pPr>
    </w:p>
    <w:p w:rsidR="00B06EF4" w:rsidRDefault="00F328B4" w:rsidP="008D527E">
      <w:pPr>
        <w:pStyle w:val="1-6"/>
      </w:pPr>
      <w:bookmarkStart w:id="34" w:name="_Toc9213685"/>
      <w:r>
        <w:t xml:space="preserve">2.12 </w:t>
      </w:r>
      <w:r w:rsidR="00B06EF4" w:rsidRPr="00304CD7">
        <w:t>Автоматтандырылған жұмыс орны</w:t>
      </w:r>
      <w:bookmarkEnd w:id="34"/>
    </w:p>
    <w:p w:rsidR="00F04797" w:rsidRDefault="00F04797" w:rsidP="008D527E">
      <w:pPr>
        <w:pStyle w:val="1-6"/>
      </w:pPr>
    </w:p>
    <w:p w:rsidR="00F04797" w:rsidRPr="00F04797" w:rsidRDefault="00F04797" w:rsidP="000119D3">
      <w:pPr>
        <w:pStyle w:val="1-3"/>
        <w:spacing w:line="242" w:lineRule="auto"/>
      </w:pPr>
      <w:r w:rsidRPr="00F04797">
        <w:t>Автоматтандырылған жұмыс орны – бұл:</w:t>
      </w:r>
    </w:p>
    <w:p w:rsidR="00F04797" w:rsidRPr="00F04797" w:rsidRDefault="00F04797" w:rsidP="000119D3">
      <w:pPr>
        <w:pStyle w:val="2-"/>
        <w:spacing w:line="242" w:lineRule="auto"/>
      </w:pPr>
      <w:r w:rsidRPr="00F04797">
        <w:t xml:space="preserve">оператордың басқару қызметіне араласуын үйымдастыратын автоматты аспаптармен жабдықталған жұмыс орны; </w:t>
      </w:r>
    </w:p>
    <w:p w:rsidR="008D527E" w:rsidRPr="008D527E" w:rsidRDefault="00F04797" w:rsidP="003A3A56">
      <w:pPr>
        <w:pStyle w:val="2-"/>
        <w:spacing w:line="242" w:lineRule="auto"/>
      </w:pPr>
      <w:r w:rsidRPr="00F04797">
        <w:t>техникалық құралдардың тиісті кешенімен жарақтандырылған және тиісті бағдарламалық, ақпараттық жасақтамамен жабдықталған дара жұмыс орны</w:t>
      </w:r>
      <w:r w:rsidR="008D527E" w:rsidRPr="00C72DBA">
        <w:t xml:space="preserve"> [</w:t>
      </w:r>
      <w:r w:rsidR="00032B8E" w:rsidRPr="00C72DBA">
        <w:fldChar w:fldCharType="begin"/>
      </w:r>
      <w:r w:rsidR="008D527E" w:rsidRPr="00C72DBA">
        <w:instrText xml:space="preserve"> AUTONUMLGL  \e </w:instrText>
      </w:r>
      <w:r w:rsidR="00032B8E" w:rsidRPr="00C72DBA">
        <w:fldChar w:fldCharType="end"/>
      </w:r>
      <w:r w:rsidR="008D527E" w:rsidRPr="00C72DBA">
        <w:t>].</w:t>
      </w:r>
    </w:p>
    <w:p w:rsidR="00B06EF4" w:rsidRPr="008D527E" w:rsidRDefault="00B06EF4" w:rsidP="003A3A56">
      <w:pPr>
        <w:pStyle w:val="2-"/>
        <w:spacing w:line="242" w:lineRule="auto"/>
      </w:pPr>
      <w:r w:rsidRPr="008D527E">
        <w:t>Автоматтандырылған жұмыс орнына қойылатын талаптар:</w:t>
      </w:r>
    </w:p>
    <w:p w:rsidR="00B06EF4" w:rsidRPr="00304CD7" w:rsidRDefault="00B06EF4" w:rsidP="00645D9E">
      <w:pPr>
        <w:pStyle w:val="1-0"/>
        <w:numPr>
          <w:ilvl w:val="0"/>
          <w:numId w:val="13"/>
        </w:numPr>
        <w:tabs>
          <w:tab w:val="left" w:pos="851"/>
        </w:tabs>
        <w:spacing w:line="242" w:lineRule="auto"/>
        <w:ind w:left="0" w:firstLine="454"/>
        <w:rPr>
          <w:sz w:val="30"/>
          <w:szCs w:val="30"/>
        </w:rPr>
      </w:pPr>
      <w:r w:rsidRPr="00304CD7">
        <w:rPr>
          <w:sz w:val="30"/>
          <w:szCs w:val="30"/>
        </w:rPr>
        <w:lastRenderedPageBreak/>
        <w:t>маманның ақпараттық және есептеу қажеттілігін дер кезінде қанағаттандыру;</w:t>
      </w:r>
    </w:p>
    <w:p w:rsidR="00B06EF4" w:rsidRPr="00304CD7" w:rsidRDefault="00B06EF4" w:rsidP="00645D9E">
      <w:pPr>
        <w:pStyle w:val="1-0"/>
        <w:numPr>
          <w:ilvl w:val="0"/>
          <w:numId w:val="13"/>
        </w:numPr>
        <w:spacing w:line="242" w:lineRule="auto"/>
        <w:rPr>
          <w:sz w:val="30"/>
          <w:szCs w:val="30"/>
        </w:rPr>
      </w:pPr>
      <w:r w:rsidRPr="00304CD7">
        <w:rPr>
          <w:sz w:val="30"/>
          <w:szCs w:val="30"/>
        </w:rPr>
        <w:t>пайдаланушының сұранысына жауап қайтару уақытын азайту;</w:t>
      </w:r>
    </w:p>
    <w:p w:rsidR="00B06EF4" w:rsidRPr="00304CD7" w:rsidRDefault="00B06EF4" w:rsidP="00645D9E">
      <w:pPr>
        <w:pStyle w:val="1-0"/>
        <w:numPr>
          <w:ilvl w:val="0"/>
          <w:numId w:val="13"/>
        </w:numPr>
        <w:tabs>
          <w:tab w:val="left" w:pos="851"/>
        </w:tabs>
        <w:spacing w:line="242" w:lineRule="auto"/>
        <w:ind w:left="0" w:firstLine="454"/>
        <w:rPr>
          <w:sz w:val="30"/>
          <w:szCs w:val="30"/>
        </w:rPr>
      </w:pPr>
      <w:r w:rsidRPr="00304CD7">
        <w:rPr>
          <w:sz w:val="30"/>
          <w:szCs w:val="30"/>
        </w:rPr>
        <w:t>пайдаланушының дайындық деңгейіне және кәсіптік сұраныстарына бейімделу;</w:t>
      </w:r>
    </w:p>
    <w:p w:rsidR="00B06EF4" w:rsidRPr="00304CD7" w:rsidRDefault="00B06EF4" w:rsidP="00645D9E">
      <w:pPr>
        <w:pStyle w:val="1-0"/>
        <w:numPr>
          <w:ilvl w:val="0"/>
          <w:numId w:val="13"/>
        </w:numPr>
        <w:tabs>
          <w:tab w:val="left" w:pos="851"/>
        </w:tabs>
        <w:spacing w:line="242" w:lineRule="auto"/>
        <w:ind w:left="0" w:firstLine="454"/>
        <w:rPr>
          <w:sz w:val="30"/>
          <w:szCs w:val="30"/>
        </w:rPr>
      </w:pPr>
      <w:r w:rsidRPr="00304CD7">
        <w:rPr>
          <w:sz w:val="30"/>
          <w:szCs w:val="30"/>
        </w:rPr>
        <w:t>жұмыс тәсілдерін игеруді оңайлату, қатынасты жеңілдету, қызмет жасау сенімділігін арттыру;</w:t>
      </w:r>
    </w:p>
    <w:p w:rsidR="00B06EF4" w:rsidRPr="00304CD7" w:rsidRDefault="00B06EF4" w:rsidP="00645D9E">
      <w:pPr>
        <w:pStyle w:val="1-0"/>
        <w:numPr>
          <w:ilvl w:val="0"/>
          <w:numId w:val="13"/>
        </w:numPr>
        <w:tabs>
          <w:tab w:val="left" w:pos="851"/>
        </w:tabs>
        <w:spacing w:line="242" w:lineRule="auto"/>
        <w:ind w:left="0" w:firstLine="454"/>
        <w:rPr>
          <w:sz w:val="30"/>
          <w:szCs w:val="30"/>
        </w:rPr>
      </w:pPr>
      <w:r w:rsidRPr="00304CD7">
        <w:rPr>
          <w:sz w:val="30"/>
          <w:szCs w:val="30"/>
        </w:rPr>
        <w:t>пайдаланушыны жедел оқыту мүмкіндігін қамтамасыз ету;</w:t>
      </w:r>
    </w:p>
    <w:p w:rsidR="00B06EF4" w:rsidRPr="00304CD7" w:rsidRDefault="00B06EF4" w:rsidP="00645D9E">
      <w:pPr>
        <w:pStyle w:val="1-0"/>
        <w:numPr>
          <w:ilvl w:val="0"/>
          <w:numId w:val="13"/>
        </w:numPr>
        <w:tabs>
          <w:tab w:val="left" w:pos="851"/>
        </w:tabs>
        <w:spacing w:line="242" w:lineRule="auto"/>
        <w:ind w:left="0" w:firstLine="454"/>
        <w:rPr>
          <w:sz w:val="30"/>
          <w:szCs w:val="30"/>
        </w:rPr>
      </w:pPr>
      <w:r w:rsidRPr="00304CD7">
        <w:rPr>
          <w:sz w:val="30"/>
          <w:szCs w:val="30"/>
        </w:rPr>
        <w:t>есептеу желісі құрамында жұмыс жасау мүмкіндігі.</w:t>
      </w:r>
    </w:p>
    <w:p w:rsidR="00B06EF4" w:rsidRPr="00304CD7" w:rsidRDefault="00B06EF4" w:rsidP="000119D3">
      <w:pPr>
        <w:pStyle w:val="1-0"/>
        <w:spacing w:line="242" w:lineRule="auto"/>
        <w:rPr>
          <w:sz w:val="30"/>
          <w:szCs w:val="30"/>
        </w:rPr>
      </w:pPr>
      <w:r w:rsidRPr="00304CD7">
        <w:rPr>
          <w:sz w:val="30"/>
          <w:szCs w:val="30"/>
        </w:rPr>
        <w:t>АЖЖ-н жобалаушының автоматтандырылған жұмыс орны (АЖО):</w:t>
      </w:r>
    </w:p>
    <w:tbl>
      <w:tblPr>
        <w:tblStyle w:val="ac"/>
        <w:tblW w:w="9214"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10"/>
        <w:gridCol w:w="5704"/>
      </w:tblGrid>
      <w:tr w:rsidR="00B06EF4" w:rsidRPr="00304CD7" w:rsidTr="00D63A46">
        <w:tc>
          <w:tcPr>
            <w:tcW w:w="3510" w:type="dxa"/>
            <w:vAlign w:val="center"/>
          </w:tcPr>
          <w:p w:rsidR="00B06EF4" w:rsidRPr="00304CD7" w:rsidRDefault="00B06EF4" w:rsidP="00D63A46">
            <w:pPr>
              <w:pStyle w:val="1-0"/>
              <w:spacing w:line="242" w:lineRule="auto"/>
              <w:ind w:firstLine="0"/>
              <w:jc w:val="center"/>
              <w:rPr>
                <w:sz w:val="30"/>
                <w:szCs w:val="30"/>
              </w:rPr>
            </w:pPr>
            <w:r w:rsidRPr="00304CD7">
              <w:rPr>
                <w:noProof/>
                <w:sz w:val="30"/>
                <w:szCs w:val="30"/>
                <w:lang w:val="ru-RU" w:eastAsia="ru-RU"/>
              </w:rPr>
              <w:drawing>
                <wp:inline distT="0" distB="0" distL="0" distR="0">
                  <wp:extent cx="1412185" cy="1387428"/>
                  <wp:effectExtent l="19050" t="0" r="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srcRect/>
                          <a:stretch>
                            <a:fillRect/>
                          </a:stretch>
                        </pic:blipFill>
                        <pic:spPr bwMode="auto">
                          <a:xfrm>
                            <a:off x="0" y="0"/>
                            <a:ext cx="1418525" cy="1393657"/>
                          </a:xfrm>
                          <a:prstGeom prst="rect">
                            <a:avLst/>
                          </a:prstGeom>
                          <a:noFill/>
                          <a:ln w="9525">
                            <a:noFill/>
                            <a:miter lim="800000"/>
                            <a:headEnd/>
                            <a:tailEnd/>
                          </a:ln>
                        </pic:spPr>
                      </pic:pic>
                    </a:graphicData>
                  </a:graphic>
                </wp:inline>
              </w:drawing>
            </w:r>
          </w:p>
        </w:tc>
        <w:tc>
          <w:tcPr>
            <w:tcW w:w="5704" w:type="dxa"/>
          </w:tcPr>
          <w:p w:rsidR="00B06EF4" w:rsidRPr="00304CD7" w:rsidRDefault="00B06EF4" w:rsidP="000119D3">
            <w:pPr>
              <w:pStyle w:val="1-0"/>
              <w:spacing w:line="242" w:lineRule="auto"/>
              <w:ind w:firstLine="0"/>
              <w:rPr>
                <w:sz w:val="30"/>
                <w:szCs w:val="30"/>
              </w:rPr>
            </w:pPr>
            <w:r w:rsidRPr="00304CD7">
              <w:rPr>
                <w:sz w:val="30"/>
                <w:szCs w:val="30"/>
              </w:rPr>
              <w:t xml:space="preserve">Аппараттық бөлігі AMD тұғырнамасы. </w:t>
            </w:r>
          </w:p>
          <w:p w:rsidR="00B06EF4" w:rsidRPr="00304CD7" w:rsidRDefault="00B06EF4" w:rsidP="000119D3">
            <w:pPr>
              <w:pStyle w:val="1-0"/>
              <w:spacing w:line="242" w:lineRule="auto"/>
              <w:ind w:firstLine="0"/>
              <w:rPr>
                <w:sz w:val="30"/>
                <w:szCs w:val="30"/>
              </w:rPr>
            </w:pPr>
            <w:r w:rsidRPr="00304CD7">
              <w:rPr>
                <w:sz w:val="30"/>
                <w:szCs w:val="30"/>
              </w:rPr>
              <w:t xml:space="preserve">Процессор 2-ядролық AMD Athlon AM3. </w:t>
            </w:r>
          </w:p>
          <w:p w:rsidR="00B06EF4" w:rsidRPr="00304CD7" w:rsidRDefault="00B06EF4" w:rsidP="000119D3">
            <w:pPr>
              <w:pStyle w:val="1-0"/>
              <w:spacing w:line="242" w:lineRule="auto"/>
              <w:ind w:firstLine="0"/>
              <w:rPr>
                <w:sz w:val="30"/>
                <w:szCs w:val="30"/>
              </w:rPr>
            </w:pPr>
            <w:r w:rsidRPr="00304CD7">
              <w:rPr>
                <w:sz w:val="30"/>
                <w:szCs w:val="30"/>
              </w:rPr>
              <w:t>Оперативтік жады 4GB DDR3.</w:t>
            </w:r>
          </w:p>
          <w:p w:rsidR="00B06EF4" w:rsidRPr="00304CD7" w:rsidRDefault="00B06EF4" w:rsidP="000119D3">
            <w:pPr>
              <w:pStyle w:val="1-0"/>
              <w:spacing w:line="242" w:lineRule="auto"/>
              <w:ind w:firstLine="0"/>
              <w:rPr>
                <w:sz w:val="30"/>
                <w:szCs w:val="30"/>
              </w:rPr>
            </w:pPr>
            <w:r w:rsidRPr="00304CD7">
              <w:rPr>
                <w:sz w:val="30"/>
                <w:szCs w:val="30"/>
              </w:rPr>
              <w:t>Дискілік кеңістігі 1Tb.</w:t>
            </w:r>
          </w:p>
          <w:p w:rsidR="00B06EF4" w:rsidRPr="00304CD7" w:rsidRDefault="00B06EF4" w:rsidP="000119D3">
            <w:pPr>
              <w:pStyle w:val="1-0"/>
              <w:spacing w:line="242" w:lineRule="auto"/>
              <w:ind w:firstLine="0"/>
              <w:rPr>
                <w:sz w:val="30"/>
                <w:szCs w:val="30"/>
              </w:rPr>
            </w:pPr>
            <w:r w:rsidRPr="00304CD7">
              <w:rPr>
                <w:sz w:val="30"/>
                <w:szCs w:val="30"/>
              </w:rPr>
              <w:t>DWD RW және Card reader, w/USB2.0 conn x1, Can read SD-HC, Used for MS/CF/SD/TF/XD/M2.</w:t>
            </w:r>
          </w:p>
        </w:tc>
      </w:tr>
    </w:tbl>
    <w:p w:rsidR="00B06EF4" w:rsidRPr="00304CD7" w:rsidRDefault="00B06EF4" w:rsidP="000119D3">
      <w:pPr>
        <w:pStyle w:val="1-0"/>
        <w:spacing w:line="242" w:lineRule="auto"/>
        <w:rPr>
          <w:sz w:val="30"/>
          <w:szCs w:val="30"/>
        </w:rPr>
      </w:pPr>
      <w:r w:rsidRPr="00304CD7">
        <w:rPr>
          <w:sz w:val="30"/>
          <w:szCs w:val="30"/>
        </w:rPr>
        <w:t>Ақпаратты шығару: 23" Wide LCD monitor, 16:9, Full HD 1920 x 1080, 5ms, 300 cd/m2, 30000:1,170°(H),160°(V), 4:3 in Wide, Photo Effect,black glossy, ТСО`03.</w:t>
      </w:r>
    </w:p>
    <w:p w:rsidR="00B06EF4" w:rsidRPr="00304CD7" w:rsidRDefault="00B06EF4" w:rsidP="000119D3">
      <w:pPr>
        <w:pStyle w:val="1-0"/>
        <w:spacing w:line="242" w:lineRule="auto"/>
        <w:rPr>
          <w:sz w:val="30"/>
          <w:szCs w:val="30"/>
        </w:rPr>
      </w:pPr>
      <w:r w:rsidRPr="00304CD7">
        <w:rPr>
          <w:sz w:val="30"/>
          <w:szCs w:val="30"/>
        </w:rPr>
        <w:t>Ақпаратты енгізу және басқару: пернетақта Logitech Deluxe және оптикалық тінтуір Logitech.</w:t>
      </w:r>
    </w:p>
    <w:p w:rsidR="00B06EF4" w:rsidRPr="00304CD7" w:rsidRDefault="00B06EF4" w:rsidP="000119D3">
      <w:pPr>
        <w:pStyle w:val="1-0"/>
        <w:spacing w:line="242" w:lineRule="auto"/>
        <w:rPr>
          <w:sz w:val="30"/>
          <w:szCs w:val="30"/>
        </w:rPr>
      </w:pPr>
      <w:r w:rsidRPr="00304CD7">
        <w:rPr>
          <w:sz w:val="30"/>
          <w:szCs w:val="30"/>
        </w:rPr>
        <w:t xml:space="preserve">Автоматтандырылған жобалау жүйесі Bricscad V11 – DWG АЖЖ-нің ең үздік таңдауы. Кәсіпқой пайдаланушыларға арналған функциялардың толық жинағын ұсынады, қосымша оқытуды қажет етпейді. Bricscad DWG форматындағы AutoCAD 2010 және AutoCAD 2011-мен толық үйлесімділігі бар бағдарлама. </w:t>
      </w:r>
    </w:p>
    <w:p w:rsidR="00B06EF4" w:rsidRPr="001F0F36" w:rsidRDefault="00B06EF4" w:rsidP="000119D3">
      <w:pPr>
        <w:pStyle w:val="1-0"/>
        <w:spacing w:line="242" w:lineRule="auto"/>
        <w:rPr>
          <w:sz w:val="30"/>
          <w:szCs w:val="30"/>
        </w:rPr>
      </w:pPr>
      <w:r w:rsidRPr="001F0F36">
        <w:rPr>
          <w:sz w:val="30"/>
          <w:szCs w:val="30"/>
        </w:rPr>
        <w:t>АЖЖ-н жобалаушының автоматтандырылған жұмыс орнының негізгі аппараттық құралдары:</w:t>
      </w:r>
    </w:p>
    <w:p w:rsidR="00B06EF4" w:rsidRPr="00304CD7" w:rsidRDefault="00B06EF4" w:rsidP="000119D3">
      <w:pPr>
        <w:pStyle w:val="2-"/>
        <w:spacing w:line="242" w:lineRule="auto"/>
      </w:pPr>
      <w:r w:rsidRPr="00304CD7">
        <w:t>принтерлер;</w:t>
      </w:r>
    </w:p>
    <w:p w:rsidR="00B06EF4" w:rsidRPr="00304CD7" w:rsidRDefault="00B06EF4" w:rsidP="000119D3">
      <w:pPr>
        <w:pStyle w:val="2-"/>
        <w:spacing w:line="242" w:lineRule="auto"/>
      </w:pPr>
      <w:r w:rsidRPr="00304CD7">
        <w:t>мониторлар;</w:t>
      </w:r>
    </w:p>
    <w:p w:rsidR="00B06EF4" w:rsidRPr="00304CD7" w:rsidRDefault="00B06EF4" w:rsidP="000119D3">
      <w:pPr>
        <w:pStyle w:val="2-"/>
        <w:spacing w:line="242" w:lineRule="auto"/>
      </w:pPr>
      <w:r w:rsidRPr="00304CD7">
        <w:t>жүйелік блоктар;</w:t>
      </w:r>
    </w:p>
    <w:p w:rsidR="00B06EF4" w:rsidRPr="00304CD7" w:rsidRDefault="00B06EF4" w:rsidP="000119D3">
      <w:pPr>
        <w:pStyle w:val="2-"/>
        <w:spacing w:line="242" w:lineRule="auto"/>
      </w:pPr>
      <w:r w:rsidRPr="00304CD7">
        <w:t>плоттерлер.</w:t>
      </w:r>
    </w:p>
    <w:p w:rsidR="00B06EF4" w:rsidRPr="00304CD7" w:rsidRDefault="00B06EF4" w:rsidP="000119D3">
      <w:pPr>
        <w:pStyle w:val="1-0"/>
        <w:spacing w:line="242" w:lineRule="auto"/>
        <w:rPr>
          <w:sz w:val="30"/>
          <w:szCs w:val="30"/>
        </w:rPr>
      </w:pPr>
      <w:r w:rsidRPr="00304CD7">
        <w:rPr>
          <w:b/>
          <w:sz w:val="30"/>
          <w:szCs w:val="30"/>
        </w:rPr>
        <w:t>Принтер</w:t>
      </w:r>
      <w:r w:rsidRPr="00304CD7">
        <w:rPr>
          <w:sz w:val="30"/>
          <w:szCs w:val="30"/>
        </w:rPr>
        <w:t xml:space="preserve"> (ағыл. print – баспа) – мәтін немесе графиканы электронды түрден физикалық тасушыға көшіруге арналған компьютердің перифериялық құрылғысы. </w:t>
      </w:r>
    </w:p>
    <w:p w:rsidR="00B06EF4" w:rsidRPr="00304CD7" w:rsidRDefault="00B06EF4" w:rsidP="000119D3">
      <w:pPr>
        <w:pStyle w:val="1-0"/>
        <w:spacing w:line="242" w:lineRule="auto"/>
        <w:rPr>
          <w:sz w:val="30"/>
          <w:szCs w:val="30"/>
        </w:rPr>
      </w:pPr>
      <w:r w:rsidRPr="00304CD7">
        <w:rPr>
          <w:sz w:val="30"/>
          <w:szCs w:val="30"/>
        </w:rPr>
        <w:t>Принтер шығаратын ірі компаниялар: Сanon, Epson, Hewlett-Packard және Xerox.</w:t>
      </w:r>
    </w:p>
    <w:p w:rsidR="00B06EF4" w:rsidRDefault="00B06EF4" w:rsidP="000119D3">
      <w:pPr>
        <w:pStyle w:val="1-0"/>
        <w:spacing w:line="242" w:lineRule="auto"/>
        <w:rPr>
          <w:sz w:val="30"/>
          <w:szCs w:val="30"/>
        </w:rPr>
      </w:pPr>
      <w:r w:rsidRPr="00304CD7">
        <w:rPr>
          <w:sz w:val="30"/>
          <w:szCs w:val="30"/>
        </w:rPr>
        <w:t xml:space="preserve">Принтерлер бейнені тасушыға көшіру принципі бойынша бөлінеді: </w:t>
      </w:r>
    </w:p>
    <w:p w:rsidR="00E71E7B" w:rsidRPr="00304CD7" w:rsidRDefault="00E71E7B" w:rsidP="000119D3">
      <w:pPr>
        <w:pStyle w:val="1-0"/>
        <w:spacing w:line="242" w:lineRule="auto"/>
        <w:rPr>
          <w:sz w:val="30"/>
          <w:szCs w:val="30"/>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05"/>
        <w:gridCol w:w="2388"/>
        <w:gridCol w:w="2389"/>
        <w:gridCol w:w="2388"/>
      </w:tblGrid>
      <w:tr w:rsidR="00B06EF4" w:rsidRPr="00304CD7" w:rsidTr="000B76F4">
        <w:trPr>
          <w:trHeight w:val="366"/>
        </w:trPr>
        <w:tc>
          <w:tcPr>
            <w:tcW w:w="2406" w:type="dxa"/>
            <w:vAlign w:val="center"/>
          </w:tcPr>
          <w:p w:rsidR="00B06EF4" w:rsidRPr="00304CD7" w:rsidRDefault="00B06EF4" w:rsidP="000119D3">
            <w:pPr>
              <w:pStyle w:val="1-0"/>
              <w:spacing w:line="242" w:lineRule="auto"/>
              <w:ind w:firstLine="0"/>
              <w:jc w:val="center"/>
              <w:rPr>
                <w:sz w:val="30"/>
                <w:szCs w:val="30"/>
              </w:rPr>
            </w:pPr>
            <w:r w:rsidRPr="00304CD7">
              <w:rPr>
                <w:sz w:val="30"/>
                <w:szCs w:val="30"/>
              </w:rPr>
              <w:t>матрицалық</w:t>
            </w:r>
          </w:p>
        </w:tc>
        <w:tc>
          <w:tcPr>
            <w:tcW w:w="2388" w:type="dxa"/>
            <w:vAlign w:val="center"/>
          </w:tcPr>
          <w:p w:rsidR="00B06EF4" w:rsidRPr="00304CD7" w:rsidRDefault="00B06EF4" w:rsidP="000119D3">
            <w:pPr>
              <w:pStyle w:val="1-0"/>
              <w:spacing w:line="242" w:lineRule="auto"/>
              <w:ind w:firstLine="0"/>
              <w:jc w:val="center"/>
              <w:rPr>
                <w:sz w:val="30"/>
                <w:szCs w:val="30"/>
              </w:rPr>
            </w:pPr>
            <w:r w:rsidRPr="00304CD7">
              <w:rPr>
                <w:sz w:val="30"/>
                <w:szCs w:val="30"/>
              </w:rPr>
              <w:t>лазерлі</w:t>
            </w:r>
          </w:p>
        </w:tc>
        <w:tc>
          <w:tcPr>
            <w:tcW w:w="2389" w:type="dxa"/>
            <w:vAlign w:val="center"/>
          </w:tcPr>
          <w:p w:rsidR="00B06EF4" w:rsidRPr="00304CD7" w:rsidRDefault="00B06EF4" w:rsidP="000119D3">
            <w:pPr>
              <w:pStyle w:val="1-0"/>
              <w:spacing w:line="242" w:lineRule="auto"/>
              <w:ind w:firstLine="0"/>
              <w:jc w:val="center"/>
              <w:rPr>
                <w:sz w:val="30"/>
                <w:szCs w:val="30"/>
              </w:rPr>
            </w:pPr>
            <w:r w:rsidRPr="00304CD7">
              <w:rPr>
                <w:sz w:val="30"/>
                <w:szCs w:val="30"/>
              </w:rPr>
              <w:t>ағыстық</w:t>
            </w:r>
          </w:p>
        </w:tc>
        <w:tc>
          <w:tcPr>
            <w:tcW w:w="2388" w:type="dxa"/>
            <w:vAlign w:val="center"/>
          </w:tcPr>
          <w:p w:rsidR="00B06EF4" w:rsidRPr="00304CD7" w:rsidRDefault="00B06EF4" w:rsidP="000119D3">
            <w:pPr>
              <w:pStyle w:val="1-0"/>
              <w:spacing w:line="242" w:lineRule="auto"/>
              <w:ind w:firstLine="0"/>
              <w:jc w:val="center"/>
              <w:rPr>
                <w:sz w:val="30"/>
                <w:szCs w:val="30"/>
              </w:rPr>
            </w:pPr>
            <w:r w:rsidRPr="00304CD7">
              <w:rPr>
                <w:sz w:val="30"/>
                <w:szCs w:val="30"/>
              </w:rPr>
              <w:t>сублимациялық</w:t>
            </w:r>
          </w:p>
        </w:tc>
      </w:tr>
      <w:tr w:rsidR="00B06EF4" w:rsidRPr="00304CD7" w:rsidTr="000B76F4">
        <w:trPr>
          <w:trHeight w:val="1779"/>
        </w:trPr>
        <w:tc>
          <w:tcPr>
            <w:tcW w:w="2406" w:type="dxa"/>
            <w:vAlign w:val="center"/>
          </w:tcPr>
          <w:p w:rsidR="00B06EF4" w:rsidRPr="00304CD7" w:rsidRDefault="00B06EF4" w:rsidP="000119D3">
            <w:pPr>
              <w:pStyle w:val="1-0"/>
              <w:spacing w:line="242" w:lineRule="auto"/>
              <w:ind w:firstLine="0"/>
              <w:jc w:val="center"/>
              <w:rPr>
                <w:sz w:val="30"/>
                <w:szCs w:val="30"/>
              </w:rPr>
            </w:pPr>
            <w:r w:rsidRPr="00304CD7">
              <w:rPr>
                <w:noProof/>
                <w:sz w:val="30"/>
                <w:szCs w:val="30"/>
                <w:lang w:val="ru-RU" w:eastAsia="ru-RU"/>
              </w:rPr>
              <w:lastRenderedPageBreak/>
              <w:drawing>
                <wp:inline distT="0" distB="0" distL="0" distR="0">
                  <wp:extent cx="1249913" cy="1094203"/>
                  <wp:effectExtent l="19050" t="0" r="7387" b="0"/>
                  <wp:docPr id="1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a:srcRect/>
                          <a:stretch>
                            <a:fillRect/>
                          </a:stretch>
                        </pic:blipFill>
                        <pic:spPr bwMode="auto">
                          <a:xfrm>
                            <a:off x="0" y="0"/>
                            <a:ext cx="1256617" cy="1100072"/>
                          </a:xfrm>
                          <a:prstGeom prst="rect">
                            <a:avLst/>
                          </a:prstGeom>
                          <a:noFill/>
                          <a:ln w="9525">
                            <a:noFill/>
                            <a:miter lim="800000"/>
                            <a:headEnd/>
                            <a:tailEnd/>
                          </a:ln>
                        </pic:spPr>
                      </pic:pic>
                    </a:graphicData>
                  </a:graphic>
                </wp:inline>
              </w:drawing>
            </w:r>
          </w:p>
        </w:tc>
        <w:tc>
          <w:tcPr>
            <w:tcW w:w="2388" w:type="dxa"/>
            <w:vAlign w:val="center"/>
          </w:tcPr>
          <w:p w:rsidR="00B06EF4" w:rsidRPr="00304CD7" w:rsidRDefault="00B06EF4" w:rsidP="000119D3">
            <w:pPr>
              <w:pStyle w:val="1-0"/>
              <w:spacing w:line="242" w:lineRule="auto"/>
              <w:ind w:firstLine="0"/>
              <w:jc w:val="center"/>
              <w:rPr>
                <w:sz w:val="30"/>
                <w:szCs w:val="30"/>
              </w:rPr>
            </w:pPr>
            <w:r w:rsidRPr="00304CD7">
              <w:rPr>
                <w:noProof/>
                <w:sz w:val="30"/>
                <w:szCs w:val="30"/>
                <w:lang w:val="ru-RU" w:eastAsia="ru-RU"/>
              </w:rPr>
              <w:drawing>
                <wp:inline distT="0" distB="0" distL="0" distR="0">
                  <wp:extent cx="1045029" cy="1045029"/>
                  <wp:effectExtent l="19050" t="0" r="2721" b="0"/>
                  <wp:docPr id="1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2" cstate="print"/>
                          <a:srcRect/>
                          <a:stretch>
                            <a:fillRect/>
                          </a:stretch>
                        </pic:blipFill>
                        <pic:spPr bwMode="auto">
                          <a:xfrm>
                            <a:off x="0" y="0"/>
                            <a:ext cx="1050733" cy="1050733"/>
                          </a:xfrm>
                          <a:prstGeom prst="rect">
                            <a:avLst/>
                          </a:prstGeom>
                          <a:noFill/>
                          <a:ln w="9525">
                            <a:noFill/>
                            <a:miter lim="800000"/>
                            <a:headEnd/>
                            <a:tailEnd/>
                          </a:ln>
                        </pic:spPr>
                      </pic:pic>
                    </a:graphicData>
                  </a:graphic>
                </wp:inline>
              </w:drawing>
            </w:r>
          </w:p>
        </w:tc>
        <w:tc>
          <w:tcPr>
            <w:tcW w:w="2389" w:type="dxa"/>
            <w:vAlign w:val="center"/>
          </w:tcPr>
          <w:p w:rsidR="00B06EF4" w:rsidRPr="00304CD7" w:rsidRDefault="00B06EF4" w:rsidP="000119D3">
            <w:pPr>
              <w:pStyle w:val="1-0"/>
              <w:spacing w:line="242" w:lineRule="auto"/>
              <w:ind w:firstLine="0"/>
              <w:jc w:val="center"/>
              <w:rPr>
                <w:sz w:val="30"/>
                <w:szCs w:val="30"/>
              </w:rPr>
            </w:pPr>
            <w:r w:rsidRPr="00304CD7">
              <w:rPr>
                <w:noProof/>
                <w:sz w:val="30"/>
                <w:szCs w:val="30"/>
                <w:lang w:val="ru-RU" w:eastAsia="ru-RU"/>
              </w:rPr>
              <w:drawing>
                <wp:inline distT="0" distB="0" distL="0" distR="0">
                  <wp:extent cx="1081681" cy="1045029"/>
                  <wp:effectExtent l="19050" t="0" r="4169" b="0"/>
                  <wp:docPr id="17"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srcRect/>
                          <a:stretch>
                            <a:fillRect/>
                          </a:stretch>
                        </pic:blipFill>
                        <pic:spPr bwMode="auto">
                          <a:xfrm>
                            <a:off x="0" y="0"/>
                            <a:ext cx="1087572" cy="1050721"/>
                          </a:xfrm>
                          <a:prstGeom prst="rect">
                            <a:avLst/>
                          </a:prstGeom>
                          <a:noFill/>
                          <a:ln w="9525">
                            <a:noFill/>
                            <a:miter lim="800000"/>
                            <a:headEnd/>
                            <a:tailEnd/>
                          </a:ln>
                        </pic:spPr>
                      </pic:pic>
                    </a:graphicData>
                  </a:graphic>
                </wp:inline>
              </w:drawing>
            </w:r>
          </w:p>
        </w:tc>
        <w:tc>
          <w:tcPr>
            <w:tcW w:w="2388" w:type="dxa"/>
            <w:vAlign w:val="center"/>
          </w:tcPr>
          <w:p w:rsidR="00B06EF4" w:rsidRPr="00304CD7" w:rsidRDefault="00B06EF4" w:rsidP="000119D3">
            <w:pPr>
              <w:pStyle w:val="1-0"/>
              <w:spacing w:line="242" w:lineRule="auto"/>
              <w:ind w:firstLine="0"/>
              <w:jc w:val="center"/>
              <w:rPr>
                <w:sz w:val="30"/>
                <w:szCs w:val="30"/>
              </w:rPr>
            </w:pPr>
            <w:r w:rsidRPr="00304CD7">
              <w:rPr>
                <w:noProof/>
                <w:sz w:val="30"/>
                <w:szCs w:val="30"/>
                <w:lang w:val="ru-RU" w:eastAsia="ru-RU"/>
              </w:rPr>
              <w:drawing>
                <wp:inline distT="0" distB="0" distL="0" distR="0">
                  <wp:extent cx="1045029" cy="1045029"/>
                  <wp:effectExtent l="19050" t="0" r="2721" b="0"/>
                  <wp:docPr id="1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4" cstate="print"/>
                          <a:srcRect/>
                          <a:stretch>
                            <a:fillRect/>
                          </a:stretch>
                        </pic:blipFill>
                        <pic:spPr bwMode="auto">
                          <a:xfrm>
                            <a:off x="0" y="0"/>
                            <a:ext cx="1051652" cy="1051652"/>
                          </a:xfrm>
                          <a:prstGeom prst="rect">
                            <a:avLst/>
                          </a:prstGeom>
                          <a:noFill/>
                          <a:ln w="9525">
                            <a:noFill/>
                            <a:miter lim="800000"/>
                            <a:headEnd/>
                            <a:tailEnd/>
                          </a:ln>
                        </pic:spPr>
                      </pic:pic>
                    </a:graphicData>
                  </a:graphic>
                </wp:inline>
              </w:drawing>
            </w:r>
          </w:p>
        </w:tc>
      </w:tr>
    </w:tbl>
    <w:p w:rsidR="00836866" w:rsidRDefault="00836866" w:rsidP="000119D3">
      <w:pPr>
        <w:pStyle w:val="1-0"/>
        <w:spacing w:line="242" w:lineRule="auto"/>
        <w:ind w:firstLine="0"/>
        <w:jc w:val="center"/>
        <w:rPr>
          <w:sz w:val="30"/>
          <w:szCs w:val="30"/>
        </w:rPr>
      </w:pPr>
    </w:p>
    <w:p w:rsidR="00B06EF4" w:rsidRPr="00304CD7" w:rsidRDefault="00B06EF4" w:rsidP="000119D3">
      <w:pPr>
        <w:pStyle w:val="1-0"/>
        <w:spacing w:line="242" w:lineRule="auto"/>
        <w:ind w:firstLine="0"/>
        <w:jc w:val="center"/>
        <w:rPr>
          <w:sz w:val="30"/>
          <w:szCs w:val="30"/>
        </w:rPr>
      </w:pPr>
      <w:r w:rsidRPr="00304CD7">
        <w:rPr>
          <w:sz w:val="30"/>
          <w:szCs w:val="30"/>
        </w:rPr>
        <w:t xml:space="preserve">Сурет </w:t>
      </w:r>
      <w:r w:rsidR="00EC64DD">
        <w:rPr>
          <w:sz w:val="30"/>
          <w:szCs w:val="30"/>
        </w:rPr>
        <w:t>2.9</w:t>
      </w:r>
      <w:r w:rsidRPr="00304CD7">
        <w:rPr>
          <w:sz w:val="30"/>
          <w:szCs w:val="30"/>
        </w:rPr>
        <w:t>. Принтер түрлерінің көріністері</w:t>
      </w:r>
    </w:p>
    <w:p w:rsidR="00B06EF4" w:rsidRPr="00304CD7" w:rsidRDefault="00B06EF4" w:rsidP="000119D3">
      <w:pPr>
        <w:pStyle w:val="1-0"/>
        <w:spacing w:line="242" w:lineRule="auto"/>
        <w:rPr>
          <w:sz w:val="30"/>
          <w:szCs w:val="30"/>
        </w:rPr>
      </w:pPr>
    </w:p>
    <w:p w:rsidR="00B06EF4" w:rsidRPr="00304CD7" w:rsidRDefault="00B06EF4" w:rsidP="000119D3">
      <w:pPr>
        <w:pStyle w:val="1-3"/>
        <w:spacing w:line="242" w:lineRule="auto"/>
      </w:pPr>
      <w:r w:rsidRPr="00304CD7">
        <w:t xml:space="preserve">Баспа түсінің саны бойынша: </w:t>
      </w:r>
    </w:p>
    <w:p w:rsidR="00B06EF4" w:rsidRPr="00304CD7" w:rsidRDefault="00B06EF4" w:rsidP="000119D3">
      <w:pPr>
        <w:pStyle w:val="2-"/>
        <w:spacing w:line="242" w:lineRule="auto"/>
      </w:pPr>
      <w:r w:rsidRPr="00304CD7">
        <w:t>монохромды;</w:t>
      </w:r>
    </w:p>
    <w:p w:rsidR="00B06EF4" w:rsidRPr="00304CD7" w:rsidRDefault="00B06EF4" w:rsidP="000119D3">
      <w:pPr>
        <w:pStyle w:val="2-"/>
        <w:spacing w:line="242" w:lineRule="auto"/>
      </w:pPr>
      <w:r w:rsidRPr="00304CD7">
        <w:t>түрлі-түсті.</w:t>
      </w:r>
    </w:p>
    <w:p w:rsidR="00B06EF4" w:rsidRPr="00304CD7" w:rsidRDefault="00B06EF4" w:rsidP="000119D3">
      <w:pPr>
        <w:pStyle w:val="2-"/>
        <w:spacing w:line="242" w:lineRule="auto"/>
      </w:pPr>
      <w:r w:rsidRPr="00304CD7">
        <w:t>Мәліметтер көзімен қосылу немесе интерфейс бойынша:</w:t>
      </w:r>
    </w:p>
    <w:p w:rsidR="00B06EF4" w:rsidRPr="00304CD7" w:rsidRDefault="00B06EF4" w:rsidP="00645D9E">
      <w:pPr>
        <w:pStyle w:val="2-"/>
        <w:numPr>
          <w:ilvl w:val="0"/>
          <w:numId w:val="14"/>
        </w:numPr>
        <w:spacing w:line="242" w:lineRule="auto"/>
      </w:pPr>
      <w:r w:rsidRPr="00304CD7">
        <w:t xml:space="preserve">сым арналары арқылы: </w:t>
      </w:r>
    </w:p>
    <w:p w:rsidR="00B06EF4" w:rsidRPr="00304CD7" w:rsidRDefault="00B06EF4" w:rsidP="000119D3">
      <w:pPr>
        <w:pStyle w:val="2-"/>
        <w:spacing w:line="242" w:lineRule="auto"/>
      </w:pPr>
      <w:r w:rsidRPr="00304CD7">
        <w:t>SCSI кабелі арқылы. SCSI (ағыл. Small Computer System Interface) – түрлі қажеттіліктегі құрылғыларды бір шинада біріктіретін интерфейс;</w:t>
      </w:r>
    </w:p>
    <w:p w:rsidR="00B06EF4" w:rsidRPr="00304CD7" w:rsidRDefault="00B06EF4" w:rsidP="000119D3">
      <w:pPr>
        <w:pStyle w:val="2-"/>
        <w:spacing w:line="242" w:lineRule="auto"/>
      </w:pPr>
      <w:r w:rsidRPr="00304CD7">
        <w:t>тізбекті порт арқылы;</w:t>
      </w:r>
    </w:p>
    <w:p w:rsidR="00B06EF4" w:rsidRPr="00304CD7" w:rsidRDefault="00B06EF4" w:rsidP="000119D3">
      <w:pPr>
        <w:pStyle w:val="2-"/>
        <w:spacing w:line="242" w:lineRule="auto"/>
      </w:pPr>
      <w:r w:rsidRPr="00304CD7">
        <w:t>қатарлас (IEEE 1284) порт арқылы;</w:t>
      </w:r>
    </w:p>
    <w:p w:rsidR="00B06EF4" w:rsidRPr="00304CD7" w:rsidRDefault="00B06EF4" w:rsidP="000119D3">
      <w:pPr>
        <w:pStyle w:val="2-"/>
        <w:spacing w:line="242" w:lineRule="auto"/>
      </w:pPr>
      <w:r w:rsidRPr="00304CD7">
        <w:t>Universal Serial Bus (USB) шинасы бойынша;</w:t>
      </w:r>
    </w:p>
    <w:p w:rsidR="00B06EF4" w:rsidRPr="00304CD7" w:rsidRDefault="00B06EF4" w:rsidP="000119D3">
      <w:pPr>
        <w:pStyle w:val="2-"/>
        <w:spacing w:line="242" w:lineRule="auto"/>
      </w:pPr>
      <w:r w:rsidRPr="00304CD7">
        <w:t>локальді (LAN, NET) желісі арқылы;</w:t>
      </w:r>
    </w:p>
    <w:p w:rsidR="00B06EF4" w:rsidRPr="00304CD7" w:rsidRDefault="00B06EF4" w:rsidP="00645D9E">
      <w:pPr>
        <w:pStyle w:val="1-0"/>
        <w:numPr>
          <w:ilvl w:val="0"/>
          <w:numId w:val="14"/>
        </w:numPr>
        <w:spacing w:line="242" w:lineRule="auto"/>
        <w:ind w:left="851" w:hanging="425"/>
        <w:rPr>
          <w:sz w:val="30"/>
          <w:szCs w:val="30"/>
        </w:rPr>
      </w:pPr>
      <w:r w:rsidRPr="00304CD7">
        <w:rPr>
          <w:sz w:val="30"/>
          <w:szCs w:val="30"/>
        </w:rPr>
        <w:t xml:space="preserve">сымсыз байланыс арқылы: </w:t>
      </w:r>
    </w:p>
    <w:p w:rsidR="00B06EF4" w:rsidRPr="00304CD7" w:rsidRDefault="00B06EF4" w:rsidP="000119D3">
      <w:pPr>
        <w:pStyle w:val="2-"/>
        <w:spacing w:line="242" w:lineRule="auto"/>
      </w:pPr>
      <w:r w:rsidRPr="00304CD7">
        <w:t>ИК-порт (IRDA) арқылы;</w:t>
      </w:r>
    </w:p>
    <w:p w:rsidR="00B06EF4" w:rsidRPr="00304CD7" w:rsidRDefault="00B06EF4" w:rsidP="000119D3">
      <w:pPr>
        <w:pStyle w:val="2-"/>
        <w:spacing w:line="242" w:lineRule="auto"/>
      </w:pPr>
      <w:r w:rsidRPr="00304CD7">
        <w:t>Bluetooth бойынша;</w:t>
      </w:r>
    </w:p>
    <w:p w:rsidR="00B06EF4" w:rsidRPr="00304CD7" w:rsidRDefault="00B06EF4" w:rsidP="000119D3">
      <w:pPr>
        <w:pStyle w:val="2-"/>
        <w:spacing w:line="242" w:lineRule="auto"/>
      </w:pPr>
      <w:r w:rsidRPr="00304CD7">
        <w:t>Wi-Fi бойынша.</w:t>
      </w:r>
    </w:p>
    <w:p w:rsidR="00B06EF4" w:rsidRPr="00304CD7" w:rsidRDefault="00B06EF4" w:rsidP="000119D3">
      <w:pPr>
        <w:pStyle w:val="1-0"/>
        <w:spacing w:line="242" w:lineRule="auto"/>
        <w:rPr>
          <w:sz w:val="30"/>
          <w:szCs w:val="30"/>
        </w:rPr>
      </w:pPr>
      <w:r w:rsidRPr="00304CD7">
        <w:rPr>
          <w:b/>
          <w:sz w:val="30"/>
          <w:szCs w:val="30"/>
        </w:rPr>
        <w:t>Монитор</w:t>
      </w:r>
      <w:r w:rsidRPr="00304CD7">
        <w:rPr>
          <w:sz w:val="30"/>
          <w:szCs w:val="30"/>
        </w:rPr>
        <w:t xml:space="preserve"> – АЖЖ-нің негізгі функциясы – тұрғызылған сызуды бейнелеуді орындайды.</w:t>
      </w:r>
    </w:p>
    <w:p w:rsidR="00B06EF4" w:rsidRPr="00304CD7" w:rsidRDefault="00B06EF4" w:rsidP="000119D3">
      <w:pPr>
        <w:pStyle w:val="1-0"/>
        <w:spacing w:line="242" w:lineRule="auto"/>
        <w:rPr>
          <w:sz w:val="30"/>
          <w:szCs w:val="30"/>
        </w:rPr>
      </w:pPr>
      <w:r w:rsidRPr="00304CD7">
        <w:rPr>
          <w:sz w:val="30"/>
          <w:szCs w:val="30"/>
        </w:rPr>
        <w:t>Принтер шығаратын ірі компаниялар: LG.Philips LCD және Samsung Electronics компаниясы.</w:t>
      </w:r>
    </w:p>
    <w:p w:rsidR="00B06EF4" w:rsidRPr="00304CD7" w:rsidRDefault="00B06EF4" w:rsidP="000119D3">
      <w:pPr>
        <w:pStyle w:val="1-0"/>
        <w:spacing w:line="242" w:lineRule="auto"/>
        <w:rPr>
          <w:sz w:val="30"/>
          <w:szCs w:val="30"/>
        </w:rPr>
      </w:pPr>
      <w:r w:rsidRPr="00304CD7">
        <w:rPr>
          <w:sz w:val="30"/>
          <w:szCs w:val="30"/>
        </w:rPr>
        <w:t>Мониторлар екі классқа бөлінеді:</w:t>
      </w:r>
    </w:p>
    <w:p w:rsidR="00B06EF4" w:rsidRPr="00304CD7" w:rsidRDefault="00B06EF4" w:rsidP="000119D3">
      <w:pPr>
        <w:pStyle w:val="2-"/>
        <w:spacing w:line="242" w:lineRule="auto"/>
      </w:pPr>
      <w:r w:rsidRPr="00304CD7">
        <w:t>электронды-сәулелі түтікшесі бар;</w:t>
      </w:r>
    </w:p>
    <w:p w:rsidR="00B06EF4" w:rsidRDefault="00B06EF4" w:rsidP="000119D3">
      <w:pPr>
        <w:pStyle w:val="2-"/>
        <w:spacing w:line="242" w:lineRule="auto"/>
      </w:pPr>
      <w:r w:rsidRPr="00304CD7">
        <w:t>сұйықкристалды (ағыл. Liquid crystal display, LCD).</w:t>
      </w:r>
    </w:p>
    <w:p w:rsidR="00836866" w:rsidRPr="00304CD7" w:rsidRDefault="00836866" w:rsidP="0018488D">
      <w:pPr>
        <w:pStyle w:val="1-3"/>
      </w:pPr>
    </w:p>
    <w:tbl>
      <w:tblPr>
        <w:tblStyle w:val="ac"/>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72"/>
        <w:gridCol w:w="4784"/>
      </w:tblGrid>
      <w:tr w:rsidR="00B06EF4" w:rsidRPr="000B76F4" w:rsidTr="00E63A8E">
        <w:trPr>
          <w:trHeight w:val="565"/>
        </w:trPr>
        <w:tc>
          <w:tcPr>
            <w:tcW w:w="4572" w:type="dxa"/>
            <w:vAlign w:val="center"/>
          </w:tcPr>
          <w:p w:rsidR="00B06EF4" w:rsidRPr="000B76F4" w:rsidRDefault="00B06EF4" w:rsidP="000119D3">
            <w:pPr>
              <w:pStyle w:val="1-8"/>
              <w:spacing w:line="242" w:lineRule="auto"/>
            </w:pPr>
            <w:r w:rsidRPr="000B76F4">
              <w:t>Электронды-сәулелі монитор</w:t>
            </w:r>
          </w:p>
        </w:tc>
        <w:tc>
          <w:tcPr>
            <w:tcW w:w="4784" w:type="dxa"/>
            <w:vAlign w:val="center"/>
          </w:tcPr>
          <w:p w:rsidR="00B06EF4" w:rsidRPr="000B76F4" w:rsidRDefault="00B06EF4" w:rsidP="000119D3">
            <w:pPr>
              <w:pStyle w:val="1-8"/>
              <w:spacing w:line="242" w:lineRule="auto"/>
            </w:pPr>
            <w:r w:rsidRPr="000B76F4">
              <w:t>Сұйықкристалды монпитор</w:t>
            </w:r>
          </w:p>
        </w:tc>
      </w:tr>
      <w:tr w:rsidR="00B06EF4" w:rsidRPr="000B76F4" w:rsidTr="00E63A8E">
        <w:tc>
          <w:tcPr>
            <w:tcW w:w="4572" w:type="dxa"/>
          </w:tcPr>
          <w:p w:rsidR="00B06EF4" w:rsidRPr="000B76F4" w:rsidRDefault="00B06EF4" w:rsidP="000119D3">
            <w:pPr>
              <w:pStyle w:val="1-8"/>
              <w:spacing w:line="242" w:lineRule="auto"/>
            </w:pPr>
            <w:r w:rsidRPr="000B76F4">
              <w:drawing>
                <wp:inline distT="0" distB="0" distL="0" distR="0">
                  <wp:extent cx="1049662" cy="1026695"/>
                  <wp:effectExtent l="19050" t="0" r="0" b="0"/>
                  <wp:docPr id="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srcRect/>
                          <a:stretch>
                            <a:fillRect/>
                          </a:stretch>
                        </pic:blipFill>
                        <pic:spPr bwMode="auto">
                          <a:xfrm>
                            <a:off x="0" y="0"/>
                            <a:ext cx="1061574" cy="1038347"/>
                          </a:xfrm>
                          <a:prstGeom prst="rect">
                            <a:avLst/>
                          </a:prstGeom>
                          <a:noFill/>
                          <a:ln w="9525">
                            <a:noFill/>
                            <a:miter lim="800000"/>
                            <a:headEnd/>
                            <a:tailEnd/>
                          </a:ln>
                        </pic:spPr>
                      </pic:pic>
                    </a:graphicData>
                  </a:graphic>
                </wp:inline>
              </w:drawing>
            </w:r>
          </w:p>
        </w:tc>
        <w:tc>
          <w:tcPr>
            <w:tcW w:w="4784" w:type="dxa"/>
          </w:tcPr>
          <w:p w:rsidR="00B06EF4" w:rsidRPr="000B76F4" w:rsidRDefault="00B06EF4" w:rsidP="000119D3">
            <w:pPr>
              <w:pStyle w:val="1-8"/>
              <w:spacing w:line="242" w:lineRule="auto"/>
            </w:pPr>
            <w:r w:rsidRPr="000B76F4">
              <w:drawing>
                <wp:inline distT="0" distB="0" distL="0" distR="0">
                  <wp:extent cx="1137064" cy="1026695"/>
                  <wp:effectExtent l="19050" t="0" r="5936" b="0"/>
                  <wp:docPr id="2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1145933" cy="1034703"/>
                          </a:xfrm>
                          <a:prstGeom prst="rect">
                            <a:avLst/>
                          </a:prstGeom>
                          <a:noFill/>
                          <a:ln w="9525">
                            <a:noFill/>
                            <a:miter lim="800000"/>
                            <a:headEnd/>
                            <a:tailEnd/>
                          </a:ln>
                        </pic:spPr>
                      </pic:pic>
                    </a:graphicData>
                  </a:graphic>
                </wp:inline>
              </w:drawing>
            </w:r>
          </w:p>
        </w:tc>
      </w:tr>
    </w:tbl>
    <w:p w:rsidR="00B06EF4" w:rsidRPr="000B76F4" w:rsidRDefault="00B06EF4" w:rsidP="000119D3">
      <w:pPr>
        <w:pStyle w:val="1-8"/>
        <w:spacing w:line="242" w:lineRule="auto"/>
      </w:pPr>
    </w:p>
    <w:p w:rsidR="00B06EF4" w:rsidRPr="000B76F4" w:rsidRDefault="00B06EF4" w:rsidP="000119D3">
      <w:pPr>
        <w:pStyle w:val="1-8"/>
        <w:spacing w:line="242" w:lineRule="auto"/>
      </w:pPr>
      <w:r w:rsidRPr="000B76F4">
        <w:t xml:space="preserve">Сурет </w:t>
      </w:r>
      <w:r w:rsidR="001447BF">
        <w:rPr>
          <w:lang w:val="kk-KZ"/>
        </w:rPr>
        <w:t>2.10</w:t>
      </w:r>
      <w:r w:rsidRPr="000B76F4">
        <w:t>. Монитор түрлерінің көріністері</w:t>
      </w:r>
    </w:p>
    <w:p w:rsidR="00B06EF4" w:rsidRPr="00304CD7" w:rsidRDefault="00B06EF4" w:rsidP="000119D3">
      <w:pPr>
        <w:pStyle w:val="1-3"/>
        <w:spacing w:line="242" w:lineRule="auto"/>
      </w:pPr>
    </w:p>
    <w:p w:rsidR="00B06EF4" w:rsidRPr="00304CD7" w:rsidRDefault="00B06EF4" w:rsidP="000119D3">
      <w:pPr>
        <w:pStyle w:val="1-3"/>
        <w:spacing w:line="242" w:lineRule="auto"/>
      </w:pPr>
      <w:r w:rsidRPr="00304CD7">
        <w:lastRenderedPageBreak/>
        <w:t>Мониторға қойылатын негізгі талаптар:</w:t>
      </w:r>
    </w:p>
    <w:p w:rsidR="00B06EF4" w:rsidRPr="00304CD7" w:rsidRDefault="00B06EF4" w:rsidP="000119D3">
      <w:pPr>
        <w:pStyle w:val="2-"/>
        <w:spacing w:line="242" w:lineRule="auto"/>
      </w:pPr>
      <w:r w:rsidRPr="00304CD7">
        <w:t>түсқалыптастыру;</w:t>
      </w:r>
    </w:p>
    <w:p w:rsidR="00B06EF4" w:rsidRPr="00304CD7" w:rsidRDefault="00B06EF4" w:rsidP="000119D3">
      <w:pPr>
        <w:pStyle w:val="2-"/>
        <w:spacing w:line="242" w:lineRule="auto"/>
      </w:pPr>
      <w:r w:rsidRPr="00304CD7">
        <w:t>бейненің жоғары жарықтығы.</w:t>
      </w:r>
    </w:p>
    <w:p w:rsidR="000B76F4" w:rsidRDefault="000B76F4" w:rsidP="000119D3">
      <w:pPr>
        <w:pStyle w:val="1-3"/>
        <w:spacing w:line="242" w:lineRule="auto"/>
        <w:rPr>
          <w:lang w:val="ru-RU"/>
        </w:rPr>
      </w:pPr>
    </w:p>
    <w:p w:rsidR="00B06EF4" w:rsidRPr="00304CD7" w:rsidRDefault="00B06EF4" w:rsidP="000119D3">
      <w:pPr>
        <w:pStyle w:val="1-3"/>
        <w:spacing w:line="242" w:lineRule="auto"/>
      </w:pPr>
      <w:r w:rsidRPr="00304CD7">
        <w:rPr>
          <w:lang w:val="ru-RU"/>
        </w:rPr>
        <w:t xml:space="preserve">Кесте </w:t>
      </w:r>
      <w:r w:rsidR="00ED5A82">
        <w:rPr>
          <w:lang w:val="ru-RU"/>
        </w:rPr>
        <w:t>2.1</w:t>
      </w:r>
    </w:p>
    <w:p w:rsidR="00B06EF4" w:rsidRPr="00304CD7" w:rsidRDefault="00B06EF4" w:rsidP="000119D3">
      <w:pPr>
        <w:pStyle w:val="1-3"/>
        <w:spacing w:line="242" w:lineRule="auto"/>
      </w:pPr>
      <w:r w:rsidRPr="00304CD7">
        <w:t>Мониторды пайдалану талаптары</w:t>
      </w:r>
    </w:p>
    <w:tbl>
      <w:tblPr>
        <w:tblStyle w:val="-1"/>
        <w:tblW w:w="9409" w:type="dxa"/>
        <w:jc w:val="center"/>
        <w:tblLook w:val="04A0"/>
      </w:tblPr>
      <w:tblGrid>
        <w:gridCol w:w="3004"/>
        <w:gridCol w:w="6405"/>
      </w:tblGrid>
      <w:tr w:rsidR="00B06EF4" w:rsidRPr="00304CD7" w:rsidTr="00836866">
        <w:trPr>
          <w:cnfStyle w:val="100000000000"/>
          <w:trHeight w:val="249"/>
          <w:jc w:val="center"/>
        </w:trPr>
        <w:tc>
          <w:tcPr>
            <w:cnfStyle w:val="001000000000"/>
            <w:tcW w:w="3004" w:type="dxa"/>
          </w:tcPr>
          <w:p w:rsidR="00B06EF4" w:rsidRPr="00ED5A82" w:rsidRDefault="00B06EF4" w:rsidP="000119D3">
            <w:pPr>
              <w:pStyle w:val="1-8"/>
              <w:spacing w:line="242" w:lineRule="auto"/>
              <w:rPr>
                <w:b w:val="0"/>
              </w:rPr>
            </w:pPr>
            <w:r w:rsidRPr="00ED5A82">
              <w:rPr>
                <w:b w:val="0"/>
              </w:rPr>
              <w:t>Функциясы</w:t>
            </w:r>
          </w:p>
        </w:tc>
        <w:tc>
          <w:tcPr>
            <w:tcW w:w="6405" w:type="dxa"/>
          </w:tcPr>
          <w:p w:rsidR="00B06EF4" w:rsidRPr="00ED5A82" w:rsidRDefault="00B06EF4" w:rsidP="000119D3">
            <w:pPr>
              <w:pStyle w:val="1-8"/>
              <w:spacing w:line="242" w:lineRule="auto"/>
              <w:cnfStyle w:val="100000000000"/>
              <w:rPr>
                <w:b w:val="0"/>
              </w:rPr>
            </w:pPr>
            <w:r w:rsidRPr="00ED5A82">
              <w:rPr>
                <w:b w:val="0"/>
              </w:rPr>
              <w:t>Көрсеткіштері</w:t>
            </w:r>
          </w:p>
        </w:tc>
      </w:tr>
      <w:tr w:rsidR="00B06EF4" w:rsidRPr="00304CD7" w:rsidTr="00836866">
        <w:trPr>
          <w:cnfStyle w:val="000000100000"/>
          <w:trHeight w:val="1391"/>
          <w:jc w:val="center"/>
        </w:trPr>
        <w:tc>
          <w:tcPr>
            <w:cnfStyle w:val="001000000000"/>
            <w:tcW w:w="3004" w:type="dxa"/>
            <w:vAlign w:val="center"/>
          </w:tcPr>
          <w:p w:rsidR="00B06EF4" w:rsidRPr="00ED5A82" w:rsidRDefault="00B06EF4" w:rsidP="000119D3">
            <w:pPr>
              <w:pStyle w:val="1-8"/>
              <w:spacing w:line="242" w:lineRule="auto"/>
              <w:rPr>
                <w:b w:val="0"/>
              </w:rPr>
            </w:pPr>
            <w:r w:rsidRPr="00ED5A82">
              <w:rPr>
                <w:b w:val="0"/>
              </w:rPr>
              <w:t>Экран өлшемі</w:t>
            </w:r>
          </w:p>
        </w:tc>
        <w:tc>
          <w:tcPr>
            <w:tcW w:w="6405" w:type="dxa"/>
            <w:vAlign w:val="center"/>
          </w:tcPr>
          <w:p w:rsidR="00B06EF4" w:rsidRPr="00ED5A82" w:rsidRDefault="00B06EF4" w:rsidP="000119D3">
            <w:pPr>
              <w:pStyle w:val="1-8"/>
              <w:spacing w:line="242" w:lineRule="auto"/>
              <w:cnfStyle w:val="000000100000"/>
            </w:pPr>
            <w:r w:rsidRPr="00ED5A82">
              <w:t>17÷19 дюйм</w:t>
            </w:r>
          </w:p>
        </w:tc>
      </w:tr>
      <w:tr w:rsidR="00B06EF4" w:rsidRPr="00304CD7" w:rsidTr="00836866">
        <w:trPr>
          <w:cnfStyle w:val="000000010000"/>
          <w:trHeight w:val="1391"/>
          <w:jc w:val="center"/>
        </w:trPr>
        <w:tc>
          <w:tcPr>
            <w:cnfStyle w:val="001000000000"/>
            <w:tcW w:w="3004" w:type="dxa"/>
            <w:vAlign w:val="center"/>
          </w:tcPr>
          <w:p w:rsidR="00B06EF4" w:rsidRPr="00ED5A82" w:rsidRDefault="00B06EF4" w:rsidP="000119D3">
            <w:pPr>
              <w:pStyle w:val="1-8"/>
              <w:spacing w:line="242" w:lineRule="auto"/>
              <w:rPr>
                <w:b w:val="0"/>
              </w:rPr>
            </w:pPr>
            <w:r w:rsidRPr="00ED5A82">
              <w:rPr>
                <w:b w:val="0"/>
              </w:rPr>
              <w:t>Бейнелеу рұқсаты және жиілігі</w:t>
            </w:r>
          </w:p>
        </w:tc>
        <w:tc>
          <w:tcPr>
            <w:tcW w:w="6405" w:type="dxa"/>
            <w:vAlign w:val="center"/>
          </w:tcPr>
          <w:p w:rsidR="00B06EF4" w:rsidRPr="00ED5A82" w:rsidRDefault="00B06EF4" w:rsidP="000119D3">
            <w:pPr>
              <w:pStyle w:val="1-8"/>
              <w:spacing w:line="242" w:lineRule="auto"/>
              <w:cnfStyle w:val="000000010000"/>
            </w:pPr>
            <w:r w:rsidRPr="00ED5A82">
              <w:t xml:space="preserve">1024x768 және жоғары, 85 Гц </w:t>
            </w:r>
          </w:p>
        </w:tc>
      </w:tr>
      <w:tr w:rsidR="00B06EF4" w:rsidRPr="00304CD7" w:rsidTr="00836866">
        <w:trPr>
          <w:cnfStyle w:val="000000100000"/>
          <w:trHeight w:val="1391"/>
          <w:jc w:val="center"/>
        </w:trPr>
        <w:tc>
          <w:tcPr>
            <w:cnfStyle w:val="001000000000"/>
            <w:tcW w:w="3004" w:type="dxa"/>
            <w:vAlign w:val="center"/>
          </w:tcPr>
          <w:p w:rsidR="00B06EF4" w:rsidRPr="00ED5A82" w:rsidRDefault="00B06EF4" w:rsidP="000119D3">
            <w:pPr>
              <w:pStyle w:val="1-8"/>
              <w:spacing w:line="242" w:lineRule="auto"/>
              <w:rPr>
                <w:b w:val="0"/>
              </w:rPr>
            </w:pPr>
            <w:r w:rsidRPr="00ED5A82">
              <w:rPr>
                <w:b w:val="0"/>
              </w:rPr>
              <w:t>Басқарушы элементтері</w:t>
            </w:r>
          </w:p>
        </w:tc>
        <w:tc>
          <w:tcPr>
            <w:tcW w:w="6405" w:type="dxa"/>
            <w:vAlign w:val="center"/>
          </w:tcPr>
          <w:p w:rsidR="00B06EF4" w:rsidRPr="00ED5A82" w:rsidRDefault="00B06EF4" w:rsidP="000119D3">
            <w:pPr>
              <w:pStyle w:val="1-8"/>
              <w:spacing w:line="242" w:lineRule="auto"/>
              <w:cnfStyle w:val="000000100000"/>
            </w:pPr>
            <w:r w:rsidRPr="00ED5A82">
              <w:t>Басқарушы кнопкалары және элементтері ыңғайлы орналасуы қажет. Сандық басқару және басқарушы панельді экранға шығару.</w:t>
            </w:r>
          </w:p>
        </w:tc>
      </w:tr>
      <w:tr w:rsidR="00B06EF4" w:rsidRPr="00304CD7" w:rsidTr="00836866">
        <w:trPr>
          <w:cnfStyle w:val="000000010000"/>
          <w:trHeight w:val="1391"/>
          <w:jc w:val="center"/>
        </w:trPr>
        <w:tc>
          <w:tcPr>
            <w:cnfStyle w:val="001000000000"/>
            <w:tcW w:w="3004" w:type="dxa"/>
            <w:vAlign w:val="center"/>
          </w:tcPr>
          <w:p w:rsidR="00B06EF4" w:rsidRPr="00ED5A82" w:rsidRDefault="00B06EF4" w:rsidP="000119D3">
            <w:pPr>
              <w:pStyle w:val="1-8"/>
              <w:spacing w:line="242" w:lineRule="auto"/>
              <w:rPr>
                <w:b w:val="0"/>
              </w:rPr>
            </w:pPr>
            <w:r w:rsidRPr="00ED5A82">
              <w:rPr>
                <w:b w:val="0"/>
              </w:rPr>
              <w:t>Қауіпсіздігі және эргономикалығы</w:t>
            </w:r>
          </w:p>
        </w:tc>
        <w:tc>
          <w:tcPr>
            <w:tcW w:w="6405" w:type="dxa"/>
            <w:vAlign w:val="center"/>
          </w:tcPr>
          <w:p w:rsidR="00B06EF4" w:rsidRPr="00ED5A82" w:rsidRDefault="00B06EF4" w:rsidP="000119D3">
            <w:pPr>
              <w:pStyle w:val="1-8"/>
              <w:spacing w:line="242" w:lineRule="auto"/>
              <w:cnfStyle w:val="000000010000"/>
            </w:pPr>
            <w:r w:rsidRPr="00ED5A82">
              <w:t xml:space="preserve">Қондырма еңкеюі және бұрылуы қажет, экран бетінде жарық шағылысулары болмауы тиіс. </w:t>
            </w:r>
          </w:p>
          <w:p w:rsidR="00B06EF4" w:rsidRPr="00ED5A82" w:rsidRDefault="00B06EF4" w:rsidP="000119D3">
            <w:pPr>
              <w:pStyle w:val="1-8"/>
              <w:spacing w:line="242" w:lineRule="auto"/>
              <w:cnfStyle w:val="000000010000"/>
            </w:pPr>
            <w:r w:rsidRPr="00ED5A82">
              <w:t xml:space="preserve">MPR-II және TCO стандарттарына сәйкес сертификаттары болуы тиіс. </w:t>
            </w:r>
          </w:p>
        </w:tc>
      </w:tr>
    </w:tbl>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sz w:val="30"/>
          <w:szCs w:val="30"/>
        </w:rPr>
        <w:t xml:space="preserve">MPR-II – мониторлар қауіпсіздігінің стандарты (Швеция, 1987 ж.). Монитордан 50 см қашықтықта ең көп сәулелендіру деңгейі 2.5 V/m қабылданған. </w:t>
      </w:r>
    </w:p>
    <w:p w:rsidR="00B06EF4" w:rsidRPr="00304CD7" w:rsidRDefault="00B06EF4" w:rsidP="000119D3">
      <w:pPr>
        <w:pStyle w:val="1-0"/>
        <w:spacing w:line="242" w:lineRule="auto"/>
        <w:rPr>
          <w:sz w:val="30"/>
          <w:szCs w:val="30"/>
        </w:rPr>
      </w:pPr>
      <w:r w:rsidRPr="00304CD7">
        <w:rPr>
          <w:sz w:val="30"/>
          <w:szCs w:val="30"/>
        </w:rPr>
        <w:t>TCO – дисплейлер эргономикасы және қауіпсіздік стандарттар тобы. Стандарттар жылдар бойынша нөмірленеді: TCO’92, TCO’95, TCO’99, TCO’01, TCO’03, TCO’04, TCO’05 и TCO'07.</w:t>
      </w:r>
    </w:p>
    <w:p w:rsidR="00B06EF4" w:rsidRPr="00304CD7" w:rsidRDefault="00B06EF4" w:rsidP="000119D3">
      <w:pPr>
        <w:pStyle w:val="1-0"/>
        <w:spacing w:line="242" w:lineRule="auto"/>
        <w:rPr>
          <w:sz w:val="30"/>
          <w:szCs w:val="30"/>
        </w:rPr>
      </w:pPr>
      <w:r w:rsidRPr="00304CD7">
        <w:rPr>
          <w:b/>
          <w:sz w:val="30"/>
          <w:szCs w:val="30"/>
        </w:rPr>
        <w:t>Жүйелік блок</w:t>
      </w:r>
      <w:r w:rsidRPr="00304CD7">
        <w:rPr>
          <w:sz w:val="30"/>
          <w:szCs w:val="30"/>
        </w:rPr>
        <w:t xml:space="preserve"> – бұл компьютердің ішкі құрамдастарын сыртқы әсерлер мен механикалық зақымданудан қорғайтын, қажет ішкі температуралық режимді ұстап тұратын, ішкі құрамдастарынан пайда болатын электрмагнитті сәулелендіруді экран арқылы тежейтін және жүйені ары қарай кеңейту негізін қалайтын функционалды элемент.</w:t>
      </w:r>
    </w:p>
    <w:p w:rsidR="00B06EF4" w:rsidRPr="00304CD7" w:rsidRDefault="00B06EF4" w:rsidP="000119D3">
      <w:pPr>
        <w:pStyle w:val="1-0"/>
        <w:spacing w:line="242" w:lineRule="auto"/>
        <w:rPr>
          <w:sz w:val="30"/>
          <w:szCs w:val="30"/>
        </w:rPr>
      </w:pPr>
      <w:r w:rsidRPr="00304CD7">
        <w:rPr>
          <w:sz w:val="30"/>
          <w:szCs w:val="30"/>
        </w:rPr>
        <w:t>Жүйелік блокқа қойылатын талаптар:</w:t>
      </w:r>
    </w:p>
    <w:p w:rsidR="00B06EF4" w:rsidRPr="00304CD7" w:rsidRDefault="00B06EF4" w:rsidP="000119D3">
      <w:pPr>
        <w:pStyle w:val="2-"/>
        <w:spacing w:line="242" w:lineRule="auto"/>
      </w:pPr>
      <w:r w:rsidRPr="00304CD7">
        <w:t>ықшамдылық;</w:t>
      </w:r>
    </w:p>
    <w:p w:rsidR="00B06EF4" w:rsidRPr="00304CD7" w:rsidRDefault="00B06EF4" w:rsidP="000119D3">
      <w:pPr>
        <w:pStyle w:val="2-"/>
        <w:spacing w:line="242" w:lineRule="auto"/>
      </w:pPr>
      <w:r w:rsidRPr="00304CD7">
        <w:t>энергия тұтынудың аз мөлшері;</w:t>
      </w:r>
    </w:p>
    <w:p w:rsidR="00B06EF4" w:rsidRPr="00304CD7" w:rsidRDefault="00B06EF4" w:rsidP="000119D3">
      <w:pPr>
        <w:pStyle w:val="2-"/>
        <w:spacing w:line="242" w:lineRule="auto"/>
      </w:pPr>
      <w:r w:rsidRPr="00304CD7">
        <w:t>жоғары сенімділік;</w:t>
      </w:r>
    </w:p>
    <w:p w:rsidR="00B06EF4" w:rsidRPr="00304CD7" w:rsidRDefault="00B06EF4" w:rsidP="000119D3">
      <w:pPr>
        <w:pStyle w:val="2-"/>
        <w:spacing w:line="242" w:lineRule="auto"/>
      </w:pPr>
      <w:r w:rsidRPr="00304CD7">
        <w:t>шудың төмен деңгейі;</w:t>
      </w:r>
    </w:p>
    <w:p w:rsidR="00B06EF4" w:rsidRPr="00304CD7" w:rsidRDefault="00B06EF4" w:rsidP="000119D3">
      <w:pPr>
        <w:pStyle w:val="2-"/>
        <w:spacing w:line="242" w:lineRule="auto"/>
      </w:pPr>
      <w:r w:rsidRPr="00304CD7">
        <w:lastRenderedPageBreak/>
        <w:t>пайдалану кезінде тозатын және ауыстыруды қажет ететін түйіндер мен құрамдастардың болмауы.</w:t>
      </w:r>
    </w:p>
    <w:tbl>
      <w:tblPr>
        <w:tblStyle w:val="ac"/>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79"/>
        <w:gridCol w:w="2977"/>
      </w:tblGrid>
      <w:tr w:rsidR="00B06EF4" w:rsidRPr="00304CD7" w:rsidTr="00E63A8E">
        <w:tc>
          <w:tcPr>
            <w:tcW w:w="6379" w:type="dxa"/>
          </w:tcPr>
          <w:p w:rsidR="00B06EF4" w:rsidRPr="00304CD7" w:rsidRDefault="00B06EF4" w:rsidP="001A26AC">
            <w:pPr>
              <w:pStyle w:val="1-3"/>
            </w:pPr>
            <w:r w:rsidRPr="00304CD7">
              <w:t>АЖО-ғы аппаратуралары арқылы жүйе құрғанда Wintel-әдістеме қолданылады. Орталық процессор ретінде 3÷4 ГГц жиіліктегі CPU Intel немесе AMD қолданылады. Оперативтік жады көлемі (АЖО қажеттілігіне байланысты) 4 Гбайт және жоғары, жеке жұмыс жасау қажеттілігіне сәйкес «қатты» диск көлемі 250 Гбайт және жоғары болуы тиіс. АЖО спецификациясына сәйкес аппараттық қамтамасыз ету құрамында бейне-және желілік карталарға айрықша талаптар қойылады.</w:t>
            </w:r>
          </w:p>
        </w:tc>
        <w:tc>
          <w:tcPr>
            <w:tcW w:w="2977" w:type="dxa"/>
          </w:tcPr>
          <w:p w:rsidR="00B06EF4" w:rsidRPr="00304CD7" w:rsidRDefault="00B06EF4" w:rsidP="001A26AC">
            <w:pPr>
              <w:pStyle w:val="1-3"/>
              <w:ind w:firstLine="0"/>
            </w:pPr>
            <w:r w:rsidRPr="00304CD7">
              <w:rPr>
                <w:noProof/>
                <w:lang w:val="ru-RU" w:eastAsia="ru-RU"/>
              </w:rPr>
              <w:drawing>
                <wp:inline distT="0" distB="0" distL="0" distR="0">
                  <wp:extent cx="1748294" cy="2325189"/>
                  <wp:effectExtent l="0" t="0" r="0" b="0"/>
                  <wp:docPr id="2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cstate="print"/>
                          <a:srcRect/>
                          <a:stretch>
                            <a:fillRect/>
                          </a:stretch>
                        </pic:blipFill>
                        <pic:spPr bwMode="auto">
                          <a:xfrm>
                            <a:off x="0" y="0"/>
                            <a:ext cx="1754507" cy="2333453"/>
                          </a:xfrm>
                          <a:prstGeom prst="rect">
                            <a:avLst/>
                          </a:prstGeom>
                          <a:noFill/>
                          <a:ln w="9525">
                            <a:noFill/>
                            <a:miter lim="800000"/>
                            <a:headEnd/>
                            <a:tailEnd/>
                          </a:ln>
                        </pic:spPr>
                      </pic:pic>
                    </a:graphicData>
                  </a:graphic>
                </wp:inline>
              </w:drawing>
            </w:r>
          </w:p>
        </w:tc>
      </w:tr>
    </w:tbl>
    <w:p w:rsidR="00B06EF4" w:rsidRPr="00304CD7" w:rsidRDefault="00B06EF4" w:rsidP="000119D3">
      <w:pPr>
        <w:pStyle w:val="1-0"/>
        <w:spacing w:line="242" w:lineRule="auto"/>
        <w:rPr>
          <w:sz w:val="30"/>
          <w:szCs w:val="30"/>
        </w:rPr>
      </w:pPr>
      <w:r w:rsidRPr="00304CD7">
        <w:rPr>
          <w:b/>
          <w:sz w:val="30"/>
          <w:szCs w:val="30"/>
        </w:rPr>
        <w:t>Плоттер</w:t>
      </w:r>
      <w:r w:rsidRPr="00304CD7">
        <w:rPr>
          <w:sz w:val="30"/>
          <w:szCs w:val="30"/>
        </w:rPr>
        <w:t xml:space="preserve"> (ағыл. plotter, plot – сызу) – бұл графика тұрғызушы – қағазда немесе басқа тасушыда сызуларды басып шығаратын компьютермен басқарылатын аппаратты кешен. </w:t>
      </w:r>
    </w:p>
    <w:tbl>
      <w:tblPr>
        <w:tblStyle w:val="ac"/>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369"/>
        <w:gridCol w:w="6095"/>
      </w:tblGrid>
      <w:tr w:rsidR="00B06EF4" w:rsidRPr="00304CD7" w:rsidTr="00E63A8E">
        <w:trPr>
          <w:trHeight w:val="2878"/>
        </w:trPr>
        <w:tc>
          <w:tcPr>
            <w:tcW w:w="3369" w:type="dxa"/>
          </w:tcPr>
          <w:p w:rsidR="00B06EF4" w:rsidRPr="00304CD7" w:rsidRDefault="00B06EF4" w:rsidP="000119D3">
            <w:pPr>
              <w:pStyle w:val="1-0"/>
              <w:spacing w:line="242" w:lineRule="auto"/>
              <w:ind w:firstLine="0"/>
              <w:jc w:val="center"/>
              <w:rPr>
                <w:sz w:val="30"/>
                <w:szCs w:val="30"/>
              </w:rPr>
            </w:pPr>
            <w:r w:rsidRPr="00304CD7">
              <w:rPr>
                <w:noProof/>
                <w:sz w:val="30"/>
                <w:szCs w:val="30"/>
                <w:lang w:val="ru-RU" w:eastAsia="ru-RU"/>
              </w:rPr>
              <w:drawing>
                <wp:inline distT="0" distB="0" distL="0" distR="0">
                  <wp:extent cx="1918447" cy="2109916"/>
                  <wp:effectExtent l="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srcRect/>
                          <a:stretch>
                            <a:fillRect/>
                          </a:stretch>
                        </pic:blipFill>
                        <pic:spPr bwMode="auto">
                          <a:xfrm>
                            <a:off x="0" y="0"/>
                            <a:ext cx="1932543" cy="2125419"/>
                          </a:xfrm>
                          <a:prstGeom prst="rect">
                            <a:avLst/>
                          </a:prstGeom>
                          <a:noFill/>
                          <a:ln w="9525">
                            <a:noFill/>
                            <a:miter lim="800000"/>
                            <a:headEnd/>
                            <a:tailEnd/>
                          </a:ln>
                        </pic:spPr>
                      </pic:pic>
                    </a:graphicData>
                  </a:graphic>
                </wp:inline>
              </w:drawing>
            </w:r>
          </w:p>
        </w:tc>
        <w:tc>
          <w:tcPr>
            <w:tcW w:w="6095" w:type="dxa"/>
          </w:tcPr>
          <w:p w:rsidR="00B06EF4" w:rsidRPr="00304CD7" w:rsidRDefault="00B06EF4" w:rsidP="000119D3">
            <w:pPr>
              <w:pStyle w:val="1-0"/>
              <w:tabs>
                <w:tab w:val="left" w:pos="317"/>
              </w:tabs>
              <w:spacing w:line="242" w:lineRule="auto"/>
              <w:ind w:firstLine="0"/>
              <w:rPr>
                <w:sz w:val="30"/>
                <w:szCs w:val="30"/>
              </w:rPr>
            </w:pPr>
            <w:r w:rsidRPr="00304CD7">
              <w:rPr>
                <w:sz w:val="30"/>
                <w:szCs w:val="30"/>
              </w:rPr>
              <w:t>Плоттерлер екі классқа бөлінеді:</w:t>
            </w:r>
          </w:p>
          <w:p w:rsidR="00B06EF4" w:rsidRPr="00304CD7" w:rsidRDefault="00B06EF4" w:rsidP="000119D3">
            <w:pPr>
              <w:pStyle w:val="2-"/>
              <w:spacing w:line="242" w:lineRule="auto"/>
            </w:pPr>
            <w:r w:rsidRPr="00304CD7">
              <w:t>векторлық – жазу түйіні екі немесе бір координатпен жылжиды (бір координатты плоттерде екінші координатамен ақпаратты тасушы жылжиды), мысалы қаламұшты плоттер;</w:t>
            </w:r>
          </w:p>
          <w:p w:rsidR="00B06EF4" w:rsidRPr="00304CD7" w:rsidRDefault="00B06EF4" w:rsidP="000119D3">
            <w:pPr>
              <w:pStyle w:val="2-"/>
              <w:spacing w:line="242" w:lineRule="auto"/>
            </w:pPr>
            <w:r w:rsidRPr="00304CD7">
              <w:t xml:space="preserve">растрлық – бейнені құру тасушының беткі жазықтығын бояғыш нүктелермен толтыру принципіне негізделген, мысалы ағысты плоттер. </w:t>
            </w:r>
          </w:p>
        </w:tc>
      </w:tr>
    </w:tbl>
    <w:p w:rsidR="00B06EF4" w:rsidRPr="00304CD7" w:rsidRDefault="00B06EF4" w:rsidP="000119D3">
      <w:pPr>
        <w:pStyle w:val="1-3"/>
        <w:spacing w:line="242" w:lineRule="auto"/>
      </w:pPr>
      <w:r w:rsidRPr="00304CD7">
        <w:t>Кеңформатты баспадан шығару жабдықтары рыногында алғы шептегі фирмалар:</w:t>
      </w:r>
    </w:p>
    <w:p w:rsidR="00B06EF4" w:rsidRPr="00304CD7" w:rsidRDefault="00B06EF4" w:rsidP="000119D3">
      <w:pPr>
        <w:pStyle w:val="2-"/>
        <w:spacing w:line="242" w:lineRule="auto"/>
      </w:pPr>
      <w:r w:rsidRPr="00304CD7">
        <w:t xml:space="preserve">Encad; </w:t>
      </w:r>
    </w:p>
    <w:p w:rsidR="00B06EF4" w:rsidRPr="00304CD7" w:rsidRDefault="00B06EF4" w:rsidP="000119D3">
      <w:pPr>
        <w:pStyle w:val="2-"/>
        <w:spacing w:line="242" w:lineRule="auto"/>
      </w:pPr>
      <w:r w:rsidRPr="00304CD7">
        <w:t>Xerox;</w:t>
      </w:r>
    </w:p>
    <w:p w:rsidR="00B06EF4" w:rsidRPr="00304CD7" w:rsidRDefault="00B06EF4" w:rsidP="000119D3">
      <w:pPr>
        <w:pStyle w:val="2-"/>
        <w:spacing w:line="242" w:lineRule="auto"/>
      </w:pPr>
      <w:r w:rsidRPr="00304CD7">
        <w:t>Осе;</w:t>
      </w:r>
    </w:p>
    <w:p w:rsidR="00B06EF4" w:rsidRPr="00304CD7" w:rsidRDefault="00B06EF4" w:rsidP="000119D3">
      <w:pPr>
        <w:pStyle w:val="2-"/>
        <w:spacing w:line="242" w:lineRule="auto"/>
      </w:pPr>
      <w:r w:rsidRPr="00304CD7">
        <w:t>Hewlett Packard;</w:t>
      </w:r>
    </w:p>
    <w:p w:rsidR="00B06EF4" w:rsidRPr="00304CD7" w:rsidRDefault="00B06EF4" w:rsidP="000119D3">
      <w:pPr>
        <w:pStyle w:val="2-"/>
        <w:spacing w:line="242" w:lineRule="auto"/>
      </w:pPr>
      <w:r w:rsidRPr="00304CD7">
        <w:t>Selex;</w:t>
      </w:r>
    </w:p>
    <w:p w:rsidR="00B06EF4" w:rsidRPr="00304CD7" w:rsidRDefault="00B06EF4" w:rsidP="000119D3">
      <w:pPr>
        <w:pStyle w:val="2-"/>
        <w:spacing w:line="242" w:lineRule="auto"/>
      </w:pPr>
      <w:r w:rsidRPr="00304CD7">
        <w:t xml:space="preserve">Mutoh. </w:t>
      </w:r>
    </w:p>
    <w:p w:rsidR="00B06EF4" w:rsidRPr="00304CD7" w:rsidRDefault="00B06EF4" w:rsidP="000119D3">
      <w:pPr>
        <w:pStyle w:val="1-3"/>
        <w:spacing w:line="242" w:lineRule="auto"/>
      </w:pPr>
      <w:r w:rsidRPr="00304CD7">
        <w:t xml:space="preserve">Бейнені шығару амалы бойынша: </w:t>
      </w:r>
    </w:p>
    <w:p w:rsidR="00B06EF4" w:rsidRPr="00304CD7" w:rsidRDefault="009D387C" w:rsidP="000119D3">
      <w:pPr>
        <w:pStyle w:val="2-"/>
        <w:spacing w:line="242" w:lineRule="auto"/>
      </w:pPr>
      <w:r w:rsidRPr="00304CD7">
        <w:t xml:space="preserve">қаламұшты </w:t>
      </w:r>
      <w:r w:rsidR="00B06EF4" w:rsidRPr="00304CD7">
        <w:t>(Pen Plotter), рулонды және планшетті болып бөлінеді;</w:t>
      </w:r>
    </w:p>
    <w:p w:rsidR="00B06EF4" w:rsidRPr="00304CD7" w:rsidRDefault="00B06EF4" w:rsidP="000119D3">
      <w:pPr>
        <w:pStyle w:val="2-"/>
        <w:spacing w:line="242" w:lineRule="auto"/>
      </w:pPr>
      <w:r w:rsidRPr="00304CD7">
        <w:t>қалам-қаламұшты (Pen/Pencil Plotter) қаламұшты плоттердің бір түрі болып саналады;</w:t>
      </w:r>
    </w:p>
    <w:p w:rsidR="00B06EF4" w:rsidRPr="00304CD7" w:rsidRDefault="00B06EF4" w:rsidP="000119D3">
      <w:pPr>
        <w:pStyle w:val="2-"/>
        <w:spacing w:line="242" w:lineRule="auto"/>
      </w:pPr>
      <w:r w:rsidRPr="00304CD7">
        <w:t>ағыстық (Ink-Jet Plotter) – сия тамшыларын үлкен жылдамдық ағысымен бағыттау арқылы бейне қалыптастыру әдісі қолданылады;</w:t>
      </w:r>
    </w:p>
    <w:p w:rsidR="00B06EF4" w:rsidRPr="00304CD7" w:rsidRDefault="00B06EF4" w:rsidP="000119D3">
      <w:pPr>
        <w:pStyle w:val="2-"/>
        <w:spacing w:line="242" w:lineRule="auto"/>
      </w:pPr>
      <w:r w:rsidRPr="00304CD7">
        <w:lastRenderedPageBreak/>
        <w:t>лазерлік (Laser/LED Plotter) – лазер сәулесі фотоөткізгіш арқылы қағаз бетіне бейнені растрлық әдіспен көшіретін фотокопия шығару (электрофотография) технологиясы қолданылады [LED (ағыл. light emitted diod) нүктелік жартылайөткізгішті жарықдиоды];</w:t>
      </w:r>
    </w:p>
    <w:p w:rsidR="00B06EF4" w:rsidRPr="00304CD7" w:rsidRDefault="00B06EF4" w:rsidP="000119D3">
      <w:pPr>
        <w:pStyle w:val="2-"/>
        <w:spacing w:line="242" w:lineRule="auto"/>
      </w:pPr>
      <w:r w:rsidRPr="00304CD7">
        <w:t xml:space="preserve">сублимациялық (түрлі беткейге бейнені көшіру әдісі, мысалы мата негізіндегі баннерлерді дайындауда сублимациялық сияларды қолдану); </w:t>
      </w:r>
    </w:p>
    <w:p w:rsidR="00B06EF4" w:rsidRPr="00304CD7" w:rsidRDefault="00B06EF4" w:rsidP="000119D3">
      <w:pPr>
        <w:pStyle w:val="2-"/>
        <w:spacing w:line="242" w:lineRule="auto"/>
      </w:pPr>
      <w:r w:rsidRPr="00304CD7">
        <w:t>электростатикалық (Electrostatic Plotter) – беткейі жұқа диэелектрик қабатымен жабылған арнайы электрстатикалық қағаздардың бетінде сұйық бояғыштармен электрлі бейнелерді құру принципі қолданылады.</w:t>
      </w:r>
    </w:p>
    <w:p w:rsidR="00B06EF4" w:rsidRPr="00F14182" w:rsidRDefault="00B06EF4" w:rsidP="000119D3">
      <w:pPr>
        <w:pStyle w:val="1-8"/>
        <w:spacing w:line="242" w:lineRule="auto"/>
        <w:rPr>
          <w:lang w:val="kk-KZ"/>
        </w:rPr>
      </w:pPr>
    </w:p>
    <w:tbl>
      <w:tblPr>
        <w:tblStyle w:val="ac"/>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154"/>
        <w:gridCol w:w="3155"/>
        <w:gridCol w:w="3155"/>
      </w:tblGrid>
      <w:tr w:rsidR="00B06EF4" w:rsidRPr="000B76F4" w:rsidTr="00E63A8E">
        <w:trPr>
          <w:trHeight w:val="283"/>
        </w:trPr>
        <w:tc>
          <w:tcPr>
            <w:tcW w:w="3154" w:type="dxa"/>
          </w:tcPr>
          <w:p w:rsidR="00B06EF4" w:rsidRPr="000B76F4" w:rsidRDefault="00B06EF4" w:rsidP="000119D3">
            <w:pPr>
              <w:pStyle w:val="1-8"/>
              <w:spacing w:line="242" w:lineRule="auto"/>
            </w:pPr>
            <w:r w:rsidRPr="000B76F4">
              <w:t>Қаламұшты плоттер</w:t>
            </w:r>
          </w:p>
        </w:tc>
        <w:tc>
          <w:tcPr>
            <w:tcW w:w="3155" w:type="dxa"/>
          </w:tcPr>
          <w:p w:rsidR="00B06EF4" w:rsidRPr="000B76F4" w:rsidRDefault="00B06EF4" w:rsidP="000119D3">
            <w:pPr>
              <w:pStyle w:val="1-8"/>
              <w:spacing w:line="242" w:lineRule="auto"/>
            </w:pPr>
            <w:r w:rsidRPr="000B76F4">
              <w:t>Қалам-қаламұшты плоттер</w:t>
            </w:r>
          </w:p>
        </w:tc>
        <w:tc>
          <w:tcPr>
            <w:tcW w:w="3155" w:type="dxa"/>
          </w:tcPr>
          <w:p w:rsidR="00B06EF4" w:rsidRPr="000B76F4" w:rsidRDefault="00B06EF4" w:rsidP="000119D3">
            <w:pPr>
              <w:pStyle w:val="1-8"/>
              <w:spacing w:line="242" w:lineRule="auto"/>
            </w:pPr>
            <w:r w:rsidRPr="000B76F4">
              <w:t>Ағыстық плоттер</w:t>
            </w:r>
          </w:p>
        </w:tc>
      </w:tr>
      <w:tr w:rsidR="00B06EF4" w:rsidRPr="000B76F4" w:rsidTr="00E63A8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3"/>
        </w:trPr>
        <w:tc>
          <w:tcPr>
            <w:tcW w:w="3154" w:type="dxa"/>
            <w:tcBorders>
              <w:top w:val="nil"/>
              <w:left w:val="nil"/>
              <w:bottom w:val="nil"/>
              <w:right w:val="nil"/>
            </w:tcBorders>
          </w:tcPr>
          <w:p w:rsidR="00B06EF4" w:rsidRPr="000B76F4" w:rsidRDefault="00B06EF4" w:rsidP="000119D3">
            <w:pPr>
              <w:pStyle w:val="1-8"/>
              <w:spacing w:line="242" w:lineRule="auto"/>
            </w:pPr>
            <w:r w:rsidRPr="000B76F4">
              <w:object w:dxaOrig="9255" w:dyaOrig="5760">
                <v:shape id="_x0000_i1042" type="#_x0000_t75" style="width:106.65pt;height:1in" o:ole="">
                  <v:imagedata r:id="rId89" o:title=""/>
                </v:shape>
                <o:OLEObject Type="Embed" ProgID="PBrush" ShapeID="_x0000_i1042" DrawAspect="Content" ObjectID="_1619876477" r:id="rId90"/>
              </w:object>
            </w:r>
          </w:p>
        </w:tc>
        <w:tc>
          <w:tcPr>
            <w:tcW w:w="3155" w:type="dxa"/>
            <w:tcBorders>
              <w:top w:val="nil"/>
              <w:left w:val="nil"/>
              <w:bottom w:val="nil"/>
              <w:right w:val="nil"/>
            </w:tcBorders>
          </w:tcPr>
          <w:p w:rsidR="00B06EF4" w:rsidRPr="000B76F4" w:rsidRDefault="00B06EF4" w:rsidP="000119D3">
            <w:pPr>
              <w:pStyle w:val="1-8"/>
              <w:spacing w:line="242" w:lineRule="auto"/>
            </w:pPr>
            <w:r w:rsidRPr="000B76F4">
              <w:object w:dxaOrig="8115" w:dyaOrig="5385">
                <v:shape id="_x0000_i1043" type="#_x0000_t75" style="width:101.35pt;height:65.8pt" o:ole="">
                  <v:imagedata r:id="rId91" o:title=""/>
                </v:shape>
                <o:OLEObject Type="Embed" ProgID="PBrush" ShapeID="_x0000_i1043" DrawAspect="Content" ObjectID="_1619876478" r:id="rId92"/>
              </w:object>
            </w:r>
          </w:p>
        </w:tc>
        <w:tc>
          <w:tcPr>
            <w:tcW w:w="3155" w:type="dxa"/>
            <w:tcBorders>
              <w:top w:val="nil"/>
              <w:left w:val="nil"/>
              <w:bottom w:val="nil"/>
              <w:right w:val="nil"/>
            </w:tcBorders>
          </w:tcPr>
          <w:p w:rsidR="00B06EF4" w:rsidRPr="000B76F4" w:rsidRDefault="00B06EF4" w:rsidP="000119D3">
            <w:pPr>
              <w:pStyle w:val="1-8"/>
              <w:spacing w:line="242" w:lineRule="auto"/>
            </w:pPr>
            <w:r w:rsidRPr="000B76F4">
              <w:object w:dxaOrig="7065" w:dyaOrig="7725">
                <v:shape id="_x0000_i1044" type="#_x0000_t75" style="width:64pt;height:1in" o:ole="">
                  <v:imagedata r:id="rId93" o:title=""/>
                </v:shape>
                <o:OLEObject Type="Embed" ProgID="PBrush" ShapeID="_x0000_i1044" DrawAspect="Content" ObjectID="_1619876479" r:id="rId94"/>
              </w:object>
            </w:r>
          </w:p>
        </w:tc>
      </w:tr>
      <w:tr w:rsidR="00B06EF4" w:rsidRPr="000B76F4" w:rsidTr="00E63A8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3"/>
        </w:trPr>
        <w:tc>
          <w:tcPr>
            <w:tcW w:w="3154" w:type="dxa"/>
            <w:tcBorders>
              <w:top w:val="nil"/>
              <w:left w:val="nil"/>
              <w:bottom w:val="nil"/>
              <w:right w:val="nil"/>
            </w:tcBorders>
          </w:tcPr>
          <w:p w:rsidR="00F04797" w:rsidRDefault="00F04797" w:rsidP="000119D3">
            <w:pPr>
              <w:pStyle w:val="1-8"/>
              <w:spacing w:line="242" w:lineRule="auto"/>
            </w:pPr>
          </w:p>
          <w:p w:rsidR="00B06EF4" w:rsidRPr="000B76F4" w:rsidRDefault="00B06EF4" w:rsidP="000119D3">
            <w:pPr>
              <w:pStyle w:val="1-8"/>
              <w:spacing w:line="242" w:lineRule="auto"/>
            </w:pPr>
            <w:r w:rsidRPr="000B76F4">
              <w:t>Лазерлік плоттер</w:t>
            </w:r>
          </w:p>
        </w:tc>
        <w:tc>
          <w:tcPr>
            <w:tcW w:w="3155" w:type="dxa"/>
            <w:tcBorders>
              <w:top w:val="nil"/>
              <w:left w:val="nil"/>
              <w:bottom w:val="nil"/>
              <w:right w:val="nil"/>
            </w:tcBorders>
          </w:tcPr>
          <w:p w:rsidR="00836866" w:rsidRDefault="00836866" w:rsidP="000119D3">
            <w:pPr>
              <w:pStyle w:val="1-8"/>
              <w:spacing w:line="242" w:lineRule="auto"/>
            </w:pPr>
          </w:p>
          <w:p w:rsidR="00B06EF4" w:rsidRPr="000B76F4" w:rsidRDefault="00B06EF4" w:rsidP="000119D3">
            <w:pPr>
              <w:pStyle w:val="1-8"/>
              <w:spacing w:line="242" w:lineRule="auto"/>
            </w:pPr>
            <w:r w:rsidRPr="000B76F4">
              <w:t>Сублимациялық плоттер</w:t>
            </w:r>
          </w:p>
        </w:tc>
        <w:tc>
          <w:tcPr>
            <w:tcW w:w="3155" w:type="dxa"/>
            <w:tcBorders>
              <w:top w:val="nil"/>
              <w:left w:val="nil"/>
              <w:bottom w:val="nil"/>
              <w:right w:val="nil"/>
            </w:tcBorders>
          </w:tcPr>
          <w:p w:rsidR="00836866" w:rsidRDefault="00836866" w:rsidP="000119D3">
            <w:pPr>
              <w:pStyle w:val="1-8"/>
              <w:spacing w:line="242" w:lineRule="auto"/>
            </w:pPr>
          </w:p>
          <w:p w:rsidR="00B06EF4" w:rsidRDefault="00B06EF4" w:rsidP="000119D3">
            <w:pPr>
              <w:pStyle w:val="1-8"/>
              <w:spacing w:line="242" w:lineRule="auto"/>
            </w:pPr>
            <w:r w:rsidRPr="000B76F4">
              <w:t>Электростатикалық плоттер</w:t>
            </w:r>
          </w:p>
          <w:p w:rsidR="00836866" w:rsidRPr="000B76F4" w:rsidRDefault="00836866" w:rsidP="000119D3">
            <w:pPr>
              <w:pStyle w:val="1-8"/>
              <w:spacing w:line="242" w:lineRule="auto"/>
            </w:pPr>
          </w:p>
        </w:tc>
      </w:tr>
      <w:tr w:rsidR="00B06EF4" w:rsidRPr="00304CD7" w:rsidTr="00E63A8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3"/>
        </w:trPr>
        <w:tc>
          <w:tcPr>
            <w:tcW w:w="3154" w:type="dxa"/>
            <w:tcBorders>
              <w:top w:val="nil"/>
              <w:left w:val="nil"/>
              <w:bottom w:val="nil"/>
              <w:right w:val="nil"/>
            </w:tcBorders>
          </w:tcPr>
          <w:p w:rsidR="00B06EF4" w:rsidRPr="00304CD7" w:rsidRDefault="00B06EF4" w:rsidP="000119D3">
            <w:pPr>
              <w:pStyle w:val="1-8"/>
              <w:spacing w:line="242" w:lineRule="auto"/>
            </w:pPr>
            <w:r w:rsidRPr="00304CD7">
              <w:drawing>
                <wp:inline distT="0" distB="0" distL="0" distR="0">
                  <wp:extent cx="1926272" cy="1349829"/>
                  <wp:effectExtent l="19050" t="0" r="0" b="0"/>
                  <wp:docPr id="2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cstate="print"/>
                          <a:srcRect/>
                          <a:stretch>
                            <a:fillRect/>
                          </a:stretch>
                        </pic:blipFill>
                        <pic:spPr bwMode="auto">
                          <a:xfrm>
                            <a:off x="0" y="0"/>
                            <a:ext cx="1921657" cy="1346595"/>
                          </a:xfrm>
                          <a:prstGeom prst="rect">
                            <a:avLst/>
                          </a:prstGeom>
                          <a:noFill/>
                          <a:ln w="9525">
                            <a:noFill/>
                            <a:miter lim="800000"/>
                            <a:headEnd/>
                            <a:tailEnd/>
                          </a:ln>
                        </pic:spPr>
                      </pic:pic>
                    </a:graphicData>
                  </a:graphic>
                </wp:inline>
              </w:drawing>
            </w:r>
          </w:p>
        </w:tc>
        <w:tc>
          <w:tcPr>
            <w:tcW w:w="3155" w:type="dxa"/>
            <w:tcBorders>
              <w:top w:val="nil"/>
              <w:left w:val="nil"/>
              <w:bottom w:val="nil"/>
              <w:right w:val="nil"/>
            </w:tcBorders>
          </w:tcPr>
          <w:p w:rsidR="00B06EF4" w:rsidRPr="00304CD7" w:rsidRDefault="00B06EF4" w:rsidP="000119D3">
            <w:pPr>
              <w:pStyle w:val="1-8"/>
              <w:spacing w:line="242" w:lineRule="auto"/>
            </w:pPr>
            <w:r w:rsidRPr="00304CD7">
              <w:object w:dxaOrig="5880" w:dyaOrig="3780">
                <v:shape id="_x0000_i1045" type="#_x0000_t75" style="width:150.2pt;height:92.45pt" o:ole="">
                  <v:imagedata r:id="rId96" o:title=""/>
                </v:shape>
                <o:OLEObject Type="Embed" ProgID="PBrush" ShapeID="_x0000_i1045" DrawAspect="Content" ObjectID="_1619876480" r:id="rId97"/>
              </w:object>
            </w:r>
          </w:p>
        </w:tc>
        <w:tc>
          <w:tcPr>
            <w:tcW w:w="3155" w:type="dxa"/>
            <w:tcBorders>
              <w:top w:val="nil"/>
              <w:left w:val="nil"/>
              <w:bottom w:val="nil"/>
              <w:right w:val="nil"/>
            </w:tcBorders>
          </w:tcPr>
          <w:p w:rsidR="00B06EF4" w:rsidRPr="00304CD7" w:rsidRDefault="00B06EF4" w:rsidP="000119D3">
            <w:pPr>
              <w:pStyle w:val="1-8"/>
              <w:spacing w:line="242" w:lineRule="auto"/>
            </w:pPr>
            <w:r w:rsidRPr="00304CD7">
              <w:object w:dxaOrig="10440" w:dyaOrig="7635">
                <v:shape id="_x0000_i1046" type="#_x0000_t75" style="width:150.2pt;height:108.45pt" o:ole="">
                  <v:imagedata r:id="rId98" o:title=""/>
                </v:shape>
                <o:OLEObject Type="Embed" ProgID="PBrush" ShapeID="_x0000_i1046" DrawAspect="Content" ObjectID="_1619876481" r:id="rId99"/>
              </w:object>
            </w:r>
          </w:p>
        </w:tc>
      </w:tr>
    </w:tbl>
    <w:p w:rsidR="00B06EF4" w:rsidRPr="00304CD7" w:rsidRDefault="00B06EF4" w:rsidP="000119D3">
      <w:pPr>
        <w:pStyle w:val="1-0"/>
        <w:spacing w:line="242" w:lineRule="auto"/>
        <w:ind w:firstLine="0"/>
        <w:jc w:val="center"/>
        <w:rPr>
          <w:sz w:val="30"/>
          <w:szCs w:val="30"/>
        </w:rPr>
      </w:pPr>
      <w:r w:rsidRPr="00304CD7">
        <w:rPr>
          <w:sz w:val="30"/>
          <w:szCs w:val="30"/>
        </w:rPr>
        <w:t xml:space="preserve">Сурет </w:t>
      </w:r>
      <w:r w:rsidR="001447BF">
        <w:rPr>
          <w:sz w:val="30"/>
          <w:szCs w:val="30"/>
        </w:rPr>
        <w:t>2.11</w:t>
      </w:r>
      <w:r w:rsidRPr="00304CD7">
        <w:rPr>
          <w:sz w:val="30"/>
          <w:szCs w:val="30"/>
        </w:rPr>
        <w:t>. Плоттер түрлерінің көріністері</w:t>
      </w:r>
    </w:p>
    <w:p w:rsidR="001447BF" w:rsidRDefault="001447BF" w:rsidP="000119D3">
      <w:pPr>
        <w:pStyle w:val="1-3"/>
        <w:spacing w:line="242" w:lineRule="auto"/>
      </w:pPr>
    </w:p>
    <w:p w:rsidR="00B06EF4" w:rsidRPr="00304CD7" w:rsidRDefault="00B06EF4" w:rsidP="000119D3">
      <w:pPr>
        <w:pStyle w:val="1-3"/>
        <w:spacing w:line="242" w:lineRule="auto"/>
      </w:pPr>
      <w:r w:rsidRPr="00304CD7">
        <w:t xml:space="preserve">Түс шығару мүмкіндігі бойынша: </w:t>
      </w:r>
    </w:p>
    <w:p w:rsidR="00B06EF4" w:rsidRPr="00304CD7" w:rsidRDefault="00B06EF4" w:rsidP="000119D3">
      <w:pPr>
        <w:pStyle w:val="2-"/>
        <w:spacing w:line="242" w:lineRule="auto"/>
      </w:pPr>
      <w:r w:rsidRPr="00304CD7">
        <w:t>түрлі түсті;</w:t>
      </w:r>
    </w:p>
    <w:p w:rsidR="00B06EF4" w:rsidRPr="00304CD7" w:rsidRDefault="00B06EF4" w:rsidP="000119D3">
      <w:pPr>
        <w:pStyle w:val="2-"/>
        <w:spacing w:line="242" w:lineRule="auto"/>
      </w:pPr>
      <w:r w:rsidRPr="00304CD7">
        <w:t>монохромды (түрлі түсті бейнелер сұр реңді шығарылады);</w:t>
      </w:r>
    </w:p>
    <w:p w:rsidR="00B06EF4" w:rsidRPr="00304CD7" w:rsidRDefault="00B06EF4" w:rsidP="000119D3">
      <w:pPr>
        <w:pStyle w:val="2-"/>
        <w:spacing w:line="242" w:lineRule="auto"/>
      </w:pPr>
      <w:r w:rsidRPr="00304CD7">
        <w:t>монохромды-түрлі түсті, бірақ түрлі түсті дақтарды жеткілікті көлемде шығару мүмкіндігі бар.</w:t>
      </w:r>
    </w:p>
    <w:p w:rsidR="00B06EF4" w:rsidRPr="00304CD7" w:rsidRDefault="00B06EF4" w:rsidP="000119D3">
      <w:pPr>
        <w:pStyle w:val="1-3"/>
        <w:spacing w:line="242" w:lineRule="auto"/>
      </w:pPr>
      <w:r w:rsidRPr="00304CD7">
        <w:t xml:space="preserve">Шығаратын бейнелер форматы бойынша: </w:t>
      </w:r>
    </w:p>
    <w:p w:rsidR="00B06EF4" w:rsidRPr="00304CD7" w:rsidRDefault="00B06EF4" w:rsidP="000119D3">
      <w:pPr>
        <w:pStyle w:val="2-"/>
        <w:spacing w:line="242" w:lineRule="auto"/>
      </w:pPr>
      <w:r w:rsidRPr="00304CD7">
        <w:t>А0 форматта;</w:t>
      </w:r>
    </w:p>
    <w:p w:rsidR="00B06EF4" w:rsidRPr="00304CD7" w:rsidRDefault="00B06EF4" w:rsidP="000119D3">
      <w:pPr>
        <w:pStyle w:val="2-"/>
        <w:spacing w:line="242" w:lineRule="auto"/>
      </w:pPr>
      <w:r w:rsidRPr="00304CD7">
        <w:t>А1 форматта;</w:t>
      </w:r>
    </w:p>
    <w:p w:rsidR="00B06EF4" w:rsidRPr="00304CD7" w:rsidRDefault="00B06EF4" w:rsidP="000119D3">
      <w:pPr>
        <w:pStyle w:val="2-"/>
        <w:spacing w:line="242" w:lineRule="auto"/>
      </w:pPr>
      <w:r w:rsidRPr="00304CD7">
        <w:t>«жарнамалық» форматтар.</w:t>
      </w:r>
    </w:p>
    <w:p w:rsidR="00B06EF4" w:rsidRPr="00304CD7" w:rsidRDefault="00B06EF4" w:rsidP="000119D3">
      <w:pPr>
        <w:pStyle w:val="1-3"/>
        <w:spacing w:line="242" w:lineRule="auto"/>
      </w:pPr>
      <w:r w:rsidRPr="00304CD7">
        <w:t>Өнімділігі бойынша:</w:t>
      </w:r>
    </w:p>
    <w:p w:rsidR="00B06EF4" w:rsidRPr="00304CD7" w:rsidRDefault="00B06EF4" w:rsidP="000119D3">
      <w:pPr>
        <w:pStyle w:val="2-"/>
        <w:spacing w:line="242" w:lineRule="auto"/>
      </w:pPr>
      <w:r w:rsidRPr="00304CD7">
        <w:lastRenderedPageBreak/>
        <w:t>бастапқы деңгей – тәулігіне 20 м</w:t>
      </w:r>
      <w:r w:rsidRPr="00304CD7">
        <w:rPr>
          <w:vertAlign w:val="superscript"/>
        </w:rPr>
        <w:t>2</w:t>
      </w:r>
      <w:r w:rsidRPr="00304CD7">
        <w:t>. Шағын құрылыстық бюроларда қолданылады, мысалы: Mutoh XP-301/300, Selex SR-850, ОСЕ 5120, Encad CadJet II D/E, HP DesignJet 430, HP DesignJet 450C;</w:t>
      </w:r>
    </w:p>
    <w:p w:rsidR="00B06EF4" w:rsidRPr="00304CD7" w:rsidRDefault="00B06EF4" w:rsidP="000119D3">
      <w:pPr>
        <w:pStyle w:val="2-"/>
        <w:spacing w:line="242" w:lineRule="auto"/>
      </w:pPr>
      <w:r w:rsidRPr="00304CD7">
        <w:t>орташа деңгей – тәулігіне 20÷50 м</w:t>
      </w:r>
      <w:r w:rsidRPr="00304CD7">
        <w:rPr>
          <w:vertAlign w:val="superscript"/>
        </w:rPr>
        <w:t>2</w:t>
      </w:r>
      <w:r w:rsidRPr="00304CD7">
        <w:t>, мысалы: Selex SR-950, Encad Croma 24, Encad NovaJet IV E, HP DesignJet 700, HP DesignJet 750C Plus,  Mutoh RJ-80x Falcon, Selex SR-950;</w:t>
      </w:r>
    </w:p>
    <w:p w:rsidR="00B06EF4" w:rsidRPr="00304CD7" w:rsidRDefault="00B06EF4" w:rsidP="000119D3">
      <w:pPr>
        <w:pStyle w:val="2-"/>
        <w:spacing w:line="242" w:lineRule="auto"/>
      </w:pPr>
      <w:r w:rsidRPr="00304CD7">
        <w:t>жоғары деңгей – тәулігіне 50 м</w:t>
      </w:r>
      <w:r w:rsidRPr="00304CD7">
        <w:rPr>
          <w:vertAlign w:val="superscript"/>
        </w:rPr>
        <w:t xml:space="preserve">2 </w:t>
      </w:r>
      <w:r w:rsidRPr="00304CD7">
        <w:t>жоғары, мысалы: Encad NovaJet Pro 36,  Selex SR-950T, HP DesignJet 1000,  Осе және Xerox LED плоттері</w:t>
      </w:r>
      <w:r w:rsidR="008D527E" w:rsidRPr="00C72DBA">
        <w:t xml:space="preserve"> [</w:t>
      </w:r>
      <w:r w:rsidR="00032B8E" w:rsidRPr="00C72DBA">
        <w:fldChar w:fldCharType="begin"/>
      </w:r>
      <w:r w:rsidR="008D527E" w:rsidRPr="00C72DBA">
        <w:instrText xml:space="preserve"> AUTONUMLGL  \e </w:instrText>
      </w:r>
      <w:r w:rsidR="00032B8E" w:rsidRPr="00C72DBA">
        <w:fldChar w:fldCharType="end"/>
      </w:r>
      <w:r w:rsidR="008D527E" w:rsidRPr="00C72DBA">
        <w:t>].</w:t>
      </w:r>
    </w:p>
    <w:p w:rsidR="00B06EF4" w:rsidRPr="00F328B4" w:rsidRDefault="00B06EF4" w:rsidP="000119D3">
      <w:pPr>
        <w:pStyle w:val="1-3"/>
        <w:spacing w:line="242" w:lineRule="auto"/>
      </w:pPr>
      <w:r w:rsidRPr="001F0F36">
        <w:rPr>
          <w:rFonts w:eastAsia="Times New Roman"/>
          <w:b/>
        </w:rPr>
        <w:t>Автоматтандырылған жұмыс орнын жабдықтармен жә</w:t>
      </w:r>
      <w:r w:rsidRPr="001F0F36">
        <w:rPr>
          <w:b/>
        </w:rPr>
        <w:t>не кеңселік техникамен жасақтау</w:t>
      </w:r>
      <w:r w:rsidR="00F328B4" w:rsidRPr="001F0F36">
        <w:rPr>
          <w:b/>
        </w:rPr>
        <w:t>.</w:t>
      </w:r>
      <w:r w:rsidRPr="00F328B4">
        <w:t>Делкам-Компьютер (РФ) компаниясы мысалында АЖЖ-нің жабдықтары ретінде мамандандырылған перифериялық жабдықтармен және кеңселік техникамен жасақталуы келтірілген:</w:t>
      </w:r>
    </w:p>
    <w:p w:rsidR="00B06EF4" w:rsidRPr="00304CD7" w:rsidRDefault="00B06EF4" w:rsidP="000119D3">
      <w:pPr>
        <w:pStyle w:val="1-0"/>
        <w:spacing w:line="242" w:lineRule="auto"/>
        <w:rPr>
          <w:sz w:val="30"/>
          <w:szCs w:val="30"/>
        </w:rPr>
      </w:pPr>
    </w:p>
    <w:tbl>
      <w:tblPr>
        <w:tblStyle w:val="ac"/>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498"/>
        <w:gridCol w:w="770"/>
        <w:gridCol w:w="1843"/>
        <w:gridCol w:w="567"/>
        <w:gridCol w:w="2410"/>
        <w:gridCol w:w="2268"/>
      </w:tblGrid>
      <w:tr w:rsidR="00B06EF4" w:rsidRPr="00304CD7" w:rsidTr="00836866">
        <w:trPr>
          <w:trHeight w:val="1510"/>
        </w:trPr>
        <w:tc>
          <w:tcPr>
            <w:tcW w:w="1498" w:type="dxa"/>
            <w:tcBorders>
              <w:top w:val="dotted" w:sz="4" w:space="0" w:color="auto"/>
              <w:left w:val="dotted" w:sz="4" w:space="0" w:color="auto"/>
              <w:bottom w:val="dotted" w:sz="4" w:space="0" w:color="auto"/>
              <w:right w:val="dotted" w:sz="4" w:space="0" w:color="auto"/>
            </w:tcBorders>
            <w:vAlign w:val="center"/>
          </w:tcPr>
          <w:p w:rsidR="00B06EF4" w:rsidRPr="00304CD7" w:rsidRDefault="00B06EF4" w:rsidP="000119D3">
            <w:pPr>
              <w:pStyle w:val="1-3"/>
              <w:spacing w:line="242" w:lineRule="auto"/>
              <w:ind w:firstLine="0"/>
            </w:pPr>
            <w:r w:rsidRPr="00304CD7">
              <w:rPr>
                <w:noProof/>
                <w:lang w:val="ru-RU" w:eastAsia="ru-RU"/>
              </w:rPr>
              <w:drawing>
                <wp:inline distT="0" distB="0" distL="0" distR="0">
                  <wp:extent cx="776931" cy="772886"/>
                  <wp:effectExtent l="19050" t="0" r="4119" b="0"/>
                  <wp:docPr id="2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a:srcRect/>
                          <a:stretch>
                            <a:fillRect/>
                          </a:stretch>
                        </pic:blipFill>
                        <pic:spPr bwMode="auto">
                          <a:xfrm>
                            <a:off x="0" y="0"/>
                            <a:ext cx="780219" cy="776157"/>
                          </a:xfrm>
                          <a:prstGeom prst="rect">
                            <a:avLst/>
                          </a:prstGeom>
                          <a:noFill/>
                          <a:ln w="9525">
                            <a:noFill/>
                            <a:miter lim="800000"/>
                            <a:headEnd/>
                            <a:tailEnd/>
                          </a:ln>
                        </pic:spPr>
                      </pic:pic>
                    </a:graphicData>
                  </a:graphic>
                </wp:inline>
              </w:drawing>
            </w:r>
          </w:p>
        </w:tc>
        <w:tc>
          <w:tcPr>
            <w:tcW w:w="2613" w:type="dxa"/>
            <w:gridSpan w:val="2"/>
            <w:tcBorders>
              <w:top w:val="dotted" w:sz="4" w:space="0" w:color="auto"/>
              <w:left w:val="dotted" w:sz="4" w:space="0" w:color="auto"/>
              <w:bottom w:val="dotted" w:sz="4" w:space="0" w:color="auto"/>
              <w:right w:val="dotted" w:sz="4" w:space="0" w:color="auto"/>
            </w:tcBorders>
            <w:shd w:val="clear" w:color="auto" w:fill="FEEFE2"/>
            <w:vAlign w:val="center"/>
          </w:tcPr>
          <w:p w:rsidR="00B06EF4" w:rsidRPr="00F14182" w:rsidRDefault="00B06EF4" w:rsidP="000119D3">
            <w:pPr>
              <w:pStyle w:val="1-8"/>
              <w:spacing w:line="242" w:lineRule="auto"/>
              <w:rPr>
                <w:lang w:val="kk-KZ"/>
              </w:rPr>
            </w:pPr>
            <w:r w:rsidRPr="00F14182">
              <w:rPr>
                <w:lang w:val="kk-KZ"/>
              </w:rPr>
              <w:t>Бұрылатын және үлкен диагональді (30 дюйм) экраны бар мониторлар.</w:t>
            </w:r>
          </w:p>
        </w:tc>
        <w:tc>
          <w:tcPr>
            <w:tcW w:w="2977" w:type="dxa"/>
            <w:gridSpan w:val="2"/>
            <w:tcBorders>
              <w:top w:val="dotted" w:sz="4" w:space="0" w:color="auto"/>
              <w:left w:val="dotted" w:sz="4" w:space="0" w:color="auto"/>
              <w:bottom w:val="dotted" w:sz="4" w:space="0" w:color="auto"/>
              <w:right w:val="dotted" w:sz="4" w:space="0" w:color="auto"/>
            </w:tcBorders>
            <w:vAlign w:val="center"/>
          </w:tcPr>
          <w:p w:rsidR="00B06EF4" w:rsidRPr="00304CD7" w:rsidRDefault="00B06EF4" w:rsidP="000119D3">
            <w:pPr>
              <w:pStyle w:val="1-3"/>
              <w:spacing w:line="242" w:lineRule="auto"/>
              <w:ind w:firstLine="0"/>
            </w:pPr>
            <w:r w:rsidRPr="00304CD7">
              <w:rPr>
                <w:noProof/>
                <w:lang w:val="ru-RU" w:eastAsia="ru-RU"/>
              </w:rPr>
              <w:drawing>
                <wp:inline distT="0" distB="0" distL="0" distR="0">
                  <wp:extent cx="903514" cy="903514"/>
                  <wp:effectExtent l="19050" t="0" r="0" b="0"/>
                  <wp:docPr id="2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1" cstate="print"/>
                          <a:srcRect/>
                          <a:stretch>
                            <a:fillRect/>
                          </a:stretch>
                        </pic:blipFill>
                        <pic:spPr bwMode="auto">
                          <a:xfrm>
                            <a:off x="0" y="0"/>
                            <a:ext cx="904346" cy="904346"/>
                          </a:xfrm>
                          <a:prstGeom prst="rect">
                            <a:avLst/>
                          </a:prstGeom>
                          <a:noFill/>
                          <a:ln w="9525">
                            <a:noFill/>
                            <a:miter lim="800000"/>
                            <a:headEnd/>
                            <a:tailEnd/>
                          </a:ln>
                        </pic:spPr>
                      </pic:pic>
                    </a:graphicData>
                  </a:graphic>
                </wp:inline>
              </w:drawing>
            </w:r>
            <w:r w:rsidRPr="00304CD7">
              <w:rPr>
                <w:noProof/>
                <w:lang w:val="ru-RU" w:eastAsia="ru-RU"/>
              </w:rPr>
              <w:drawing>
                <wp:inline distT="0" distB="0" distL="0" distR="0">
                  <wp:extent cx="775357" cy="859972"/>
                  <wp:effectExtent l="19050" t="0" r="5693" b="0"/>
                  <wp:docPr id="26"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2"/>
                          <a:srcRect/>
                          <a:stretch>
                            <a:fillRect/>
                          </a:stretch>
                        </pic:blipFill>
                        <pic:spPr bwMode="auto">
                          <a:xfrm>
                            <a:off x="0" y="0"/>
                            <a:ext cx="782234" cy="867600"/>
                          </a:xfrm>
                          <a:prstGeom prst="rect">
                            <a:avLst/>
                          </a:prstGeom>
                          <a:noFill/>
                          <a:ln w="9525">
                            <a:noFill/>
                            <a:miter lim="800000"/>
                            <a:headEnd/>
                            <a:tailEnd/>
                          </a:ln>
                        </pic:spPr>
                      </pic:pic>
                    </a:graphicData>
                  </a:graphic>
                </wp:inline>
              </w:drawing>
            </w:r>
          </w:p>
        </w:tc>
        <w:tc>
          <w:tcPr>
            <w:tcW w:w="2268" w:type="dxa"/>
            <w:tcBorders>
              <w:top w:val="dotted" w:sz="4" w:space="0" w:color="auto"/>
              <w:left w:val="dotted" w:sz="4" w:space="0" w:color="auto"/>
              <w:bottom w:val="dotted" w:sz="4" w:space="0" w:color="auto"/>
              <w:right w:val="dotted" w:sz="4" w:space="0" w:color="auto"/>
            </w:tcBorders>
            <w:shd w:val="clear" w:color="auto" w:fill="FEEFE2"/>
            <w:vAlign w:val="center"/>
          </w:tcPr>
          <w:p w:rsidR="00B06EF4" w:rsidRPr="00304CD7" w:rsidRDefault="00B06EF4" w:rsidP="000119D3">
            <w:pPr>
              <w:pStyle w:val="1-3"/>
              <w:spacing w:line="242" w:lineRule="auto"/>
              <w:ind w:firstLine="0"/>
            </w:pPr>
            <w:r w:rsidRPr="00304CD7">
              <w:t>Ноутбуктер және қалталық компютерлер.</w:t>
            </w:r>
          </w:p>
        </w:tc>
      </w:tr>
      <w:tr w:rsidR="00B06EF4" w:rsidRPr="00304CD7" w:rsidTr="00836866">
        <w:trPr>
          <w:trHeight w:val="2113"/>
        </w:trPr>
        <w:tc>
          <w:tcPr>
            <w:tcW w:w="4111" w:type="dxa"/>
            <w:gridSpan w:val="3"/>
            <w:tcBorders>
              <w:top w:val="dotted" w:sz="4" w:space="0" w:color="auto"/>
              <w:left w:val="dotted" w:sz="4" w:space="0" w:color="auto"/>
              <w:bottom w:val="dotted" w:sz="4" w:space="0" w:color="auto"/>
              <w:right w:val="dotted" w:sz="4" w:space="0" w:color="auto"/>
            </w:tcBorders>
            <w:shd w:val="clear" w:color="auto" w:fill="FEEFE2"/>
          </w:tcPr>
          <w:p w:rsidR="00B06EF4" w:rsidRPr="00304CD7" w:rsidRDefault="00B06EF4" w:rsidP="000119D3">
            <w:pPr>
              <w:pStyle w:val="1-3"/>
              <w:spacing w:line="242" w:lineRule="auto"/>
              <w:ind w:firstLine="0"/>
              <w:jc w:val="center"/>
            </w:pPr>
            <w:r w:rsidRPr="00304CD7">
              <w:t>3D принтерлер.</w:t>
            </w:r>
          </w:p>
          <w:p w:rsidR="00B06EF4" w:rsidRPr="00304CD7" w:rsidRDefault="00B06EF4" w:rsidP="000119D3">
            <w:pPr>
              <w:pStyle w:val="1-3"/>
              <w:spacing w:line="242" w:lineRule="auto"/>
              <w:ind w:firstLine="0"/>
              <w:jc w:val="center"/>
            </w:pPr>
            <w:r w:rsidRPr="00304CD7">
              <w:t>Автоматтандырылған жобалау жүйесіне арналған кеңформатты ағыстық принтерлер 17", 24", 36" және 44 дюймге дейін.</w:t>
            </w:r>
          </w:p>
        </w:tc>
        <w:tc>
          <w:tcPr>
            <w:tcW w:w="5245" w:type="dxa"/>
            <w:gridSpan w:val="3"/>
            <w:tcBorders>
              <w:top w:val="dotted" w:sz="4" w:space="0" w:color="auto"/>
              <w:left w:val="dotted" w:sz="4" w:space="0" w:color="auto"/>
              <w:bottom w:val="dotted" w:sz="4" w:space="0" w:color="auto"/>
              <w:right w:val="dotted" w:sz="4" w:space="0" w:color="auto"/>
            </w:tcBorders>
            <w:vAlign w:val="center"/>
          </w:tcPr>
          <w:p w:rsidR="00B06EF4" w:rsidRPr="00304CD7" w:rsidRDefault="00B06EF4" w:rsidP="000119D3">
            <w:pPr>
              <w:pStyle w:val="1-3"/>
              <w:spacing w:line="242" w:lineRule="auto"/>
              <w:ind w:firstLine="0"/>
            </w:pPr>
            <w:r w:rsidRPr="00304CD7">
              <w:rPr>
                <w:noProof/>
                <w:lang w:val="ru-RU" w:eastAsia="ru-RU"/>
              </w:rPr>
              <w:drawing>
                <wp:inline distT="0" distB="0" distL="0" distR="0">
                  <wp:extent cx="1832202" cy="1050588"/>
                  <wp:effectExtent l="19050" t="0" r="0" b="0"/>
                  <wp:docPr id="2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a:srcRect/>
                          <a:stretch>
                            <a:fillRect/>
                          </a:stretch>
                        </pic:blipFill>
                        <pic:spPr bwMode="auto">
                          <a:xfrm>
                            <a:off x="0" y="0"/>
                            <a:ext cx="1846183" cy="1058605"/>
                          </a:xfrm>
                          <a:prstGeom prst="rect">
                            <a:avLst/>
                          </a:prstGeom>
                          <a:noFill/>
                          <a:ln w="9525">
                            <a:noFill/>
                            <a:miter lim="800000"/>
                            <a:headEnd/>
                            <a:tailEnd/>
                          </a:ln>
                        </pic:spPr>
                      </pic:pic>
                    </a:graphicData>
                  </a:graphic>
                </wp:inline>
              </w:drawing>
            </w:r>
            <w:r w:rsidRPr="00304CD7">
              <w:rPr>
                <w:noProof/>
                <w:lang w:val="ru-RU" w:eastAsia="ru-RU"/>
              </w:rPr>
              <w:drawing>
                <wp:inline distT="0" distB="0" distL="0" distR="0">
                  <wp:extent cx="950855" cy="1065272"/>
                  <wp:effectExtent l="19050" t="0" r="1645" b="0"/>
                  <wp:docPr id="2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a:srcRect/>
                          <a:stretch>
                            <a:fillRect/>
                          </a:stretch>
                        </pic:blipFill>
                        <pic:spPr bwMode="auto">
                          <a:xfrm>
                            <a:off x="0" y="0"/>
                            <a:ext cx="953248" cy="1067952"/>
                          </a:xfrm>
                          <a:prstGeom prst="rect">
                            <a:avLst/>
                          </a:prstGeom>
                          <a:noFill/>
                          <a:ln w="9525">
                            <a:noFill/>
                            <a:miter lim="800000"/>
                            <a:headEnd/>
                            <a:tailEnd/>
                          </a:ln>
                        </pic:spPr>
                      </pic:pic>
                    </a:graphicData>
                  </a:graphic>
                </wp:inline>
              </w:drawing>
            </w:r>
          </w:p>
        </w:tc>
      </w:tr>
      <w:tr w:rsidR="00B06EF4" w:rsidRPr="00304CD7" w:rsidTr="00836866">
        <w:trPr>
          <w:trHeight w:val="1821"/>
        </w:trPr>
        <w:tc>
          <w:tcPr>
            <w:tcW w:w="4111" w:type="dxa"/>
            <w:gridSpan w:val="3"/>
            <w:tcBorders>
              <w:top w:val="dotted" w:sz="4" w:space="0" w:color="auto"/>
              <w:left w:val="dotted" w:sz="4" w:space="0" w:color="auto"/>
              <w:bottom w:val="dotted" w:sz="4" w:space="0" w:color="auto"/>
              <w:right w:val="dotted" w:sz="4" w:space="0" w:color="auto"/>
            </w:tcBorders>
          </w:tcPr>
          <w:p w:rsidR="00B06EF4" w:rsidRPr="00304CD7" w:rsidRDefault="00B06EF4" w:rsidP="000119D3">
            <w:pPr>
              <w:pStyle w:val="1-3"/>
              <w:spacing w:line="242" w:lineRule="auto"/>
              <w:ind w:firstLine="0"/>
            </w:pPr>
            <w:r w:rsidRPr="00304CD7">
              <w:rPr>
                <w:noProof/>
                <w:lang w:val="ru-RU" w:eastAsia="ru-RU"/>
              </w:rPr>
              <w:drawing>
                <wp:inline distT="0" distB="0" distL="0" distR="0">
                  <wp:extent cx="1138541" cy="1275542"/>
                  <wp:effectExtent l="19050" t="0" r="4459" b="0"/>
                  <wp:docPr id="2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a:srcRect/>
                          <a:stretch>
                            <a:fillRect/>
                          </a:stretch>
                        </pic:blipFill>
                        <pic:spPr bwMode="auto">
                          <a:xfrm>
                            <a:off x="0" y="0"/>
                            <a:ext cx="1144497" cy="1282215"/>
                          </a:xfrm>
                          <a:prstGeom prst="rect">
                            <a:avLst/>
                          </a:prstGeom>
                          <a:noFill/>
                          <a:ln w="9525">
                            <a:noFill/>
                            <a:miter lim="800000"/>
                            <a:headEnd/>
                            <a:tailEnd/>
                          </a:ln>
                        </pic:spPr>
                      </pic:pic>
                    </a:graphicData>
                  </a:graphic>
                </wp:inline>
              </w:drawing>
            </w:r>
            <w:r w:rsidRPr="00304CD7">
              <w:rPr>
                <w:noProof/>
                <w:lang w:val="ru-RU" w:eastAsia="ru-RU"/>
              </w:rPr>
              <w:drawing>
                <wp:inline distT="0" distB="0" distL="0" distR="0">
                  <wp:extent cx="1128814" cy="1264644"/>
                  <wp:effectExtent l="19050" t="0" r="0" b="0"/>
                  <wp:docPr id="3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6"/>
                          <a:srcRect/>
                          <a:stretch>
                            <a:fillRect/>
                          </a:stretch>
                        </pic:blipFill>
                        <pic:spPr bwMode="auto">
                          <a:xfrm>
                            <a:off x="0" y="0"/>
                            <a:ext cx="1133910" cy="1270353"/>
                          </a:xfrm>
                          <a:prstGeom prst="rect">
                            <a:avLst/>
                          </a:prstGeom>
                          <a:noFill/>
                          <a:ln w="9525">
                            <a:noFill/>
                            <a:miter lim="800000"/>
                            <a:headEnd/>
                            <a:tailEnd/>
                          </a:ln>
                        </pic:spPr>
                      </pic:pic>
                    </a:graphicData>
                  </a:graphic>
                </wp:inline>
              </w:drawing>
            </w:r>
          </w:p>
        </w:tc>
        <w:tc>
          <w:tcPr>
            <w:tcW w:w="5245" w:type="dxa"/>
            <w:gridSpan w:val="3"/>
            <w:tcBorders>
              <w:top w:val="dotted" w:sz="4" w:space="0" w:color="auto"/>
              <w:left w:val="dotted" w:sz="4" w:space="0" w:color="auto"/>
              <w:bottom w:val="dotted" w:sz="4" w:space="0" w:color="auto"/>
              <w:right w:val="dotted" w:sz="4" w:space="0" w:color="auto"/>
            </w:tcBorders>
            <w:shd w:val="clear" w:color="auto" w:fill="FEEFE2"/>
            <w:vAlign w:val="center"/>
          </w:tcPr>
          <w:p w:rsidR="00B06EF4" w:rsidRPr="00304CD7" w:rsidRDefault="00B06EF4" w:rsidP="000119D3">
            <w:pPr>
              <w:pStyle w:val="1-3"/>
              <w:spacing w:line="242" w:lineRule="auto"/>
              <w:ind w:firstLine="0"/>
            </w:pPr>
            <w:r w:rsidRPr="00304CD7">
              <w:t xml:space="preserve">Contex 3D Плоттері. </w:t>
            </w:r>
          </w:p>
          <w:p w:rsidR="00B06EF4" w:rsidRPr="00304CD7" w:rsidRDefault="00B06EF4" w:rsidP="000119D3">
            <w:pPr>
              <w:pStyle w:val="1-3"/>
              <w:spacing w:line="242" w:lineRule="auto"/>
              <w:ind w:firstLine="0"/>
            </w:pPr>
            <w:r w:rsidRPr="00304CD7">
              <w:t>А0 форматына дейінгі плоттерлер (соның ішінде кесетін) және каттерлер.</w:t>
            </w:r>
          </w:p>
          <w:p w:rsidR="00B06EF4" w:rsidRPr="00304CD7" w:rsidRDefault="00B06EF4" w:rsidP="000119D3">
            <w:pPr>
              <w:pStyle w:val="1-3"/>
              <w:spacing w:line="242" w:lineRule="auto"/>
              <w:ind w:firstLine="0"/>
            </w:pPr>
          </w:p>
        </w:tc>
      </w:tr>
      <w:tr w:rsidR="00B06EF4" w:rsidRPr="00304CD7" w:rsidTr="001447BF">
        <w:trPr>
          <w:trHeight w:val="3058"/>
        </w:trPr>
        <w:tc>
          <w:tcPr>
            <w:tcW w:w="4111" w:type="dxa"/>
            <w:gridSpan w:val="3"/>
            <w:tcBorders>
              <w:top w:val="dotted" w:sz="4" w:space="0" w:color="auto"/>
              <w:left w:val="dotted" w:sz="4" w:space="0" w:color="auto"/>
              <w:bottom w:val="dotted" w:sz="4" w:space="0" w:color="auto"/>
              <w:right w:val="dotted" w:sz="4" w:space="0" w:color="auto"/>
            </w:tcBorders>
            <w:shd w:val="clear" w:color="auto" w:fill="FEEFE2"/>
            <w:vAlign w:val="center"/>
          </w:tcPr>
          <w:p w:rsidR="00B06EF4" w:rsidRPr="00304CD7" w:rsidRDefault="00B06EF4" w:rsidP="000119D3">
            <w:pPr>
              <w:pStyle w:val="1-3"/>
              <w:spacing w:line="242" w:lineRule="auto"/>
              <w:ind w:firstLine="0"/>
              <w:jc w:val="center"/>
            </w:pPr>
            <w:r w:rsidRPr="00304CD7">
              <w:t>3D сканерлер.</w:t>
            </w:r>
          </w:p>
          <w:p w:rsidR="00B06EF4" w:rsidRPr="00304CD7" w:rsidRDefault="00B06EF4" w:rsidP="000119D3">
            <w:pPr>
              <w:pStyle w:val="1-3"/>
              <w:spacing w:line="242" w:lineRule="auto"/>
              <w:ind w:firstLine="0"/>
              <w:jc w:val="center"/>
            </w:pPr>
            <w:r w:rsidRPr="00304CD7">
              <w:t>Сканерлер (54" дейін). Планшеттер.</w:t>
            </w:r>
          </w:p>
          <w:p w:rsidR="00B06EF4" w:rsidRPr="00304CD7" w:rsidRDefault="00B06EF4" w:rsidP="000119D3">
            <w:pPr>
              <w:pStyle w:val="1-3"/>
              <w:spacing w:line="242" w:lineRule="auto"/>
              <w:ind w:firstLine="0"/>
              <w:jc w:val="center"/>
            </w:pPr>
            <w:r w:rsidRPr="00304CD7">
              <w:t>Үлкен форматты дигитайзерлер (42" дейін).</w:t>
            </w:r>
          </w:p>
          <w:p w:rsidR="00B06EF4" w:rsidRPr="00304CD7" w:rsidRDefault="00B06EF4" w:rsidP="000119D3">
            <w:pPr>
              <w:pStyle w:val="1-3"/>
              <w:spacing w:line="242" w:lineRule="auto"/>
              <w:ind w:firstLine="0"/>
              <w:jc w:val="center"/>
            </w:pPr>
            <w:r w:rsidRPr="00304CD7">
              <w:t>Ламинаторлар (54"дейін).</w:t>
            </w:r>
          </w:p>
        </w:tc>
        <w:tc>
          <w:tcPr>
            <w:tcW w:w="5245" w:type="dxa"/>
            <w:gridSpan w:val="3"/>
            <w:tcBorders>
              <w:top w:val="dotted" w:sz="4" w:space="0" w:color="auto"/>
              <w:left w:val="dotted" w:sz="4" w:space="0" w:color="auto"/>
              <w:bottom w:val="dotted" w:sz="4" w:space="0" w:color="auto"/>
              <w:right w:val="dotted" w:sz="4" w:space="0" w:color="auto"/>
            </w:tcBorders>
            <w:vAlign w:val="center"/>
          </w:tcPr>
          <w:p w:rsidR="00B06EF4" w:rsidRPr="00304CD7" w:rsidRDefault="00B06EF4" w:rsidP="000119D3">
            <w:pPr>
              <w:pStyle w:val="1-8"/>
              <w:spacing w:line="242" w:lineRule="auto"/>
            </w:pPr>
            <w:r w:rsidRPr="00304CD7">
              <w:drawing>
                <wp:inline distT="0" distB="0" distL="0" distR="0">
                  <wp:extent cx="1033305" cy="894945"/>
                  <wp:effectExtent l="19050" t="0" r="0" b="0"/>
                  <wp:docPr id="3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7"/>
                          <a:srcRect/>
                          <a:stretch>
                            <a:fillRect/>
                          </a:stretch>
                        </pic:blipFill>
                        <pic:spPr bwMode="auto">
                          <a:xfrm>
                            <a:off x="0" y="0"/>
                            <a:ext cx="1039744" cy="900522"/>
                          </a:xfrm>
                          <a:prstGeom prst="rect">
                            <a:avLst/>
                          </a:prstGeom>
                          <a:noFill/>
                          <a:ln w="9525">
                            <a:noFill/>
                            <a:miter lim="800000"/>
                            <a:headEnd/>
                            <a:tailEnd/>
                          </a:ln>
                        </pic:spPr>
                      </pic:pic>
                    </a:graphicData>
                  </a:graphic>
                </wp:inline>
              </w:drawing>
            </w:r>
            <w:r w:rsidRPr="00304CD7">
              <w:drawing>
                <wp:inline distT="0" distB="0" distL="0" distR="0">
                  <wp:extent cx="1469282" cy="914385"/>
                  <wp:effectExtent l="19050" t="0" r="0" b="0"/>
                  <wp:docPr id="3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8"/>
                          <a:srcRect/>
                          <a:stretch>
                            <a:fillRect/>
                          </a:stretch>
                        </pic:blipFill>
                        <pic:spPr bwMode="auto">
                          <a:xfrm>
                            <a:off x="0" y="0"/>
                            <a:ext cx="1482946" cy="922889"/>
                          </a:xfrm>
                          <a:prstGeom prst="rect">
                            <a:avLst/>
                          </a:prstGeom>
                          <a:noFill/>
                          <a:ln w="9525">
                            <a:noFill/>
                            <a:miter lim="800000"/>
                            <a:headEnd/>
                            <a:tailEnd/>
                          </a:ln>
                        </pic:spPr>
                      </pic:pic>
                    </a:graphicData>
                  </a:graphic>
                </wp:inline>
              </w:drawing>
            </w:r>
            <w:r w:rsidRPr="00304CD7">
              <w:drawing>
                <wp:inline distT="0" distB="0" distL="0" distR="0">
                  <wp:extent cx="877770" cy="89494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9" cstate="print"/>
                          <a:srcRect/>
                          <a:stretch>
                            <a:fillRect/>
                          </a:stretch>
                        </pic:blipFill>
                        <pic:spPr bwMode="auto">
                          <a:xfrm>
                            <a:off x="0" y="0"/>
                            <a:ext cx="876553" cy="893704"/>
                          </a:xfrm>
                          <a:prstGeom prst="rect">
                            <a:avLst/>
                          </a:prstGeom>
                          <a:noFill/>
                          <a:ln w="9525">
                            <a:noFill/>
                            <a:miter lim="800000"/>
                            <a:headEnd/>
                            <a:tailEnd/>
                          </a:ln>
                        </pic:spPr>
                      </pic:pic>
                    </a:graphicData>
                  </a:graphic>
                </wp:inline>
              </w:drawing>
            </w:r>
            <w:r w:rsidRPr="00304CD7">
              <w:drawing>
                <wp:inline distT="0" distB="0" distL="0" distR="0">
                  <wp:extent cx="1441525" cy="710841"/>
                  <wp:effectExtent l="0" t="0" r="0" b="0"/>
                  <wp:docPr id="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0"/>
                          <a:srcRect/>
                          <a:stretch>
                            <a:fillRect/>
                          </a:stretch>
                        </pic:blipFill>
                        <pic:spPr bwMode="auto">
                          <a:xfrm>
                            <a:off x="0" y="0"/>
                            <a:ext cx="1461725" cy="720802"/>
                          </a:xfrm>
                          <a:prstGeom prst="rect">
                            <a:avLst/>
                          </a:prstGeom>
                          <a:noFill/>
                          <a:ln w="9525">
                            <a:noFill/>
                            <a:miter lim="800000"/>
                            <a:headEnd/>
                            <a:tailEnd/>
                          </a:ln>
                        </pic:spPr>
                      </pic:pic>
                    </a:graphicData>
                  </a:graphic>
                </wp:inline>
              </w:drawing>
            </w:r>
          </w:p>
        </w:tc>
      </w:tr>
      <w:tr w:rsidR="00B06EF4" w:rsidRPr="00304CD7" w:rsidTr="009D387C">
        <w:tc>
          <w:tcPr>
            <w:tcW w:w="4111" w:type="dxa"/>
            <w:gridSpan w:val="3"/>
            <w:tcBorders>
              <w:top w:val="dotted" w:sz="4" w:space="0" w:color="auto"/>
              <w:left w:val="dotted" w:sz="4" w:space="0" w:color="auto"/>
              <w:bottom w:val="dotted" w:sz="4" w:space="0" w:color="auto"/>
              <w:right w:val="dotted" w:sz="4" w:space="0" w:color="auto"/>
            </w:tcBorders>
            <w:shd w:val="clear" w:color="auto" w:fill="FEEFE2"/>
            <w:vAlign w:val="center"/>
          </w:tcPr>
          <w:p w:rsidR="00B06EF4" w:rsidRPr="00304CD7" w:rsidRDefault="00B06EF4" w:rsidP="000119D3">
            <w:pPr>
              <w:pStyle w:val="1-3"/>
              <w:spacing w:line="242" w:lineRule="auto"/>
              <w:ind w:firstLine="0"/>
              <w:jc w:val="center"/>
            </w:pPr>
            <w:r w:rsidRPr="00304CD7">
              <w:lastRenderedPageBreak/>
              <w:t>Толық түрлі-түсті сандық баспадан шығару, көшірмесін алу және сканерлеу жүйелері.</w:t>
            </w:r>
          </w:p>
          <w:p w:rsidR="00B06EF4" w:rsidRPr="00304CD7" w:rsidRDefault="00B06EF4" w:rsidP="000119D3">
            <w:pPr>
              <w:pStyle w:val="1-3"/>
              <w:spacing w:line="242" w:lineRule="auto"/>
              <w:ind w:firstLine="0"/>
            </w:pPr>
          </w:p>
        </w:tc>
        <w:tc>
          <w:tcPr>
            <w:tcW w:w="5245" w:type="dxa"/>
            <w:gridSpan w:val="3"/>
            <w:tcBorders>
              <w:top w:val="dotted" w:sz="4" w:space="0" w:color="auto"/>
              <w:left w:val="dotted" w:sz="4" w:space="0" w:color="auto"/>
              <w:bottom w:val="dotted" w:sz="4" w:space="0" w:color="auto"/>
              <w:right w:val="dotted" w:sz="4" w:space="0" w:color="auto"/>
            </w:tcBorders>
          </w:tcPr>
          <w:p w:rsidR="00B06EF4" w:rsidRPr="00304CD7" w:rsidRDefault="00B06EF4" w:rsidP="000119D3">
            <w:pPr>
              <w:pStyle w:val="1-3"/>
              <w:spacing w:line="242" w:lineRule="auto"/>
              <w:ind w:firstLine="0"/>
            </w:pPr>
            <w:r w:rsidRPr="00304CD7">
              <w:rPr>
                <w:noProof/>
                <w:lang w:val="ru-RU" w:eastAsia="ru-RU"/>
              </w:rPr>
              <w:drawing>
                <wp:inline distT="0" distB="0" distL="0" distR="0">
                  <wp:extent cx="2042808" cy="1362023"/>
                  <wp:effectExtent l="19050" t="0" r="0" b="0"/>
                  <wp:docPr id="3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1"/>
                          <a:srcRect/>
                          <a:stretch>
                            <a:fillRect/>
                          </a:stretch>
                        </pic:blipFill>
                        <pic:spPr bwMode="auto">
                          <a:xfrm>
                            <a:off x="0" y="0"/>
                            <a:ext cx="2043112" cy="1362226"/>
                          </a:xfrm>
                          <a:prstGeom prst="rect">
                            <a:avLst/>
                          </a:prstGeom>
                          <a:noFill/>
                          <a:ln w="9525">
                            <a:noFill/>
                            <a:miter lim="800000"/>
                            <a:headEnd/>
                            <a:tailEnd/>
                          </a:ln>
                        </pic:spPr>
                      </pic:pic>
                    </a:graphicData>
                  </a:graphic>
                </wp:inline>
              </w:drawing>
            </w:r>
          </w:p>
        </w:tc>
      </w:tr>
      <w:tr w:rsidR="00B06EF4" w:rsidRPr="00304CD7" w:rsidTr="001447BF">
        <w:tc>
          <w:tcPr>
            <w:tcW w:w="2268" w:type="dxa"/>
            <w:gridSpan w:val="2"/>
            <w:tcBorders>
              <w:top w:val="dotted" w:sz="4" w:space="0" w:color="auto"/>
              <w:left w:val="dotted" w:sz="4" w:space="0" w:color="auto"/>
              <w:bottom w:val="dotted" w:sz="4" w:space="0" w:color="auto"/>
              <w:right w:val="dotted" w:sz="4" w:space="0" w:color="auto"/>
            </w:tcBorders>
            <w:shd w:val="clear" w:color="auto" w:fill="FEEFE2"/>
            <w:vAlign w:val="center"/>
          </w:tcPr>
          <w:p w:rsidR="00B06EF4" w:rsidRPr="00304CD7" w:rsidRDefault="00B06EF4" w:rsidP="000119D3">
            <w:pPr>
              <w:pStyle w:val="1-3"/>
              <w:spacing w:line="242" w:lineRule="auto"/>
              <w:ind w:firstLine="0"/>
              <w:jc w:val="center"/>
            </w:pPr>
            <w:r w:rsidRPr="00304CD7">
              <w:t>OCE инженерлік копирлер (А0 форматына дейін). Көшіру техникасы.</w:t>
            </w:r>
          </w:p>
          <w:p w:rsidR="00B06EF4" w:rsidRPr="00304CD7" w:rsidRDefault="00B06EF4" w:rsidP="000119D3">
            <w:pPr>
              <w:pStyle w:val="1-3"/>
              <w:spacing w:line="242" w:lineRule="auto"/>
              <w:ind w:firstLine="0"/>
              <w:jc w:val="center"/>
            </w:pPr>
          </w:p>
        </w:tc>
        <w:tc>
          <w:tcPr>
            <w:tcW w:w="2410" w:type="dxa"/>
            <w:gridSpan w:val="2"/>
            <w:tcBorders>
              <w:top w:val="dotted" w:sz="4" w:space="0" w:color="auto"/>
              <w:left w:val="dotted" w:sz="4" w:space="0" w:color="auto"/>
              <w:bottom w:val="dotted" w:sz="4" w:space="0" w:color="auto"/>
              <w:right w:val="dotted" w:sz="4" w:space="0" w:color="auto"/>
            </w:tcBorders>
            <w:vAlign w:val="center"/>
          </w:tcPr>
          <w:p w:rsidR="00B06EF4" w:rsidRPr="00304CD7" w:rsidRDefault="00B06EF4" w:rsidP="000119D3">
            <w:pPr>
              <w:pStyle w:val="1-3"/>
              <w:spacing w:line="242" w:lineRule="auto"/>
              <w:ind w:firstLine="0"/>
              <w:jc w:val="center"/>
            </w:pPr>
            <w:r w:rsidRPr="00304CD7">
              <w:rPr>
                <w:noProof/>
                <w:lang w:val="ru-RU" w:eastAsia="ru-RU"/>
              </w:rPr>
              <w:drawing>
                <wp:inline distT="0" distB="0" distL="0" distR="0">
                  <wp:extent cx="1439483" cy="1054250"/>
                  <wp:effectExtent l="0" t="0" r="0" b="0"/>
                  <wp:docPr id="3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2"/>
                          <a:srcRect/>
                          <a:stretch>
                            <a:fillRect/>
                          </a:stretch>
                        </pic:blipFill>
                        <pic:spPr bwMode="auto">
                          <a:xfrm>
                            <a:off x="0" y="0"/>
                            <a:ext cx="1465949" cy="1073633"/>
                          </a:xfrm>
                          <a:prstGeom prst="rect">
                            <a:avLst/>
                          </a:prstGeom>
                          <a:noFill/>
                          <a:ln w="9525">
                            <a:noFill/>
                            <a:miter lim="800000"/>
                            <a:headEnd/>
                            <a:tailEnd/>
                          </a:ln>
                        </pic:spPr>
                      </pic:pic>
                    </a:graphicData>
                  </a:graphic>
                </wp:inline>
              </w:drawing>
            </w:r>
          </w:p>
        </w:tc>
        <w:tc>
          <w:tcPr>
            <w:tcW w:w="2410" w:type="dxa"/>
            <w:tcBorders>
              <w:top w:val="dotted" w:sz="4" w:space="0" w:color="auto"/>
              <w:left w:val="dotted" w:sz="4" w:space="0" w:color="auto"/>
              <w:bottom w:val="dotted" w:sz="4" w:space="0" w:color="auto"/>
              <w:right w:val="dotted" w:sz="4" w:space="0" w:color="auto"/>
            </w:tcBorders>
            <w:shd w:val="clear" w:color="auto" w:fill="FEEFE2"/>
            <w:vAlign w:val="center"/>
          </w:tcPr>
          <w:p w:rsidR="00B06EF4" w:rsidRPr="00304CD7" w:rsidRDefault="00B06EF4" w:rsidP="000119D3">
            <w:pPr>
              <w:pStyle w:val="1-3"/>
              <w:spacing w:line="242" w:lineRule="auto"/>
              <w:ind w:firstLine="0"/>
              <w:jc w:val="center"/>
            </w:pPr>
            <w:r w:rsidRPr="00304CD7">
              <w:t>Презентациялық жабдықтар (мультимедиа-проекторлар және экрандар, бейнепанелдер).</w:t>
            </w:r>
          </w:p>
        </w:tc>
        <w:tc>
          <w:tcPr>
            <w:tcW w:w="2268" w:type="dxa"/>
            <w:tcBorders>
              <w:top w:val="dotted" w:sz="4" w:space="0" w:color="auto"/>
              <w:left w:val="dotted" w:sz="4" w:space="0" w:color="auto"/>
              <w:bottom w:val="dotted" w:sz="4" w:space="0" w:color="auto"/>
              <w:right w:val="dotted" w:sz="4" w:space="0" w:color="auto"/>
            </w:tcBorders>
            <w:vAlign w:val="center"/>
          </w:tcPr>
          <w:p w:rsidR="00B06EF4" w:rsidRPr="00304CD7" w:rsidRDefault="00B06EF4" w:rsidP="000119D3">
            <w:pPr>
              <w:pStyle w:val="1-3"/>
              <w:spacing w:line="242" w:lineRule="auto"/>
              <w:ind w:firstLine="0"/>
              <w:jc w:val="center"/>
            </w:pPr>
            <w:r w:rsidRPr="00304CD7">
              <w:rPr>
                <w:noProof/>
                <w:lang w:val="ru-RU" w:eastAsia="ru-RU"/>
              </w:rPr>
              <w:drawing>
                <wp:inline distT="0" distB="0" distL="0" distR="0">
                  <wp:extent cx="1105184" cy="486383"/>
                  <wp:effectExtent l="19050" t="0" r="0" b="0"/>
                  <wp:docPr id="40"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a:srcRect/>
                          <a:stretch>
                            <a:fillRect/>
                          </a:stretch>
                        </pic:blipFill>
                        <pic:spPr bwMode="auto">
                          <a:xfrm>
                            <a:off x="0" y="0"/>
                            <a:ext cx="1120550" cy="493145"/>
                          </a:xfrm>
                          <a:prstGeom prst="rect">
                            <a:avLst/>
                          </a:prstGeom>
                          <a:noFill/>
                          <a:ln w="9525">
                            <a:noFill/>
                            <a:miter lim="800000"/>
                            <a:headEnd/>
                            <a:tailEnd/>
                          </a:ln>
                        </pic:spPr>
                      </pic:pic>
                    </a:graphicData>
                  </a:graphic>
                </wp:inline>
              </w:drawing>
            </w:r>
          </w:p>
        </w:tc>
      </w:tr>
      <w:tr w:rsidR="00B06EF4" w:rsidRPr="00304CD7" w:rsidTr="001447BF">
        <w:tc>
          <w:tcPr>
            <w:tcW w:w="2268" w:type="dxa"/>
            <w:gridSpan w:val="2"/>
            <w:tcBorders>
              <w:top w:val="dotted" w:sz="4" w:space="0" w:color="auto"/>
              <w:left w:val="dotted" w:sz="4" w:space="0" w:color="auto"/>
              <w:bottom w:val="dotted" w:sz="4" w:space="0" w:color="auto"/>
              <w:right w:val="dotted" w:sz="4" w:space="0" w:color="auto"/>
            </w:tcBorders>
            <w:vAlign w:val="center"/>
          </w:tcPr>
          <w:p w:rsidR="00B06EF4" w:rsidRPr="00304CD7" w:rsidRDefault="00B06EF4" w:rsidP="000119D3">
            <w:pPr>
              <w:pStyle w:val="1-3"/>
              <w:spacing w:line="242" w:lineRule="auto"/>
              <w:ind w:firstLine="0"/>
              <w:jc w:val="center"/>
            </w:pPr>
            <w:r w:rsidRPr="00304CD7">
              <w:rPr>
                <w:noProof/>
                <w:lang w:val="ru-RU" w:eastAsia="ru-RU"/>
              </w:rPr>
              <w:drawing>
                <wp:inline distT="0" distB="0" distL="0" distR="0">
                  <wp:extent cx="942975" cy="1120156"/>
                  <wp:effectExtent l="19050" t="0" r="9525" b="0"/>
                  <wp:docPr id="42"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4"/>
                          <a:srcRect/>
                          <a:stretch>
                            <a:fillRect/>
                          </a:stretch>
                        </pic:blipFill>
                        <pic:spPr bwMode="auto">
                          <a:xfrm>
                            <a:off x="0" y="0"/>
                            <a:ext cx="946745" cy="1124634"/>
                          </a:xfrm>
                          <a:prstGeom prst="rect">
                            <a:avLst/>
                          </a:prstGeom>
                          <a:noFill/>
                          <a:ln w="9525">
                            <a:noFill/>
                            <a:miter lim="800000"/>
                            <a:headEnd/>
                            <a:tailEnd/>
                          </a:ln>
                        </pic:spPr>
                      </pic:pic>
                    </a:graphicData>
                  </a:graphic>
                </wp:inline>
              </w:drawing>
            </w:r>
          </w:p>
        </w:tc>
        <w:tc>
          <w:tcPr>
            <w:tcW w:w="2410" w:type="dxa"/>
            <w:gridSpan w:val="2"/>
            <w:tcBorders>
              <w:top w:val="dotted" w:sz="4" w:space="0" w:color="auto"/>
              <w:left w:val="dotted" w:sz="4" w:space="0" w:color="auto"/>
              <w:bottom w:val="dotted" w:sz="4" w:space="0" w:color="auto"/>
              <w:right w:val="dotted" w:sz="4" w:space="0" w:color="auto"/>
            </w:tcBorders>
            <w:shd w:val="clear" w:color="auto" w:fill="FEEFE2"/>
            <w:vAlign w:val="center"/>
          </w:tcPr>
          <w:p w:rsidR="00B06EF4" w:rsidRPr="00304CD7" w:rsidRDefault="00B06EF4" w:rsidP="000119D3">
            <w:pPr>
              <w:pStyle w:val="1-3"/>
              <w:spacing w:line="242" w:lineRule="auto"/>
              <w:ind w:firstLine="0"/>
              <w:jc w:val="center"/>
            </w:pPr>
            <w:r w:rsidRPr="00304CD7">
              <w:t>Кеңселік АТС және телефон аппараттарының барлық түрлері.</w:t>
            </w:r>
          </w:p>
        </w:tc>
        <w:tc>
          <w:tcPr>
            <w:tcW w:w="2410" w:type="dxa"/>
            <w:tcBorders>
              <w:top w:val="dotted" w:sz="4" w:space="0" w:color="auto"/>
              <w:left w:val="dotted" w:sz="4" w:space="0" w:color="auto"/>
              <w:bottom w:val="dotted" w:sz="4" w:space="0" w:color="auto"/>
              <w:right w:val="dotted" w:sz="4" w:space="0" w:color="auto"/>
            </w:tcBorders>
            <w:vAlign w:val="center"/>
          </w:tcPr>
          <w:p w:rsidR="00B06EF4" w:rsidRPr="00304CD7" w:rsidRDefault="00B06EF4" w:rsidP="000119D3">
            <w:pPr>
              <w:pStyle w:val="1-3"/>
              <w:spacing w:line="242" w:lineRule="auto"/>
              <w:ind w:firstLine="0"/>
              <w:jc w:val="center"/>
            </w:pPr>
            <w:r w:rsidRPr="00304CD7">
              <w:rPr>
                <w:noProof/>
                <w:lang w:val="ru-RU" w:eastAsia="ru-RU"/>
              </w:rPr>
              <w:drawing>
                <wp:inline distT="0" distB="0" distL="0" distR="0">
                  <wp:extent cx="1066800" cy="1066800"/>
                  <wp:effectExtent l="19050" t="0" r="0" b="0"/>
                  <wp:docPr id="45"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5"/>
                          <a:srcRect/>
                          <a:stretch>
                            <a:fillRect/>
                          </a:stretch>
                        </pic:blipFill>
                        <pic:spPr bwMode="auto">
                          <a:xfrm>
                            <a:off x="0" y="0"/>
                            <a:ext cx="1066716" cy="1066716"/>
                          </a:xfrm>
                          <a:prstGeom prst="rect">
                            <a:avLst/>
                          </a:prstGeom>
                          <a:noFill/>
                          <a:ln w="9525">
                            <a:noFill/>
                            <a:miter lim="800000"/>
                            <a:headEnd/>
                            <a:tailEnd/>
                          </a:ln>
                        </pic:spPr>
                      </pic:pic>
                    </a:graphicData>
                  </a:graphic>
                </wp:inline>
              </w:drawing>
            </w:r>
          </w:p>
        </w:tc>
        <w:tc>
          <w:tcPr>
            <w:tcW w:w="2268" w:type="dxa"/>
            <w:tcBorders>
              <w:top w:val="dotted" w:sz="4" w:space="0" w:color="auto"/>
              <w:left w:val="dotted" w:sz="4" w:space="0" w:color="auto"/>
              <w:bottom w:val="dotted" w:sz="4" w:space="0" w:color="auto"/>
              <w:right w:val="dotted" w:sz="4" w:space="0" w:color="auto"/>
            </w:tcBorders>
            <w:shd w:val="clear" w:color="auto" w:fill="FEEFE2"/>
            <w:vAlign w:val="center"/>
          </w:tcPr>
          <w:p w:rsidR="00B06EF4" w:rsidRPr="00304CD7" w:rsidRDefault="00B06EF4" w:rsidP="000119D3">
            <w:pPr>
              <w:pStyle w:val="1-3"/>
              <w:spacing w:line="242" w:lineRule="auto"/>
              <w:ind w:firstLine="0"/>
              <w:jc w:val="center"/>
            </w:pPr>
            <w:r w:rsidRPr="00304CD7">
              <w:rPr>
                <w:noProof/>
              </w:rPr>
              <w:t>GPS-навигация құрылғылары, қосымша бағдарламалық қамтамасыз ету және жабдықтар.</w:t>
            </w:r>
          </w:p>
        </w:tc>
      </w:tr>
    </w:tbl>
    <w:p w:rsidR="00AF78EF" w:rsidRDefault="00AF78EF" w:rsidP="008D527E">
      <w:pPr>
        <w:pStyle w:val="1-6"/>
        <w:rPr>
          <w:rFonts w:eastAsia="Times New Roman"/>
        </w:rPr>
      </w:pPr>
    </w:p>
    <w:p w:rsidR="00AF78EF" w:rsidRDefault="00AF78EF" w:rsidP="008D527E">
      <w:pPr>
        <w:pStyle w:val="1-6"/>
        <w:rPr>
          <w:rFonts w:eastAsia="Times New Roman"/>
        </w:rPr>
      </w:pPr>
    </w:p>
    <w:p w:rsidR="00B06EF4" w:rsidRPr="00304CD7" w:rsidRDefault="00F328B4" w:rsidP="008D527E">
      <w:pPr>
        <w:pStyle w:val="1-6"/>
      </w:pPr>
      <w:bookmarkStart w:id="35" w:name="_Toc9213686"/>
      <w:r>
        <w:rPr>
          <w:rFonts w:eastAsia="Times New Roman"/>
        </w:rPr>
        <w:t xml:space="preserve">2.13 </w:t>
      </w:r>
      <w:r w:rsidR="00B06EF4" w:rsidRPr="00304CD7">
        <w:rPr>
          <w:rFonts w:eastAsia="Times New Roman"/>
        </w:rPr>
        <w:t>Автоматтандырылған жүйелерді жобалауға арналған AutoCAD</w:t>
      </w:r>
      <w:r w:rsidR="00B06EF4" w:rsidRPr="00304CD7">
        <w:t xml:space="preserve"> арнайы бағдарламалық құралдары</w:t>
      </w:r>
      <w:bookmarkEnd w:id="35"/>
    </w:p>
    <w:p w:rsidR="00B06EF4" w:rsidRPr="00304CD7" w:rsidRDefault="00B06EF4" w:rsidP="000119D3">
      <w:pPr>
        <w:pStyle w:val="1-0"/>
        <w:spacing w:line="242" w:lineRule="auto"/>
        <w:jc w:val="left"/>
        <w:rPr>
          <w:b/>
          <w:sz w:val="30"/>
          <w:szCs w:val="30"/>
        </w:rPr>
      </w:pPr>
    </w:p>
    <w:p w:rsidR="00B06EF4" w:rsidRPr="00304CD7" w:rsidRDefault="00B06EF4" w:rsidP="000119D3">
      <w:pPr>
        <w:pStyle w:val="1-0"/>
        <w:spacing w:line="242" w:lineRule="auto"/>
        <w:rPr>
          <w:sz w:val="30"/>
          <w:szCs w:val="30"/>
        </w:rPr>
      </w:pPr>
      <w:r w:rsidRPr="00304CD7">
        <w:rPr>
          <w:sz w:val="30"/>
          <w:szCs w:val="30"/>
        </w:rPr>
        <w:t>AutoCAD – Autodesk компаниясымен әзірленген екі- және үшөлшемді автоматтандырылған жобалау және сызу жүйесі. Жүйенің бірінші нұсқасы 1982 жылы шығарылды. AutoCAD және соның негізіндегі мамандандырылған қосымшалар машинажасауда, құрылыста, сәулетте және басқа салаларда кең қолданысын тапты. Бағдарлама 18 тілде шығарылады. Оқшаулау деңгейі толық бейімделуден тек қана анықтамалық құжатты аударуға дейін түрленеді.</w:t>
      </w:r>
    </w:p>
    <w:p w:rsidR="00836866" w:rsidRPr="00304CD7" w:rsidRDefault="00836866" w:rsidP="00836866">
      <w:pPr>
        <w:pStyle w:val="1-0"/>
        <w:spacing w:line="242" w:lineRule="auto"/>
        <w:rPr>
          <w:sz w:val="30"/>
          <w:szCs w:val="30"/>
        </w:rPr>
      </w:pPr>
      <w:r w:rsidRPr="00304CD7">
        <w:rPr>
          <w:sz w:val="30"/>
          <w:szCs w:val="30"/>
        </w:rPr>
        <w:t>2010 нұсқасынан бастап, AutoCAD-та екіөлшемді параметрлік сызуды қолдау жүзеге асырылған.</w:t>
      </w:r>
    </w:p>
    <w:p w:rsidR="00836866" w:rsidRPr="00703F3D" w:rsidRDefault="00836866" w:rsidP="00836866">
      <w:pPr>
        <w:pStyle w:val="1-3"/>
        <w:spacing w:line="242" w:lineRule="auto"/>
      </w:pPr>
      <w:r w:rsidRPr="00703F3D">
        <w:t xml:space="preserve">AutoCAD 2012 бағдарламасының версиясы үшөлшемді кешенді моделдеу аспаптарының толық жинағын қамтиды. Қаттыденелік, беткі жазықтықтық және полигональді моделдеуді қолдайды. Моделдердің жоғары сапалы бейнелеуін «mental ray» рендеринг жүйесі көмегімен алу мүмкіндігін береді. Сонымен қатар бағдарламада үшөлшемді баспадан шығаруды басқару жүзеге асырылған (моделдеу нәтижесін 3D-принтерге жіберуге болады) және 3D-сканерлеу нәтижелерімен жұмыс </w:t>
      </w:r>
      <w:r w:rsidRPr="00703F3D">
        <w:lastRenderedPageBreak/>
        <w:t>істеу мүмкіндігін береді. AutoCAD 2012 құрамына тура моделдеу технологиясын жүзеге асыратын «Inventor Fusion» бағдарламасы енгізілген</w:t>
      </w:r>
      <w:r w:rsidR="008D527E" w:rsidRPr="00C72DBA">
        <w:rPr>
          <w:rFonts w:eastAsia="Times New Roman"/>
          <w:lang w:eastAsia="ru-RU"/>
        </w:rPr>
        <w:t xml:space="preserve"> [</w:t>
      </w:r>
      <w:r w:rsidR="00032B8E" w:rsidRPr="00C72DBA">
        <w:rPr>
          <w:rFonts w:eastAsia="Times New Roman"/>
          <w:lang w:eastAsia="ru-RU"/>
        </w:rPr>
        <w:fldChar w:fldCharType="begin"/>
      </w:r>
      <w:r w:rsidR="008D527E" w:rsidRPr="00C72DBA">
        <w:rPr>
          <w:rFonts w:eastAsia="Times New Roman"/>
          <w:lang w:eastAsia="ru-RU"/>
        </w:rPr>
        <w:instrText xml:space="preserve"> AUTONUMLGL  \e </w:instrText>
      </w:r>
      <w:r w:rsidR="00032B8E" w:rsidRPr="00C72DBA">
        <w:rPr>
          <w:rFonts w:eastAsia="Times New Roman"/>
          <w:lang w:eastAsia="ru-RU"/>
        </w:rPr>
        <w:fldChar w:fldCharType="end"/>
      </w:r>
      <w:r w:rsidR="008D527E" w:rsidRPr="00C72DBA">
        <w:rPr>
          <w:rFonts w:eastAsia="Times New Roman"/>
          <w:lang w:eastAsia="ru-RU"/>
        </w:rPr>
        <w:t>].</w:t>
      </w:r>
    </w:p>
    <w:p w:rsidR="00B06EF4" w:rsidRPr="00304CD7" w:rsidRDefault="00B06EF4" w:rsidP="000119D3">
      <w:pPr>
        <w:pStyle w:val="1-0"/>
        <w:spacing w:line="242" w:lineRule="auto"/>
        <w:rPr>
          <w:sz w:val="30"/>
          <w:szCs w:val="30"/>
        </w:rPr>
      </w:pPr>
    </w:p>
    <w:p w:rsidR="00B06EF4" w:rsidRPr="000B76F4" w:rsidRDefault="00B06EF4" w:rsidP="000119D3">
      <w:pPr>
        <w:pStyle w:val="1-8"/>
        <w:spacing w:line="242" w:lineRule="auto"/>
      </w:pPr>
      <w:r w:rsidRPr="000B76F4">
        <w:drawing>
          <wp:inline distT="0" distB="0" distL="0" distR="0">
            <wp:extent cx="4503992" cy="324612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6"/>
                    <a:srcRect/>
                    <a:stretch>
                      <a:fillRect/>
                    </a:stretch>
                  </pic:blipFill>
                  <pic:spPr bwMode="auto">
                    <a:xfrm>
                      <a:off x="0" y="0"/>
                      <a:ext cx="4509934" cy="3250402"/>
                    </a:xfrm>
                    <a:prstGeom prst="rect">
                      <a:avLst/>
                    </a:prstGeom>
                    <a:noFill/>
                    <a:ln w="9525">
                      <a:noFill/>
                      <a:miter lim="800000"/>
                      <a:headEnd/>
                      <a:tailEnd/>
                    </a:ln>
                  </pic:spPr>
                </pic:pic>
              </a:graphicData>
            </a:graphic>
          </wp:inline>
        </w:drawing>
      </w:r>
    </w:p>
    <w:p w:rsidR="00B06EF4" w:rsidRPr="000B76F4" w:rsidRDefault="00B06EF4" w:rsidP="000119D3">
      <w:pPr>
        <w:pStyle w:val="1-8"/>
        <w:spacing w:line="242" w:lineRule="auto"/>
      </w:pPr>
    </w:p>
    <w:p w:rsidR="00B06EF4" w:rsidRPr="000B76F4" w:rsidRDefault="00B06EF4" w:rsidP="000119D3">
      <w:pPr>
        <w:pStyle w:val="1-8"/>
        <w:spacing w:line="242" w:lineRule="auto"/>
      </w:pPr>
      <w:r w:rsidRPr="000B76F4">
        <w:t xml:space="preserve">Сурет </w:t>
      </w:r>
      <w:r w:rsidR="001447BF">
        <w:rPr>
          <w:lang w:val="kk-KZ"/>
        </w:rPr>
        <w:t>2.12</w:t>
      </w:r>
      <w:r w:rsidRPr="000B76F4">
        <w:t>. AutoCAD 2006, Windows XP арқылы іске қосылған.</w:t>
      </w:r>
    </w:p>
    <w:p w:rsidR="00B06EF4" w:rsidRPr="00304CD7" w:rsidRDefault="00B06EF4" w:rsidP="000119D3">
      <w:pPr>
        <w:pStyle w:val="1-0"/>
        <w:spacing w:line="242" w:lineRule="auto"/>
        <w:rPr>
          <w:sz w:val="30"/>
          <w:szCs w:val="30"/>
        </w:rPr>
      </w:pPr>
    </w:p>
    <w:p w:rsidR="00B06EF4" w:rsidRPr="00304CD7" w:rsidRDefault="00B06EF4" w:rsidP="000119D3">
      <w:pPr>
        <w:pStyle w:val="1-0"/>
        <w:spacing w:line="242" w:lineRule="auto"/>
        <w:rPr>
          <w:sz w:val="30"/>
          <w:szCs w:val="30"/>
        </w:rPr>
      </w:pPr>
      <w:r w:rsidRPr="00304CD7">
        <w:rPr>
          <w:sz w:val="30"/>
          <w:szCs w:val="30"/>
        </w:rPr>
        <w:t>Типі</w:t>
      </w:r>
      <w:r w:rsidRPr="00304CD7">
        <w:rPr>
          <w:sz w:val="30"/>
          <w:szCs w:val="30"/>
        </w:rPr>
        <w:tab/>
      </w:r>
      <w:r w:rsidRPr="00304CD7">
        <w:rPr>
          <w:sz w:val="30"/>
          <w:szCs w:val="30"/>
        </w:rPr>
        <w:tab/>
      </w:r>
      <w:r w:rsidRPr="00304CD7">
        <w:rPr>
          <w:sz w:val="30"/>
          <w:szCs w:val="30"/>
        </w:rPr>
        <w:tab/>
      </w:r>
      <w:r w:rsidRPr="00304CD7">
        <w:rPr>
          <w:sz w:val="30"/>
          <w:szCs w:val="30"/>
        </w:rPr>
        <w:tab/>
        <w:t>АЖЖ бағдарламасы</w:t>
      </w:r>
    </w:p>
    <w:p w:rsidR="00B06EF4" w:rsidRPr="00304CD7" w:rsidRDefault="00B06EF4" w:rsidP="000119D3">
      <w:pPr>
        <w:pStyle w:val="1-0"/>
        <w:spacing w:line="242" w:lineRule="auto"/>
        <w:rPr>
          <w:sz w:val="30"/>
          <w:szCs w:val="30"/>
        </w:rPr>
      </w:pPr>
      <w:r w:rsidRPr="00304CD7">
        <w:rPr>
          <w:sz w:val="30"/>
          <w:szCs w:val="30"/>
        </w:rPr>
        <w:t>Әзірлеуші</w:t>
      </w:r>
      <w:r w:rsidRPr="00304CD7">
        <w:rPr>
          <w:sz w:val="30"/>
          <w:szCs w:val="30"/>
        </w:rPr>
        <w:tab/>
      </w:r>
      <w:r w:rsidRPr="00304CD7">
        <w:rPr>
          <w:sz w:val="30"/>
          <w:szCs w:val="30"/>
        </w:rPr>
        <w:tab/>
      </w:r>
      <w:r w:rsidRPr="00304CD7">
        <w:rPr>
          <w:sz w:val="30"/>
          <w:szCs w:val="30"/>
        </w:rPr>
        <w:tab/>
        <w:t>Autodesk</w:t>
      </w:r>
    </w:p>
    <w:p w:rsidR="00B06EF4" w:rsidRPr="00304CD7" w:rsidRDefault="00B06EF4" w:rsidP="000119D3">
      <w:pPr>
        <w:pStyle w:val="1-0"/>
        <w:spacing w:line="242" w:lineRule="auto"/>
        <w:rPr>
          <w:sz w:val="30"/>
          <w:szCs w:val="30"/>
        </w:rPr>
      </w:pPr>
      <w:r w:rsidRPr="00304CD7">
        <w:rPr>
          <w:sz w:val="30"/>
          <w:szCs w:val="30"/>
        </w:rPr>
        <w:t>Операциялық жүйе</w:t>
      </w:r>
      <w:r w:rsidRPr="00304CD7">
        <w:rPr>
          <w:sz w:val="30"/>
          <w:szCs w:val="30"/>
        </w:rPr>
        <w:tab/>
        <w:t>Windows, Mac OS X</w:t>
      </w:r>
    </w:p>
    <w:p w:rsidR="00B06EF4" w:rsidRPr="00304CD7" w:rsidRDefault="00B06EF4" w:rsidP="000119D3">
      <w:pPr>
        <w:pStyle w:val="1-0"/>
        <w:spacing w:line="242" w:lineRule="auto"/>
        <w:rPr>
          <w:sz w:val="30"/>
          <w:szCs w:val="30"/>
        </w:rPr>
      </w:pPr>
      <w:r w:rsidRPr="00304CD7">
        <w:rPr>
          <w:sz w:val="30"/>
          <w:szCs w:val="30"/>
        </w:rPr>
        <w:t>Соңғы нұсқасы</w:t>
      </w:r>
      <w:r w:rsidRPr="00304CD7">
        <w:rPr>
          <w:sz w:val="30"/>
          <w:szCs w:val="30"/>
        </w:rPr>
        <w:tab/>
      </w:r>
      <w:r w:rsidRPr="00304CD7">
        <w:rPr>
          <w:sz w:val="30"/>
          <w:szCs w:val="30"/>
        </w:rPr>
        <w:tab/>
        <w:t>2012 (22 наурыз 2011)</w:t>
      </w:r>
    </w:p>
    <w:p w:rsidR="00B06EF4" w:rsidRPr="00304CD7" w:rsidRDefault="00B06EF4" w:rsidP="000119D3">
      <w:pPr>
        <w:pStyle w:val="1-0"/>
        <w:spacing w:line="242" w:lineRule="auto"/>
        <w:ind w:left="3544" w:hanging="3090"/>
        <w:rPr>
          <w:sz w:val="30"/>
          <w:szCs w:val="30"/>
        </w:rPr>
      </w:pPr>
      <w:r w:rsidRPr="00304CD7">
        <w:rPr>
          <w:sz w:val="30"/>
          <w:szCs w:val="30"/>
        </w:rPr>
        <w:t>Лицензия</w:t>
      </w:r>
      <w:r w:rsidRPr="00304CD7">
        <w:rPr>
          <w:sz w:val="30"/>
          <w:szCs w:val="30"/>
        </w:rPr>
        <w:tab/>
        <w:t>Проприетарлық (жеке, патенттелген, меншік қарамағында)</w:t>
      </w:r>
    </w:p>
    <w:p w:rsidR="00B06EF4" w:rsidRPr="00304CD7" w:rsidRDefault="00B06EF4" w:rsidP="000119D3">
      <w:pPr>
        <w:pStyle w:val="1-0"/>
        <w:spacing w:line="242" w:lineRule="auto"/>
        <w:rPr>
          <w:sz w:val="30"/>
          <w:szCs w:val="30"/>
        </w:rPr>
      </w:pPr>
      <w:r w:rsidRPr="00304CD7">
        <w:rPr>
          <w:sz w:val="30"/>
          <w:szCs w:val="30"/>
        </w:rPr>
        <w:t>Сайт</w:t>
      </w:r>
      <w:r w:rsidRPr="00304CD7">
        <w:rPr>
          <w:sz w:val="30"/>
          <w:szCs w:val="30"/>
        </w:rPr>
        <w:tab/>
      </w:r>
      <w:r w:rsidRPr="00304CD7">
        <w:rPr>
          <w:sz w:val="30"/>
          <w:szCs w:val="30"/>
        </w:rPr>
        <w:tab/>
      </w:r>
      <w:r w:rsidRPr="00304CD7">
        <w:rPr>
          <w:sz w:val="30"/>
          <w:szCs w:val="30"/>
        </w:rPr>
        <w:tab/>
      </w:r>
      <w:r w:rsidRPr="00304CD7">
        <w:rPr>
          <w:sz w:val="30"/>
          <w:szCs w:val="30"/>
        </w:rPr>
        <w:tab/>
        <w:t xml:space="preserve">http://www.autodesk.ru </w:t>
      </w:r>
    </w:p>
    <w:p w:rsidR="00B06EF4" w:rsidRPr="00304CD7" w:rsidRDefault="00B06EF4" w:rsidP="000119D3">
      <w:pPr>
        <w:pStyle w:val="1-0"/>
        <w:spacing w:line="242" w:lineRule="auto"/>
        <w:ind w:firstLine="0"/>
        <w:rPr>
          <w:b/>
          <w:sz w:val="30"/>
          <w:szCs w:val="30"/>
        </w:rPr>
      </w:pPr>
    </w:p>
    <w:p w:rsidR="00B06EF4" w:rsidRPr="00304CD7" w:rsidRDefault="00B06EF4" w:rsidP="000119D3">
      <w:pPr>
        <w:pStyle w:val="1-0"/>
        <w:spacing w:line="242" w:lineRule="auto"/>
        <w:rPr>
          <w:sz w:val="30"/>
          <w:szCs w:val="30"/>
        </w:rPr>
      </w:pPr>
      <w:r w:rsidRPr="00304CD7">
        <w:rPr>
          <w:sz w:val="30"/>
          <w:szCs w:val="30"/>
        </w:rPr>
        <w:t>AutoCAD-тың әлемде кең таралуына жүйені нақты пайдаланушылар қажеттілігіне икемдеу мүмкіндігін беретін дамыған әзірлеу және бейімделу құралдары септігін тигізеді. Сонымен қатар негізгі жүйенің қызмет аумағын едәуір кеңейту мүмкіндігі қалыптасқан. Қосымшаларды әзірлеу үшін үлкен аспаптық құралдар жинағының арқасында AutoCAD-тың негізгі нұсқасы әмбебап тұғырнама болып саналады. Autodesk компаниясымен және басқа өндірушілермен AutoCAD негізінде көптеген мамандандырылған қолданбалы қосымшалар құрылған: AutoCAD Mechanical, AutoCAD Electrical, AutoCAD Architecture, GeoniCS, Promis-e, PLANT-4D, AutoPLANT, СПДС GraphiCS, MechaniCS және т.б.</w:t>
      </w:r>
    </w:p>
    <w:p w:rsidR="00B06EF4" w:rsidRPr="00304CD7" w:rsidRDefault="00B06EF4" w:rsidP="000119D3">
      <w:pPr>
        <w:pStyle w:val="1-0"/>
        <w:spacing w:line="242" w:lineRule="auto"/>
        <w:rPr>
          <w:sz w:val="30"/>
          <w:szCs w:val="30"/>
        </w:rPr>
      </w:pPr>
      <w:r w:rsidRPr="00304CD7">
        <w:rPr>
          <w:sz w:val="30"/>
          <w:szCs w:val="30"/>
        </w:rPr>
        <w:lastRenderedPageBreak/>
        <w:t xml:space="preserve">Кесте </w:t>
      </w:r>
      <w:r w:rsidR="00ED5A82">
        <w:rPr>
          <w:sz w:val="30"/>
          <w:szCs w:val="30"/>
        </w:rPr>
        <w:t>2.2</w:t>
      </w:r>
    </w:p>
    <w:p w:rsidR="00B06EF4" w:rsidRPr="00304CD7" w:rsidRDefault="00B06EF4" w:rsidP="000119D3">
      <w:pPr>
        <w:pStyle w:val="1-0"/>
        <w:spacing w:line="242" w:lineRule="auto"/>
        <w:rPr>
          <w:sz w:val="30"/>
          <w:szCs w:val="30"/>
        </w:rPr>
      </w:pPr>
      <w:r w:rsidRPr="00304CD7">
        <w:rPr>
          <w:sz w:val="30"/>
          <w:szCs w:val="30"/>
        </w:rPr>
        <w:t>AutoCAD негізіндегі мамандандырылған қосымшалар:</w:t>
      </w:r>
    </w:p>
    <w:tbl>
      <w:tblPr>
        <w:tblStyle w:val="ac"/>
        <w:tblW w:w="9583" w:type="dxa"/>
        <w:tblInd w:w="108" w:type="dxa"/>
        <w:tblLayout w:type="fixed"/>
        <w:tblLook w:val="04A0"/>
      </w:tblPr>
      <w:tblGrid>
        <w:gridCol w:w="340"/>
        <w:gridCol w:w="1503"/>
        <w:gridCol w:w="3487"/>
        <w:gridCol w:w="4253"/>
      </w:tblGrid>
      <w:tr w:rsidR="00B06EF4" w:rsidRPr="00304CD7" w:rsidTr="000B76F4">
        <w:tc>
          <w:tcPr>
            <w:tcW w:w="340" w:type="dxa"/>
          </w:tcPr>
          <w:p w:rsidR="00B06EF4" w:rsidRPr="000B76F4" w:rsidRDefault="00B06EF4" w:rsidP="000119D3">
            <w:pPr>
              <w:pStyle w:val="1-0"/>
              <w:spacing w:line="242" w:lineRule="auto"/>
              <w:ind w:firstLine="0"/>
              <w:jc w:val="center"/>
              <w:rPr>
                <w:szCs w:val="30"/>
              </w:rPr>
            </w:pPr>
            <w:r w:rsidRPr="000B76F4">
              <w:rPr>
                <w:szCs w:val="30"/>
              </w:rPr>
              <w:t>№</w:t>
            </w:r>
          </w:p>
        </w:tc>
        <w:tc>
          <w:tcPr>
            <w:tcW w:w="1503" w:type="dxa"/>
          </w:tcPr>
          <w:p w:rsidR="00B06EF4" w:rsidRPr="000B76F4" w:rsidRDefault="00B06EF4" w:rsidP="000119D3">
            <w:pPr>
              <w:pStyle w:val="1-0"/>
              <w:spacing w:line="242" w:lineRule="auto"/>
              <w:ind w:firstLine="0"/>
              <w:jc w:val="center"/>
              <w:rPr>
                <w:szCs w:val="30"/>
              </w:rPr>
            </w:pPr>
            <w:r w:rsidRPr="000B76F4">
              <w:rPr>
                <w:szCs w:val="30"/>
              </w:rPr>
              <w:t>Аталуы</w:t>
            </w:r>
          </w:p>
        </w:tc>
        <w:tc>
          <w:tcPr>
            <w:tcW w:w="3487" w:type="dxa"/>
          </w:tcPr>
          <w:p w:rsidR="00B06EF4" w:rsidRPr="000B76F4" w:rsidRDefault="00B06EF4" w:rsidP="000119D3">
            <w:pPr>
              <w:pStyle w:val="1-0"/>
              <w:spacing w:line="242" w:lineRule="auto"/>
              <w:ind w:firstLine="0"/>
              <w:jc w:val="center"/>
              <w:rPr>
                <w:szCs w:val="30"/>
              </w:rPr>
            </w:pPr>
            <w:r w:rsidRPr="000B76F4">
              <w:rPr>
                <w:szCs w:val="30"/>
              </w:rPr>
              <w:t>Қолдану саласы</w:t>
            </w:r>
          </w:p>
        </w:tc>
        <w:tc>
          <w:tcPr>
            <w:tcW w:w="4253" w:type="dxa"/>
          </w:tcPr>
          <w:p w:rsidR="00B06EF4" w:rsidRPr="000B76F4" w:rsidRDefault="00B06EF4" w:rsidP="000119D3">
            <w:pPr>
              <w:pStyle w:val="1-0"/>
              <w:spacing w:line="242" w:lineRule="auto"/>
              <w:ind w:firstLine="0"/>
              <w:jc w:val="center"/>
              <w:rPr>
                <w:szCs w:val="30"/>
              </w:rPr>
            </w:pPr>
            <w:r w:rsidRPr="000B76F4">
              <w:rPr>
                <w:szCs w:val="30"/>
              </w:rPr>
              <w:t>Қажеттілігі</w:t>
            </w:r>
          </w:p>
        </w:tc>
      </w:tr>
      <w:tr w:rsidR="00B06EF4" w:rsidRPr="00304CD7" w:rsidTr="000B76F4">
        <w:tc>
          <w:tcPr>
            <w:tcW w:w="340" w:type="dxa"/>
          </w:tcPr>
          <w:p w:rsidR="00B06EF4" w:rsidRPr="000B76F4" w:rsidRDefault="00B06EF4" w:rsidP="00645D9E">
            <w:pPr>
              <w:pStyle w:val="1-0"/>
              <w:numPr>
                <w:ilvl w:val="0"/>
                <w:numId w:val="23"/>
              </w:numPr>
              <w:spacing w:line="242" w:lineRule="auto"/>
              <w:ind w:left="57" w:firstLine="0"/>
              <w:jc w:val="center"/>
              <w:rPr>
                <w:szCs w:val="30"/>
              </w:rPr>
            </w:pPr>
          </w:p>
        </w:tc>
        <w:tc>
          <w:tcPr>
            <w:tcW w:w="1503" w:type="dxa"/>
          </w:tcPr>
          <w:p w:rsidR="00B06EF4" w:rsidRPr="000B76F4" w:rsidRDefault="00B06EF4" w:rsidP="000119D3">
            <w:pPr>
              <w:pStyle w:val="1-0"/>
              <w:spacing w:line="242" w:lineRule="auto"/>
              <w:ind w:left="-57" w:right="-57" w:firstLine="0"/>
              <w:rPr>
                <w:szCs w:val="30"/>
              </w:rPr>
            </w:pPr>
            <w:r w:rsidRPr="000B76F4">
              <w:rPr>
                <w:szCs w:val="30"/>
              </w:rPr>
              <w:t xml:space="preserve">AutoCAD Electrical </w:t>
            </w:r>
          </w:p>
          <w:p w:rsidR="00B06EF4" w:rsidRPr="000B76F4" w:rsidRDefault="00B06EF4" w:rsidP="000119D3">
            <w:pPr>
              <w:pStyle w:val="1-0"/>
              <w:spacing w:line="242" w:lineRule="auto"/>
              <w:ind w:left="-57" w:right="-57" w:firstLine="0"/>
              <w:rPr>
                <w:szCs w:val="30"/>
              </w:rPr>
            </w:pPr>
          </w:p>
        </w:tc>
        <w:tc>
          <w:tcPr>
            <w:tcW w:w="3487" w:type="dxa"/>
          </w:tcPr>
          <w:p w:rsidR="00B06EF4" w:rsidRPr="000B76F4" w:rsidRDefault="00B06EF4" w:rsidP="000119D3">
            <w:pPr>
              <w:pStyle w:val="1-0"/>
              <w:spacing w:line="242" w:lineRule="auto"/>
              <w:ind w:left="-57" w:right="-57" w:firstLine="0"/>
              <w:jc w:val="left"/>
              <w:rPr>
                <w:szCs w:val="30"/>
              </w:rPr>
            </w:pPr>
            <w:r w:rsidRPr="000B76F4">
              <w:rPr>
                <w:szCs w:val="30"/>
              </w:rPr>
              <w:t>Электрлік басқару жүйелері.</w:t>
            </w:r>
          </w:p>
        </w:tc>
        <w:tc>
          <w:tcPr>
            <w:tcW w:w="4253" w:type="dxa"/>
          </w:tcPr>
          <w:p w:rsidR="00B06EF4" w:rsidRPr="000B76F4" w:rsidRDefault="00B06EF4" w:rsidP="000119D3">
            <w:pPr>
              <w:pStyle w:val="1-0"/>
              <w:spacing w:line="242" w:lineRule="auto"/>
              <w:ind w:left="-57" w:firstLine="0"/>
              <w:jc w:val="left"/>
              <w:rPr>
                <w:szCs w:val="30"/>
              </w:rPr>
            </w:pPr>
            <w:r w:rsidRPr="000B76F4">
              <w:rPr>
                <w:szCs w:val="30"/>
              </w:rPr>
              <w:t>Стандартты есептерді автоматтандырудың жоғары деңгейі және шартты белгілердің кең кітапханасы.</w:t>
            </w:r>
          </w:p>
        </w:tc>
      </w:tr>
      <w:tr w:rsidR="00B06EF4" w:rsidRPr="00304CD7" w:rsidTr="000B76F4">
        <w:tc>
          <w:tcPr>
            <w:tcW w:w="340" w:type="dxa"/>
          </w:tcPr>
          <w:p w:rsidR="00B06EF4" w:rsidRPr="000B76F4" w:rsidRDefault="00B06EF4" w:rsidP="00645D9E">
            <w:pPr>
              <w:pStyle w:val="1-0"/>
              <w:numPr>
                <w:ilvl w:val="0"/>
                <w:numId w:val="23"/>
              </w:numPr>
              <w:spacing w:line="242" w:lineRule="auto"/>
              <w:ind w:left="57" w:firstLine="0"/>
              <w:jc w:val="center"/>
              <w:rPr>
                <w:szCs w:val="30"/>
              </w:rPr>
            </w:pPr>
          </w:p>
        </w:tc>
        <w:tc>
          <w:tcPr>
            <w:tcW w:w="1503" w:type="dxa"/>
          </w:tcPr>
          <w:p w:rsidR="00B06EF4" w:rsidRPr="000B76F4" w:rsidRDefault="00B06EF4" w:rsidP="000119D3">
            <w:pPr>
              <w:pStyle w:val="1-0"/>
              <w:spacing w:line="242" w:lineRule="auto"/>
              <w:ind w:left="-57" w:right="-57" w:firstLine="0"/>
              <w:rPr>
                <w:szCs w:val="30"/>
              </w:rPr>
            </w:pPr>
            <w:r w:rsidRPr="000B76F4">
              <w:rPr>
                <w:szCs w:val="30"/>
              </w:rPr>
              <w:t>AutoCAD Ecscad</w:t>
            </w:r>
          </w:p>
        </w:tc>
        <w:tc>
          <w:tcPr>
            <w:tcW w:w="3487" w:type="dxa"/>
          </w:tcPr>
          <w:p w:rsidR="00B06EF4" w:rsidRPr="000B76F4" w:rsidRDefault="00B06EF4" w:rsidP="000119D3">
            <w:pPr>
              <w:pStyle w:val="1-0"/>
              <w:spacing w:line="242" w:lineRule="auto"/>
              <w:ind w:left="-57" w:right="-57" w:firstLine="0"/>
              <w:jc w:val="left"/>
              <w:rPr>
                <w:szCs w:val="30"/>
              </w:rPr>
            </w:pPr>
            <w:r w:rsidRPr="000B76F4">
              <w:rPr>
                <w:szCs w:val="30"/>
              </w:rPr>
              <w:t>Электр-техникалық жабдықтардың схемалары.</w:t>
            </w:r>
          </w:p>
        </w:tc>
        <w:tc>
          <w:tcPr>
            <w:tcW w:w="4253" w:type="dxa"/>
          </w:tcPr>
          <w:p w:rsidR="00B06EF4" w:rsidRPr="000B76F4" w:rsidRDefault="00B06EF4" w:rsidP="000119D3">
            <w:pPr>
              <w:pStyle w:val="1-0"/>
              <w:spacing w:line="242" w:lineRule="auto"/>
              <w:ind w:left="-57" w:firstLine="0"/>
              <w:jc w:val="left"/>
              <w:rPr>
                <w:szCs w:val="30"/>
              </w:rPr>
            </w:pPr>
            <w:r w:rsidRPr="000B76F4">
              <w:rPr>
                <w:szCs w:val="30"/>
              </w:rPr>
              <w:t>Сценарийлер және шартты белгілердің кітапханасы.</w:t>
            </w:r>
          </w:p>
        </w:tc>
      </w:tr>
      <w:tr w:rsidR="00B06EF4" w:rsidRPr="00304CD7" w:rsidTr="000B76F4">
        <w:tc>
          <w:tcPr>
            <w:tcW w:w="340" w:type="dxa"/>
          </w:tcPr>
          <w:p w:rsidR="00B06EF4" w:rsidRPr="000B76F4" w:rsidRDefault="00B06EF4" w:rsidP="00645D9E">
            <w:pPr>
              <w:pStyle w:val="1-0"/>
              <w:numPr>
                <w:ilvl w:val="0"/>
                <w:numId w:val="23"/>
              </w:numPr>
              <w:spacing w:line="242" w:lineRule="auto"/>
              <w:ind w:left="57" w:firstLine="0"/>
              <w:jc w:val="center"/>
              <w:rPr>
                <w:szCs w:val="30"/>
              </w:rPr>
            </w:pPr>
          </w:p>
        </w:tc>
        <w:tc>
          <w:tcPr>
            <w:tcW w:w="1503" w:type="dxa"/>
          </w:tcPr>
          <w:p w:rsidR="00B06EF4" w:rsidRPr="000B76F4" w:rsidRDefault="00B06EF4" w:rsidP="000119D3">
            <w:pPr>
              <w:pStyle w:val="1-0"/>
              <w:spacing w:line="242" w:lineRule="auto"/>
              <w:ind w:left="-57" w:right="-57" w:firstLine="0"/>
              <w:rPr>
                <w:szCs w:val="30"/>
              </w:rPr>
            </w:pPr>
            <w:r w:rsidRPr="000B76F4">
              <w:rPr>
                <w:szCs w:val="30"/>
              </w:rPr>
              <w:t>AutoCAD Mechanical</w:t>
            </w:r>
          </w:p>
        </w:tc>
        <w:tc>
          <w:tcPr>
            <w:tcW w:w="3487" w:type="dxa"/>
          </w:tcPr>
          <w:p w:rsidR="00B06EF4" w:rsidRPr="000B76F4" w:rsidRDefault="00B06EF4" w:rsidP="000119D3">
            <w:pPr>
              <w:pStyle w:val="1-0"/>
              <w:spacing w:line="242" w:lineRule="auto"/>
              <w:ind w:left="-57" w:right="-57" w:firstLine="0"/>
              <w:jc w:val="left"/>
              <w:rPr>
                <w:szCs w:val="30"/>
              </w:rPr>
            </w:pPr>
            <w:r w:rsidRPr="000B76F4">
              <w:rPr>
                <w:szCs w:val="30"/>
              </w:rPr>
              <w:t>Машинажасау. Генераторлар, есептеу модулдері, автоматтандыру құралдары.</w:t>
            </w:r>
          </w:p>
        </w:tc>
        <w:tc>
          <w:tcPr>
            <w:tcW w:w="4253" w:type="dxa"/>
          </w:tcPr>
          <w:p w:rsidR="00B06EF4" w:rsidRPr="000B76F4" w:rsidRDefault="00B06EF4" w:rsidP="000119D3">
            <w:pPr>
              <w:pStyle w:val="1-0"/>
              <w:spacing w:line="242" w:lineRule="auto"/>
              <w:ind w:left="-57" w:firstLine="0"/>
              <w:jc w:val="left"/>
              <w:rPr>
                <w:szCs w:val="30"/>
              </w:rPr>
            </w:pPr>
            <w:r w:rsidRPr="000B76F4">
              <w:rPr>
                <w:szCs w:val="30"/>
              </w:rPr>
              <w:t>Стандартты құрамдастар кітапханасы (700 мың элементтен астам). Жобалау және құжаттарды құру.</w:t>
            </w:r>
          </w:p>
        </w:tc>
      </w:tr>
      <w:tr w:rsidR="00B06EF4" w:rsidRPr="00304CD7" w:rsidTr="000B76F4">
        <w:tc>
          <w:tcPr>
            <w:tcW w:w="340" w:type="dxa"/>
          </w:tcPr>
          <w:p w:rsidR="00B06EF4" w:rsidRPr="000B76F4" w:rsidRDefault="00B06EF4" w:rsidP="00645D9E">
            <w:pPr>
              <w:pStyle w:val="1-0"/>
              <w:numPr>
                <w:ilvl w:val="0"/>
                <w:numId w:val="23"/>
              </w:numPr>
              <w:spacing w:line="242" w:lineRule="auto"/>
              <w:ind w:left="57" w:firstLine="0"/>
              <w:jc w:val="center"/>
              <w:rPr>
                <w:szCs w:val="30"/>
              </w:rPr>
            </w:pPr>
          </w:p>
        </w:tc>
        <w:tc>
          <w:tcPr>
            <w:tcW w:w="1503" w:type="dxa"/>
          </w:tcPr>
          <w:p w:rsidR="00B06EF4" w:rsidRPr="000B76F4" w:rsidRDefault="00B06EF4" w:rsidP="000119D3">
            <w:pPr>
              <w:pStyle w:val="1-0"/>
              <w:spacing w:line="242" w:lineRule="auto"/>
              <w:ind w:left="-57" w:right="-57" w:firstLine="0"/>
              <w:rPr>
                <w:szCs w:val="30"/>
              </w:rPr>
            </w:pPr>
            <w:r w:rsidRPr="000B76F4">
              <w:rPr>
                <w:szCs w:val="30"/>
              </w:rPr>
              <w:t>AutoCAD P&amp;ID</w:t>
            </w:r>
          </w:p>
        </w:tc>
        <w:tc>
          <w:tcPr>
            <w:tcW w:w="3487" w:type="dxa"/>
          </w:tcPr>
          <w:p w:rsidR="00B06EF4" w:rsidRPr="000B76F4" w:rsidRDefault="00B06EF4" w:rsidP="000119D3">
            <w:pPr>
              <w:pStyle w:val="1-0"/>
              <w:spacing w:line="242" w:lineRule="auto"/>
              <w:ind w:left="-57" w:right="-57" w:firstLine="0"/>
              <w:rPr>
                <w:szCs w:val="30"/>
              </w:rPr>
            </w:pPr>
            <w:r w:rsidRPr="000B76F4">
              <w:rPr>
                <w:szCs w:val="30"/>
              </w:rPr>
              <w:t>Құбырлар және бақылау-өлшеу приборлары  схемалары.</w:t>
            </w:r>
          </w:p>
        </w:tc>
        <w:tc>
          <w:tcPr>
            <w:tcW w:w="4253" w:type="dxa"/>
          </w:tcPr>
          <w:p w:rsidR="00B06EF4" w:rsidRPr="000B76F4" w:rsidRDefault="00B06EF4" w:rsidP="000119D3">
            <w:pPr>
              <w:pStyle w:val="1-0"/>
              <w:spacing w:line="242" w:lineRule="auto"/>
              <w:ind w:left="-57" w:firstLine="0"/>
              <w:jc w:val="left"/>
              <w:rPr>
                <w:szCs w:val="30"/>
              </w:rPr>
            </w:pPr>
            <w:r w:rsidRPr="000B76F4">
              <w:rPr>
                <w:szCs w:val="30"/>
              </w:rPr>
              <w:t>Схемаларды түзу, редакциялау, басқару.</w:t>
            </w:r>
          </w:p>
        </w:tc>
      </w:tr>
      <w:tr w:rsidR="00B06EF4" w:rsidRPr="00304CD7" w:rsidTr="000B76F4">
        <w:tc>
          <w:tcPr>
            <w:tcW w:w="340" w:type="dxa"/>
          </w:tcPr>
          <w:p w:rsidR="00B06EF4" w:rsidRPr="000B76F4" w:rsidRDefault="00B06EF4" w:rsidP="00645D9E">
            <w:pPr>
              <w:pStyle w:val="1-0"/>
              <w:numPr>
                <w:ilvl w:val="0"/>
                <w:numId w:val="23"/>
              </w:numPr>
              <w:spacing w:line="242" w:lineRule="auto"/>
              <w:ind w:left="57" w:firstLine="0"/>
              <w:jc w:val="center"/>
              <w:rPr>
                <w:szCs w:val="30"/>
              </w:rPr>
            </w:pPr>
          </w:p>
        </w:tc>
        <w:tc>
          <w:tcPr>
            <w:tcW w:w="1503" w:type="dxa"/>
          </w:tcPr>
          <w:p w:rsidR="00B06EF4" w:rsidRPr="000B76F4" w:rsidRDefault="00B06EF4" w:rsidP="000119D3">
            <w:pPr>
              <w:pStyle w:val="1-0"/>
              <w:spacing w:line="242" w:lineRule="auto"/>
              <w:ind w:left="-57" w:right="-57" w:firstLine="0"/>
              <w:rPr>
                <w:szCs w:val="30"/>
              </w:rPr>
            </w:pPr>
            <w:r w:rsidRPr="000B76F4">
              <w:rPr>
                <w:szCs w:val="30"/>
              </w:rPr>
              <w:t>AutoCAD Plant 3D</w:t>
            </w:r>
          </w:p>
        </w:tc>
        <w:tc>
          <w:tcPr>
            <w:tcW w:w="3487" w:type="dxa"/>
          </w:tcPr>
          <w:p w:rsidR="00B06EF4" w:rsidRPr="000B76F4" w:rsidRDefault="00B06EF4" w:rsidP="000119D3">
            <w:pPr>
              <w:pStyle w:val="1-0"/>
              <w:spacing w:line="242" w:lineRule="auto"/>
              <w:ind w:left="-57" w:right="-57" w:firstLine="0"/>
              <w:rPr>
                <w:szCs w:val="30"/>
              </w:rPr>
            </w:pPr>
            <w:r w:rsidRPr="000B76F4">
              <w:rPr>
                <w:szCs w:val="30"/>
              </w:rPr>
              <w:t>Технологиялық объектілер.</w:t>
            </w:r>
          </w:p>
        </w:tc>
        <w:tc>
          <w:tcPr>
            <w:tcW w:w="4253" w:type="dxa"/>
          </w:tcPr>
          <w:p w:rsidR="00B06EF4" w:rsidRPr="000B76F4" w:rsidRDefault="00B06EF4" w:rsidP="000119D3">
            <w:pPr>
              <w:pStyle w:val="1-0"/>
              <w:spacing w:line="242" w:lineRule="auto"/>
              <w:ind w:left="-57" w:firstLine="0"/>
              <w:jc w:val="left"/>
              <w:rPr>
                <w:szCs w:val="30"/>
              </w:rPr>
            </w:pPr>
            <w:r w:rsidRPr="000B76F4">
              <w:rPr>
                <w:szCs w:val="30"/>
              </w:rPr>
              <w:t>Үшөлшемді жобалау.</w:t>
            </w:r>
          </w:p>
        </w:tc>
      </w:tr>
    </w:tbl>
    <w:p w:rsidR="00B06EF4" w:rsidRPr="00304CD7" w:rsidRDefault="00B06EF4" w:rsidP="000119D3">
      <w:pPr>
        <w:pStyle w:val="1-0"/>
        <w:spacing w:line="242" w:lineRule="auto"/>
        <w:rPr>
          <w:b/>
          <w:sz w:val="30"/>
          <w:szCs w:val="30"/>
        </w:rPr>
      </w:pPr>
    </w:p>
    <w:p w:rsidR="000B76F4" w:rsidRPr="00304CD7" w:rsidRDefault="000B76F4" w:rsidP="00836866">
      <w:pPr>
        <w:pStyle w:val="1-0"/>
        <w:spacing w:line="252" w:lineRule="auto"/>
        <w:rPr>
          <w:sz w:val="30"/>
          <w:szCs w:val="30"/>
        </w:rPr>
      </w:pPr>
      <w:r w:rsidRPr="00304CD7">
        <w:rPr>
          <w:sz w:val="30"/>
          <w:szCs w:val="30"/>
        </w:rPr>
        <w:t>AutoCAD Microsoft Windows операциялық жүйесінде жұмысқа сертификатталған. 2011 нұсқасы Windows XP (SP2 жаңартылған пакеті бар), Windows Vista (SP1 жаңартылған пакеті бар) және Windows 7 операциялық жүйелерін қолдайды. 2010 жылы 15 қазанда ресми түрде Mac OS X-ке арналған AutoCAD 2011 шығарылды. Жеткізілім кешеніне (Windows үшін) 32-разрядты, және 64-разрядты жүйелерге арналған нұсқалары кіреді. AutoCAD көппроцессорлық және көпядролық жүйелердің есептеу ресурстарын пайдалануды қолдайды.</w:t>
      </w:r>
    </w:p>
    <w:p w:rsidR="00B06EF4" w:rsidRPr="00304CD7" w:rsidRDefault="00B06EF4" w:rsidP="00836866">
      <w:pPr>
        <w:pStyle w:val="1-0"/>
        <w:spacing w:line="252" w:lineRule="auto"/>
        <w:rPr>
          <w:sz w:val="30"/>
          <w:szCs w:val="30"/>
        </w:rPr>
      </w:pPr>
      <w:r w:rsidRPr="00304CD7">
        <w:rPr>
          <w:sz w:val="30"/>
          <w:szCs w:val="30"/>
        </w:rPr>
        <w:t xml:space="preserve">AutoCAD файлының негізгі форматы ретінде DWG алынған. DWG – Autodesk әзірлеген жабық формат. АЖЖ-нің басқа пайдаланушыларымен мәлімет алмасу үшін DXF ашық форматын пайдалану ұсынылған. DWG және DXF кеңейтулері екіөлшемді жобалау аумағындағы стандарт болып саналады. 3D-моделдер мен сызуларды жариялау үшін Autodesk компаниясы әзірлеген DWF форматы қолданылады. </w:t>
      </w:r>
    </w:p>
    <w:p w:rsidR="00703F3D" w:rsidRDefault="00703F3D" w:rsidP="008D527E">
      <w:pPr>
        <w:pStyle w:val="1-6"/>
        <w:rPr>
          <w:rFonts w:eastAsia="Times New Roman"/>
        </w:rPr>
      </w:pPr>
    </w:p>
    <w:p w:rsidR="00D63A46" w:rsidRDefault="00D63A46" w:rsidP="008D527E">
      <w:pPr>
        <w:pStyle w:val="1-6"/>
        <w:rPr>
          <w:rFonts w:eastAsia="Times New Roman"/>
        </w:rPr>
      </w:pPr>
    </w:p>
    <w:p w:rsidR="00B06EF4" w:rsidRPr="00304CD7" w:rsidRDefault="00F328B4" w:rsidP="008D527E">
      <w:pPr>
        <w:pStyle w:val="1-6"/>
      </w:pPr>
      <w:bookmarkStart w:id="36" w:name="_Toc9213687"/>
      <w:r>
        <w:rPr>
          <w:rFonts w:eastAsia="Times New Roman"/>
        </w:rPr>
        <w:t xml:space="preserve">2.14 </w:t>
      </w:r>
      <w:r w:rsidR="00B06EF4" w:rsidRPr="00304CD7">
        <w:rPr>
          <w:rFonts w:eastAsia="Times New Roman"/>
        </w:rPr>
        <w:t>3D үшөлшемд</w:t>
      </w:r>
      <w:r w:rsidR="00B06EF4" w:rsidRPr="00304CD7">
        <w:t>ік графика бағдарламалық кешені</w:t>
      </w:r>
      <w:bookmarkEnd w:id="36"/>
    </w:p>
    <w:p w:rsidR="00B06EF4" w:rsidRPr="00304CD7" w:rsidRDefault="00B06EF4" w:rsidP="00836866">
      <w:pPr>
        <w:pStyle w:val="1-0"/>
        <w:spacing w:line="252" w:lineRule="auto"/>
        <w:rPr>
          <w:b/>
          <w:sz w:val="30"/>
          <w:szCs w:val="30"/>
        </w:rPr>
      </w:pPr>
    </w:p>
    <w:p w:rsidR="00B06EF4" w:rsidRPr="00304CD7" w:rsidRDefault="00B06EF4" w:rsidP="00836866">
      <w:pPr>
        <w:pStyle w:val="1-0"/>
        <w:spacing w:line="252" w:lineRule="auto"/>
        <w:rPr>
          <w:sz w:val="30"/>
          <w:szCs w:val="30"/>
        </w:rPr>
      </w:pPr>
      <w:r w:rsidRPr="00304CD7">
        <w:rPr>
          <w:sz w:val="30"/>
          <w:szCs w:val="30"/>
        </w:rPr>
        <w:t xml:space="preserve">Үшөлшемді графика (3D Graphics, 3 Dimensions, 3 өлшем) – көлемді объектілерді бейнелеуге арналған компьютерлік графиканың тарауы. Экран жазықтығында немесе баспа өнімінің қағазында бейнелерді құру </w:t>
      </w:r>
      <w:r w:rsidRPr="00304CD7">
        <w:rPr>
          <w:sz w:val="30"/>
          <w:szCs w:val="30"/>
        </w:rPr>
        <w:lastRenderedPageBreak/>
        <w:t>құру үшін сәулетте, кинематографта, теледидарда, компьютерлік ойындарда, баспа өнімдерінде, ғылымда және өнеркәсіпте көп қолдануын табады</w:t>
      </w:r>
      <w:r w:rsidR="008D527E"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8D527E"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8D527E" w:rsidRPr="00C72DBA">
        <w:rPr>
          <w:rFonts w:eastAsia="Times New Roman"/>
          <w:sz w:val="30"/>
          <w:szCs w:val="30"/>
          <w:lang w:eastAsia="ru-RU"/>
        </w:rPr>
        <w:t>].</w:t>
      </w:r>
    </w:p>
    <w:p w:rsidR="00B06EF4" w:rsidRPr="00304CD7" w:rsidRDefault="00B06EF4" w:rsidP="00836866">
      <w:pPr>
        <w:pStyle w:val="1-0"/>
        <w:spacing w:line="252" w:lineRule="auto"/>
        <w:rPr>
          <w:sz w:val="30"/>
          <w:szCs w:val="30"/>
        </w:rPr>
      </w:pPr>
      <w:r w:rsidRPr="00304CD7">
        <w:rPr>
          <w:sz w:val="30"/>
          <w:szCs w:val="30"/>
        </w:rPr>
        <w:t>Үшөлшемді графиканың екіөлшемдіден айырмашылығы үшөлшемді моделдің геометриялық проекциясын сахнасын жазықтықта (компьютер экранында) құру үшін арнайы бағдарламалар қолданылады.</w:t>
      </w:r>
    </w:p>
    <w:p w:rsidR="00B06EF4" w:rsidRPr="00304CD7" w:rsidRDefault="00B06EF4" w:rsidP="00836866">
      <w:pPr>
        <w:pStyle w:val="1-0"/>
        <w:spacing w:line="252" w:lineRule="auto"/>
        <w:rPr>
          <w:sz w:val="30"/>
          <w:szCs w:val="30"/>
        </w:rPr>
      </w:pPr>
      <w:r w:rsidRPr="00304CD7">
        <w:rPr>
          <w:sz w:val="30"/>
          <w:szCs w:val="30"/>
        </w:rPr>
        <w:t>Үшөлшемді бейнені жазықтықта алу үшін келесі қадамдар қажет:</w:t>
      </w:r>
    </w:p>
    <w:p w:rsidR="00B06EF4" w:rsidRPr="00304CD7" w:rsidRDefault="00B06EF4" w:rsidP="00836866">
      <w:pPr>
        <w:pStyle w:val="2-"/>
        <w:spacing w:line="252" w:lineRule="auto"/>
      </w:pPr>
      <w:r w:rsidRPr="00304CD7">
        <w:t>моделдеу – үшөлшемді математикалық моделдің сахнасын және сондағы объектілерді құру;</w:t>
      </w:r>
    </w:p>
    <w:p w:rsidR="00B06EF4" w:rsidRPr="00304CD7" w:rsidRDefault="00B06EF4" w:rsidP="00836866">
      <w:pPr>
        <w:pStyle w:val="2-"/>
        <w:spacing w:line="252" w:lineRule="auto"/>
      </w:pPr>
      <w:r w:rsidRPr="00304CD7">
        <w:t>рендеринг (көрсету) – таңдалған физикалық моделге сәйкес проекциясын құру;</w:t>
      </w:r>
    </w:p>
    <w:p w:rsidR="00B06EF4" w:rsidRPr="00304CD7" w:rsidRDefault="00B06EF4" w:rsidP="00836866">
      <w:pPr>
        <w:pStyle w:val="2-"/>
        <w:spacing w:line="252" w:lineRule="auto"/>
      </w:pPr>
      <w:r w:rsidRPr="00304CD7">
        <w:t>алынған бейнені шығыс құрылғысына (дисплей немесе принтер) шығару.</w:t>
      </w:r>
    </w:p>
    <w:p w:rsidR="00B06EF4" w:rsidRPr="00304CD7" w:rsidRDefault="00B06EF4" w:rsidP="00836866">
      <w:pPr>
        <w:pStyle w:val="1-0"/>
        <w:spacing w:line="252" w:lineRule="auto"/>
        <w:rPr>
          <w:sz w:val="30"/>
          <w:szCs w:val="30"/>
        </w:rPr>
      </w:pPr>
      <w:r w:rsidRPr="00304CD7">
        <w:rPr>
          <w:sz w:val="30"/>
          <w:szCs w:val="30"/>
        </w:rPr>
        <w:t>Алайда, 3D-дисплейлер және 3D-принтерлер қолданысқа енсе үшөлшемді графикада жазықтыққа проекция жасау қажеттілігі болмайды.</w:t>
      </w:r>
    </w:p>
    <w:p w:rsidR="00B06EF4" w:rsidRPr="00304CD7" w:rsidRDefault="00B06EF4" w:rsidP="00836866">
      <w:pPr>
        <w:pStyle w:val="1-0"/>
        <w:spacing w:line="252" w:lineRule="auto"/>
        <w:rPr>
          <w:sz w:val="30"/>
          <w:szCs w:val="30"/>
        </w:rPr>
      </w:pPr>
      <w:r w:rsidRPr="00304CD7">
        <w:rPr>
          <w:sz w:val="30"/>
          <w:szCs w:val="30"/>
        </w:rPr>
        <w:t>Үшөлшемді графиканы құру мүмкіндігін беретін бағдарламалық пакеттер виртуалды шынайылық объектілерін моделдеу және сол моделдер негізінде бейнелерді құруға негізделген және әртүрлі. Соңғы жылдары осы саладағы тұрақты көшбасшы болып келе жатқан коммерциялық өнімдерге жататындар: 3D Studio Max, Maya, Lightwave 3D, Softimage, Sidefx Houdini, Maxon Cinema 4D және салыстырмалы түрде жаңа Rhinoceros 3D, Nevercenter Silo немесе ZBrush. Сонымен қатар еркін таратылатын ашық өнімдер де қолданылады, мәселен Blender пакеті (ары қарай компьютерлік көсетілумен 3D моделдерін құрады), K-3D және Wings3D.</w:t>
      </w:r>
    </w:p>
    <w:p w:rsidR="00B06EF4" w:rsidRPr="00304CD7" w:rsidRDefault="00B06EF4" w:rsidP="00836866">
      <w:pPr>
        <w:pStyle w:val="1-0"/>
        <w:spacing w:line="252" w:lineRule="auto"/>
        <w:rPr>
          <w:sz w:val="30"/>
          <w:szCs w:val="30"/>
        </w:rPr>
      </w:pPr>
      <w:r w:rsidRPr="00304CD7">
        <w:rPr>
          <w:sz w:val="30"/>
          <w:szCs w:val="30"/>
        </w:rPr>
        <w:t>Autodesk 3ds Max (бұрын 3D Studio MAX) – Autodesk компаниясы әзірлеген үшөлшемді графиканы және анимацияны құруға арналған толыққанды кәсіптік бағдарламалық жүйе. Мультимедиа саласында суретшілер мен мамандарға арналған ең озық құралдардан құрылған. Microsoft Windows и Windows NT (32 және 64</w:t>
      </w:r>
      <w:r w:rsidRPr="00304CD7">
        <w:rPr>
          <w:rFonts w:ascii="MS Mincho" w:eastAsia="MS Mincho" w:hAnsi="MS Mincho" w:cs="MS Mincho" w:hint="eastAsia"/>
          <w:sz w:val="30"/>
          <w:szCs w:val="30"/>
        </w:rPr>
        <w:t>‑</w:t>
      </w:r>
      <w:r w:rsidRPr="00304CD7">
        <w:rPr>
          <w:sz w:val="30"/>
          <w:szCs w:val="30"/>
        </w:rPr>
        <w:t>бит) опреациялық жүйелерінде жұмыс жасайды. 2011 жылы «Autodesk 3ds Max 2012» 14-ші версиясы шығарылды .</w:t>
      </w:r>
    </w:p>
    <w:p w:rsidR="00B06EF4" w:rsidRPr="00304CD7" w:rsidRDefault="00B06EF4" w:rsidP="00836866">
      <w:pPr>
        <w:pStyle w:val="1-0"/>
        <w:spacing w:line="252" w:lineRule="auto"/>
        <w:rPr>
          <w:sz w:val="30"/>
          <w:szCs w:val="30"/>
        </w:rPr>
      </w:pPr>
      <w:r w:rsidRPr="00304CD7">
        <w:rPr>
          <w:sz w:val="30"/>
          <w:szCs w:val="30"/>
        </w:rPr>
        <w:t xml:space="preserve">Autodesk® 3ds Max® және Autodesk® 3ds Max® Design бағдарламалық өнімдері 3D-моделдеудің, анимацияның, рендерингтің және композитингтің қуатты тұтасталған құралдарынан тұрады. Суретшілер және дизайнерлердің жоғары өнімділікпен жұмысын қамтамасыз етеді. Өнімнің екі версиясы жалпы технологиямен және мүмкіндіктермен қамтылған, бірақ түрлі әдістермен жұмыс жасайды </w:t>
      </w:r>
      <w:r w:rsidRPr="00304CD7">
        <w:rPr>
          <w:sz w:val="30"/>
          <w:szCs w:val="30"/>
        </w:rPr>
        <w:lastRenderedPageBreak/>
        <w:t>және түрлі арнайы аспаптар жинағымен жабдықталған. Бірінші версиясы ойын әзірлеушілеріне, суретшілерге және дизайнерлерге арналса, екінші версиясы сәулетшілерге, инженерлерге және бейнелеу мамандарына арналған.</w:t>
      </w:r>
    </w:p>
    <w:p w:rsidR="00703F3D" w:rsidRDefault="00703F3D" w:rsidP="008D527E">
      <w:pPr>
        <w:pStyle w:val="1-6"/>
        <w:rPr>
          <w:rFonts w:eastAsia="Times New Roman"/>
        </w:rPr>
      </w:pPr>
    </w:p>
    <w:p w:rsidR="00703F3D" w:rsidRDefault="00703F3D" w:rsidP="008D527E">
      <w:pPr>
        <w:pStyle w:val="1-6"/>
        <w:rPr>
          <w:rFonts w:eastAsia="Times New Roman"/>
        </w:rPr>
      </w:pPr>
    </w:p>
    <w:p w:rsidR="00B06EF4" w:rsidRPr="00304CD7" w:rsidRDefault="00F328B4" w:rsidP="008D527E">
      <w:pPr>
        <w:pStyle w:val="1-6"/>
      </w:pPr>
      <w:bookmarkStart w:id="37" w:name="_Toc9213688"/>
      <w:r>
        <w:rPr>
          <w:rFonts w:eastAsia="Times New Roman"/>
        </w:rPr>
        <w:t xml:space="preserve">2.15 </w:t>
      </w:r>
      <w:r w:rsidR="00B06EF4" w:rsidRPr="00304CD7">
        <w:rPr>
          <w:rFonts w:eastAsia="Times New Roman"/>
        </w:rPr>
        <w:t>Автоматтандырылған жоба</w:t>
      </w:r>
      <w:r w:rsidR="00B06EF4" w:rsidRPr="00304CD7">
        <w:t>лау жүйелері заманауи өндірісте</w:t>
      </w:r>
      <w:bookmarkEnd w:id="37"/>
    </w:p>
    <w:p w:rsidR="00B06EF4" w:rsidRPr="00304CD7" w:rsidRDefault="00B06EF4" w:rsidP="00836866">
      <w:pPr>
        <w:pStyle w:val="1-0"/>
        <w:spacing w:line="252" w:lineRule="auto"/>
        <w:rPr>
          <w:rFonts w:eastAsia="Times New Roman"/>
          <w:sz w:val="30"/>
          <w:szCs w:val="30"/>
        </w:rPr>
      </w:pP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Технологиялық басқару объектісі – технологиялық жабдықтардың және солардағы тиісті регламент бойынша іске асырылған технологиялық үрдістердің қосындысы</w:t>
      </w:r>
      <w:r w:rsidRPr="00C36562">
        <w:rPr>
          <w:rFonts w:ascii="Times New Roman" w:eastAsia="Times New Roman" w:hAnsi="Times New Roman" w:cs="Times New Roman"/>
          <w:sz w:val="32"/>
          <w:szCs w:val="32"/>
          <w:lang w:eastAsia="ru-RU"/>
        </w:rPr>
        <w:t xml:space="preserve"> [</w:t>
      </w:r>
      <w:r w:rsidR="00032B8E" w:rsidRPr="00C36562">
        <w:rPr>
          <w:rFonts w:ascii="Times New Roman" w:eastAsia="Times New Roman" w:hAnsi="Times New Roman" w:cs="Times New Roman"/>
          <w:sz w:val="32"/>
          <w:szCs w:val="32"/>
          <w:lang w:eastAsia="ru-RU"/>
        </w:rPr>
        <w:fldChar w:fldCharType="begin"/>
      </w:r>
      <w:r w:rsidRPr="00C36562">
        <w:rPr>
          <w:rFonts w:ascii="Times New Roman" w:eastAsia="Times New Roman" w:hAnsi="Times New Roman" w:cs="Times New Roman"/>
          <w:sz w:val="32"/>
          <w:szCs w:val="32"/>
          <w:lang w:eastAsia="ru-RU"/>
        </w:rPr>
        <w:instrText xml:space="preserve"> AUTONUMLGL  \e </w:instrText>
      </w:r>
      <w:r w:rsidR="00032B8E" w:rsidRPr="00C36562">
        <w:rPr>
          <w:rFonts w:ascii="Times New Roman" w:eastAsia="Times New Roman" w:hAnsi="Times New Roman" w:cs="Times New Roman"/>
          <w:sz w:val="32"/>
          <w:szCs w:val="32"/>
          <w:lang w:eastAsia="ru-RU"/>
        </w:rPr>
        <w:fldChar w:fldCharType="end"/>
      </w:r>
      <w:r w:rsidRPr="00C36562">
        <w:rPr>
          <w:rFonts w:ascii="Times New Roman" w:eastAsia="Times New Roman" w:hAnsi="Times New Roman" w:cs="Times New Roman"/>
          <w:sz w:val="32"/>
          <w:szCs w:val="32"/>
          <w:lang w:eastAsia="ru-RU"/>
        </w:rPr>
        <w:t>].</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 xml:space="preserve">Автоматтандырылған басқару жүйесі – таңдалған критерийге сәйкес технологиялық үрдісті басқаруды тиімділеу үшін қажет ақпаратты автоматтандырылған түрде жинақтау және өңдеуді қамтамасыз ететін адам – машиналық </w:t>
      </w:r>
      <w:r w:rsidRPr="008D527E">
        <w:rPr>
          <w:rFonts w:ascii="Times New Roman" w:eastAsia="Times New Roman" w:hAnsi="Times New Roman" w:cs="Times New Roman"/>
          <w:color w:val="000000"/>
          <w:sz w:val="30"/>
          <w:szCs w:val="30"/>
          <w:lang w:eastAsia="ru-RU"/>
        </w:rPr>
        <w:t>жүйе</w:t>
      </w:r>
      <w:r w:rsidR="008D527E">
        <w:rPr>
          <w:rFonts w:ascii="Times New Roman" w:eastAsia="Times New Roman" w:hAnsi="Times New Roman" w:cs="Times New Roman"/>
          <w:sz w:val="30"/>
          <w:szCs w:val="30"/>
          <w:lang w:eastAsia="ru-RU"/>
        </w:rPr>
        <w:t>.</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Технологиялық үрдістердің автоматтандырылған басқару жүйесі – технологиялық басқару объектісіне қабылданған критерийге сәйкес басқару әсерлерін қалыптастыратын және іске асыратын автоматтандырылған басқару жүйесі.</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Автоматтандырылған технологиялық кешен – бірге қызмет атқаратын технологиялық басқару объектісі және технологиялық үрдістердің автоматтандырылған басқару жүйесінің қосындысы.</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Басқару мақсаттарының жеке біреуіне жетуге бағытталған жүйенің әрекеті басқару жүйесінің функциясы деп аталады. Басқару жүйесінің функциялары үшке бөлінеді: ақпаратты, басқару және көмекші.</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Ақпаратты функциялар – технологиялық басқару объектісінің күйі жөнінде ақпаратты жинақтау, түрлендіру және сақтау, сол ақпаратты оперативті персоналға немесе ары қарарй өңдеуге беру.</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 xml:space="preserve">Баскару функциялары – өзгеретін өндірістік жағдайлар шартында басқару критериінің экстремалды шамасының мәнін ұстап тұруды қамтамасыз ету. Екіге бөлінеді: біріншісі – технологиялық үрдістің тиімді режимін ұстап тұратын тиімді басқару әсерлерін анықтау; екіншісі: технологиялық басқару объектісіне басқару әсерлерін қалыптастыру арқасында технологиялық үрдістің тиімді режимін ұстап тұру (технологиялық үрдістерді автоматты реттеу, бағдарламалы – логикалық басқару). </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lastRenderedPageBreak/>
        <w:t>Көмекші функциялары – жүйенің ішкі міндеттерін шешуді қамтамасыз ету.</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Мемлекеттік стандарт талаптары бойынша технологиялық үрдістердің автоматтандырылған басқару жүйесін жобалаудың келесі кезеңдері орнатылған:</w:t>
      </w:r>
    </w:p>
    <w:tbl>
      <w:tblPr>
        <w:tblW w:w="9356" w:type="dxa"/>
        <w:tblInd w:w="108" w:type="dxa"/>
        <w:tblLook w:val="01E0"/>
      </w:tblPr>
      <w:tblGrid>
        <w:gridCol w:w="3544"/>
        <w:gridCol w:w="5812"/>
      </w:tblGrid>
      <w:tr w:rsidR="00C36562" w:rsidRPr="00C36562" w:rsidTr="00AC4820">
        <w:tc>
          <w:tcPr>
            <w:tcW w:w="3544" w:type="dxa"/>
          </w:tcPr>
          <w:p w:rsidR="00C36562" w:rsidRPr="00C36562" w:rsidRDefault="00C36562" w:rsidP="00836866">
            <w:pPr>
              <w:tabs>
                <w:tab w:val="left" w:pos="252"/>
                <w:tab w:val="center" w:pos="5046"/>
              </w:tabs>
              <w:spacing w:line="252" w:lineRule="auto"/>
              <w:ind w:left="318" w:hanging="318"/>
              <w:jc w:val="left"/>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І. Жобалау алдындағы кезеңдер:</w:t>
            </w:r>
          </w:p>
        </w:tc>
        <w:tc>
          <w:tcPr>
            <w:tcW w:w="5812" w:type="dxa"/>
          </w:tcPr>
          <w:p w:rsidR="00C36562" w:rsidRPr="00C36562" w:rsidRDefault="00C36562" w:rsidP="00836866">
            <w:pPr>
              <w:tabs>
                <w:tab w:val="left" w:pos="252"/>
              </w:tabs>
              <w:spacing w:line="252" w:lineRule="auto"/>
              <w:jc w:val="both"/>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1. Техника – экономикалық негіздеме.</w:t>
            </w:r>
          </w:p>
          <w:p w:rsidR="00C36562" w:rsidRPr="00C36562" w:rsidRDefault="00C36562" w:rsidP="00836866">
            <w:pPr>
              <w:tabs>
                <w:tab w:val="left" w:pos="252"/>
              </w:tabs>
              <w:spacing w:line="252" w:lineRule="auto"/>
              <w:jc w:val="both"/>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2. Техникалық тапсырма.</w:t>
            </w:r>
          </w:p>
        </w:tc>
      </w:tr>
      <w:tr w:rsidR="00C36562" w:rsidRPr="00C36562" w:rsidTr="00AC4820">
        <w:tc>
          <w:tcPr>
            <w:tcW w:w="3544" w:type="dxa"/>
          </w:tcPr>
          <w:p w:rsidR="00C36562" w:rsidRPr="00C36562" w:rsidRDefault="00C36562" w:rsidP="00836866">
            <w:pPr>
              <w:tabs>
                <w:tab w:val="center" w:pos="5046"/>
              </w:tabs>
              <w:spacing w:line="252" w:lineRule="auto"/>
              <w:jc w:val="left"/>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ІІ. Жобалау кезеңдері:</w:t>
            </w:r>
          </w:p>
          <w:p w:rsidR="00C36562" w:rsidRPr="00C36562" w:rsidRDefault="00C36562" w:rsidP="00836866">
            <w:pPr>
              <w:spacing w:line="252" w:lineRule="auto"/>
              <w:jc w:val="left"/>
              <w:rPr>
                <w:rFonts w:ascii="Times New Roman" w:eastAsia="Times New Roman" w:hAnsi="Times New Roman" w:cs="Times New Roman"/>
                <w:sz w:val="32"/>
                <w:szCs w:val="32"/>
                <w:lang w:eastAsia="en-US" w:bidi="en-US"/>
              </w:rPr>
            </w:pPr>
          </w:p>
        </w:tc>
        <w:tc>
          <w:tcPr>
            <w:tcW w:w="5812" w:type="dxa"/>
          </w:tcPr>
          <w:p w:rsidR="00C36562" w:rsidRPr="00C36562" w:rsidRDefault="00C36562" w:rsidP="00836866">
            <w:pPr>
              <w:tabs>
                <w:tab w:val="left" w:pos="252"/>
              </w:tabs>
              <w:spacing w:line="252" w:lineRule="auto"/>
              <w:jc w:val="both"/>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1. Техникалық жоба.</w:t>
            </w:r>
          </w:p>
          <w:p w:rsidR="00C36562" w:rsidRPr="00C36562" w:rsidRDefault="00C36562" w:rsidP="00836866">
            <w:pPr>
              <w:tabs>
                <w:tab w:val="left" w:pos="252"/>
              </w:tabs>
              <w:spacing w:line="252" w:lineRule="auto"/>
              <w:jc w:val="both"/>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2. Жұмысшы жоба.</w:t>
            </w:r>
          </w:p>
        </w:tc>
      </w:tr>
      <w:tr w:rsidR="00C36562" w:rsidRPr="00C36562" w:rsidTr="00AC4820">
        <w:tc>
          <w:tcPr>
            <w:tcW w:w="3544" w:type="dxa"/>
          </w:tcPr>
          <w:p w:rsidR="00C36562" w:rsidRPr="00C36562" w:rsidRDefault="00C36562" w:rsidP="00836866">
            <w:pPr>
              <w:tabs>
                <w:tab w:val="center" w:pos="5046"/>
              </w:tabs>
              <w:spacing w:line="252" w:lineRule="auto"/>
              <w:jc w:val="left"/>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ІІІ. Аяқтау кезеңдері:</w:t>
            </w:r>
          </w:p>
          <w:p w:rsidR="00C36562" w:rsidRPr="00C36562" w:rsidRDefault="00C36562" w:rsidP="00836866">
            <w:pPr>
              <w:tabs>
                <w:tab w:val="center" w:pos="5046"/>
              </w:tabs>
              <w:spacing w:line="252" w:lineRule="auto"/>
              <w:jc w:val="left"/>
              <w:rPr>
                <w:rFonts w:ascii="Times New Roman" w:eastAsia="Times New Roman" w:hAnsi="Times New Roman" w:cs="Times New Roman"/>
                <w:sz w:val="32"/>
                <w:szCs w:val="32"/>
                <w:lang w:eastAsia="en-US" w:bidi="en-US"/>
              </w:rPr>
            </w:pPr>
          </w:p>
        </w:tc>
        <w:tc>
          <w:tcPr>
            <w:tcW w:w="5812" w:type="dxa"/>
          </w:tcPr>
          <w:p w:rsidR="00C36562" w:rsidRPr="00C36562" w:rsidRDefault="00C36562" w:rsidP="00836866">
            <w:pPr>
              <w:tabs>
                <w:tab w:val="left" w:pos="252"/>
              </w:tabs>
              <w:spacing w:line="252" w:lineRule="auto"/>
              <w:jc w:val="both"/>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1. Енгізу</w:t>
            </w:r>
          </w:p>
          <w:p w:rsidR="00C36562" w:rsidRPr="00C36562" w:rsidRDefault="00C36562" w:rsidP="00836866">
            <w:pPr>
              <w:tabs>
                <w:tab w:val="left" w:pos="252"/>
              </w:tabs>
              <w:spacing w:line="252" w:lineRule="auto"/>
              <w:jc w:val="both"/>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2. Қызметін талдау</w:t>
            </w:r>
          </w:p>
        </w:tc>
      </w:tr>
    </w:tbl>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Жобалау үрдісі алдында техника–экономикалық ізденістер және зерттеулер жүргізіледі. Олар тұтас кешенді құрайды:</w:t>
      </w:r>
    </w:p>
    <w:p w:rsidR="00C36562" w:rsidRPr="00C36562" w:rsidRDefault="00C36562" w:rsidP="00645D9E">
      <w:pPr>
        <w:numPr>
          <w:ilvl w:val="0"/>
          <w:numId w:val="26"/>
        </w:numPr>
        <w:tabs>
          <w:tab w:val="left" w:pos="993"/>
        </w:tabs>
        <w:spacing w:line="252" w:lineRule="auto"/>
        <w:ind w:hanging="720"/>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Автоматтандырудың негізгі міндеттерін анықтау.</w:t>
      </w:r>
    </w:p>
    <w:p w:rsidR="00C36562" w:rsidRPr="00C36562" w:rsidRDefault="00C36562" w:rsidP="00836866">
      <w:pPr>
        <w:tabs>
          <w:tab w:val="left" w:pos="993"/>
        </w:tabs>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Технологиялық жабдықтардың жұмысын зерттеу.</w:t>
      </w:r>
    </w:p>
    <w:p w:rsidR="00C36562" w:rsidRPr="00C36562" w:rsidRDefault="00C36562" w:rsidP="00836866">
      <w:pPr>
        <w:tabs>
          <w:tab w:val="left" w:pos="993"/>
        </w:tabs>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Тиімді басқаруға қажет ақпараттар мазмұнын және көлемін айқындау.</w:t>
      </w:r>
    </w:p>
    <w:p w:rsidR="00C36562" w:rsidRPr="00C36562" w:rsidRDefault="00C36562" w:rsidP="00836866">
      <w:pPr>
        <w:tabs>
          <w:tab w:val="left" w:pos="993"/>
        </w:tabs>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Үрдістің математикалық моделдерін тұрғызу.</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Нәтижесінде технологиялық үрдістің осал тұстары, шығындардың себептері ашылып, пайдаға аспаған мүмкіншіліктері анықталуы тиіс. Сонымен қатар, басқару жүйесін жобалауға және іске асыруға кететін жұмсауларға, жүйені енгізудегі күтілген экономикалық тиімділігіне шамалап баға беріледі.</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Техникалық тапсырма. Автоматтандыру жүйелерін жобалау, тапсырыс беруші құрастырған техникалық тапсырма негізінде жүргізіледі. Бұл құжат жобаға тиісті барлық техникалық сұрақтарды сұрыптайды. Техникалық тапсырмада жобаланатын басқару жүйесіне қойылатын барлық талаптар мазмұндалады.</w:t>
      </w:r>
    </w:p>
    <w:p w:rsidR="00C36562" w:rsidRPr="00C36562" w:rsidRDefault="00C36562" w:rsidP="00836866">
      <w:pPr>
        <w:pStyle w:val="2-"/>
        <w:spacing w:line="252" w:lineRule="auto"/>
      </w:pPr>
      <w:r w:rsidRPr="00C36562">
        <w:t>Техникалық тапсырмада келесі сұрақтар көрініс табады:</w:t>
      </w:r>
    </w:p>
    <w:p w:rsidR="00C36562" w:rsidRPr="00C36562" w:rsidRDefault="00C36562" w:rsidP="00836866">
      <w:pPr>
        <w:pStyle w:val="2-"/>
        <w:spacing w:line="252" w:lineRule="auto"/>
      </w:pPr>
      <w:r w:rsidRPr="00C36562">
        <w:t>кәсіпорынның атауы және жобаның міндеті;</w:t>
      </w:r>
    </w:p>
    <w:p w:rsidR="00C36562" w:rsidRPr="00C36562" w:rsidRDefault="00C36562" w:rsidP="00836866">
      <w:pPr>
        <w:pStyle w:val="2-"/>
        <w:spacing w:line="252" w:lineRule="auto"/>
      </w:pPr>
      <w:r w:rsidRPr="00C36562">
        <w:t>жобалауға негіздеме;</w:t>
      </w:r>
    </w:p>
    <w:p w:rsidR="00C36562" w:rsidRPr="00C36562" w:rsidRDefault="00C36562" w:rsidP="00836866">
      <w:pPr>
        <w:pStyle w:val="2-"/>
        <w:spacing w:line="252" w:lineRule="auto"/>
      </w:pPr>
      <w:r w:rsidRPr="00C36562">
        <w:t>технологиялық үрдістің және жабдықтардың негізгі сипаттамаларының қысқаша түсініктемесі;</w:t>
      </w:r>
    </w:p>
    <w:p w:rsidR="00C36562" w:rsidRPr="00C36562" w:rsidRDefault="00C36562" w:rsidP="00836866">
      <w:pPr>
        <w:pStyle w:val="2-"/>
        <w:spacing w:line="252" w:lineRule="auto"/>
      </w:pPr>
      <w:r w:rsidRPr="00C36562">
        <w:t>объектіні шұғыл басқаруды ұйымдастырудағы басқару нысандарын тізіп көрсету (орталық, диспетчерлік, цех бойынша);</w:t>
      </w:r>
    </w:p>
    <w:p w:rsidR="00C36562" w:rsidRPr="00C36562" w:rsidRDefault="00C36562" w:rsidP="00836866">
      <w:pPr>
        <w:pStyle w:val="2-"/>
        <w:spacing w:line="252" w:lineRule="auto"/>
      </w:pPr>
      <w:r w:rsidRPr="00C36562">
        <w:t>бақылауға және реттеуге тиісті шамалар тізімі (бақылау ортасын және дәлдігін көрсету).</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lastRenderedPageBreak/>
        <w:t>Техникалық тапсырмамен қатар жобалаушыға құрылыс сызбалары, технологиялық схемалар, электрмен жабдықтау схемалары және т.б. беріледі.</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Жобалау құжаттарының құрамы. Бұл кезеңде техникалық және жұмысшы жобалары әзірленеді. Бұл екі кезеңді жобалау. Бір кезеңді жобалауда техника – жұмысшы жобасы әзірленеді.</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Техникалық жоба – автоматтандыру бойынша негізгі шешімдер, сметалық құны және сол шешімдер нәтижесінде алынған техника – экономикалық көрсеткіштер берілген кешенді жобалық құжатнама.</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Жұмысшы жоба – монтаждық жұмыстарды жүргізуге, жеке тетіктерін дайындауға және көмекші операцияларды орындауға қажет техникалық құжатнама.</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Алдымен техникалық жобада қабылданған автоматтандыру приборлары мен құралдарын жеткізу мүмкіншілігі тапсырыс берушімен бекітіледі, содан кейін жұмысшы жобасын орындауға кіріседі.</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Техникалық жоба кезеңінде келесі құжаттар әзірленеді:</w:t>
      </w:r>
    </w:p>
    <w:p w:rsidR="00C36562" w:rsidRPr="00C36562" w:rsidRDefault="00C36562" w:rsidP="00836866">
      <w:pPr>
        <w:pStyle w:val="2-"/>
        <w:spacing w:line="252" w:lineRule="auto"/>
      </w:pPr>
      <w:r w:rsidRPr="00C36562">
        <w:t>басқару және бақылаудың құрылымдық схемасы;</w:t>
      </w:r>
    </w:p>
    <w:p w:rsidR="00C36562" w:rsidRPr="00C36562" w:rsidRDefault="00C36562" w:rsidP="00836866">
      <w:pPr>
        <w:pStyle w:val="2-"/>
        <w:spacing w:line="252" w:lineRule="auto"/>
      </w:pPr>
      <w:r w:rsidRPr="00C36562">
        <w:t>автоматтандырудың функционалды схемасы;</w:t>
      </w:r>
    </w:p>
    <w:p w:rsidR="00C36562" w:rsidRPr="00C36562" w:rsidRDefault="00C36562" w:rsidP="00836866">
      <w:pPr>
        <w:pStyle w:val="2-"/>
        <w:spacing w:line="252" w:lineRule="auto"/>
      </w:pPr>
      <w:r w:rsidRPr="00C36562">
        <w:t>операторлық басқару орнының жалпы көріністері;</w:t>
      </w:r>
    </w:p>
    <w:p w:rsidR="00C36562" w:rsidRPr="00C36562" w:rsidRDefault="00C36562" w:rsidP="00836866">
      <w:pPr>
        <w:pStyle w:val="2-"/>
        <w:spacing w:line="252" w:lineRule="auto"/>
      </w:pPr>
      <w:r w:rsidRPr="00C36562">
        <w:t>түсініктеме хат: автоматтандыру объектісінің сипаттамасы; автоматтандыру бойынша негізгі шешімдер; техникалық және бағдарламалық құралдарды таңдау;</w:t>
      </w:r>
    </w:p>
    <w:p w:rsidR="00C36562" w:rsidRPr="00C36562" w:rsidRDefault="00C36562" w:rsidP="00836866">
      <w:pPr>
        <w:pStyle w:val="2-"/>
        <w:spacing w:line="252" w:lineRule="auto"/>
      </w:pPr>
      <w:r w:rsidRPr="00C36562">
        <w:t>автоматтандыру приборлары мен құралдарының, электр аппаратурасының тапсырыс тізбелері;</w:t>
      </w:r>
    </w:p>
    <w:p w:rsidR="00C36562" w:rsidRPr="00C36562" w:rsidRDefault="00C36562" w:rsidP="00836866">
      <w:pPr>
        <w:pStyle w:val="2-"/>
        <w:spacing w:line="252" w:lineRule="auto"/>
      </w:pPr>
      <w:r w:rsidRPr="00C36562">
        <w:t>жабдықтарға және монтажға смета.</w:t>
      </w:r>
    </w:p>
    <w:p w:rsidR="00C36562" w:rsidRPr="00C36562" w:rsidRDefault="00C36562" w:rsidP="00836866">
      <w:pPr>
        <w:spacing w:line="252" w:lineRule="auto"/>
        <w:ind w:firstLine="340"/>
        <w:jc w:val="both"/>
        <w:rPr>
          <w:rFonts w:ascii="Times New Roman" w:eastAsia="Times New Roman" w:hAnsi="Times New Roman" w:cs="Times New Roman"/>
          <w:sz w:val="32"/>
          <w:szCs w:val="32"/>
          <w:lang w:eastAsia="en-US" w:bidi="en-US"/>
        </w:rPr>
      </w:pPr>
      <w:r w:rsidRPr="00C36562">
        <w:rPr>
          <w:rFonts w:ascii="Times New Roman" w:eastAsia="Times New Roman" w:hAnsi="Times New Roman" w:cs="Times New Roman"/>
          <w:sz w:val="32"/>
          <w:szCs w:val="32"/>
          <w:lang w:eastAsia="en-US" w:bidi="en-US"/>
        </w:rPr>
        <w:t>Жұмысшы жоба кезеңінде келесі құжаттар әзірленеді:</w:t>
      </w:r>
    </w:p>
    <w:p w:rsidR="00C36562" w:rsidRPr="00C36562" w:rsidRDefault="00C36562" w:rsidP="00836866">
      <w:pPr>
        <w:pStyle w:val="2-"/>
        <w:spacing w:line="252" w:lineRule="auto"/>
      </w:pPr>
      <w:r w:rsidRPr="00C36562">
        <w:t>электрлі және пневматикалық принципті схемалар;</w:t>
      </w:r>
    </w:p>
    <w:p w:rsidR="00C36562" w:rsidRPr="00C36562" w:rsidRDefault="00C36562" w:rsidP="00836866">
      <w:pPr>
        <w:pStyle w:val="2-"/>
        <w:spacing w:line="252" w:lineRule="auto"/>
      </w:pPr>
      <w:r w:rsidRPr="00C36562">
        <w:t>энергиямен жабдықтау принципті электр схемалары;</w:t>
      </w:r>
    </w:p>
    <w:p w:rsidR="00C36562" w:rsidRPr="00C36562" w:rsidRDefault="00C36562" w:rsidP="00836866">
      <w:pPr>
        <w:pStyle w:val="2-"/>
        <w:spacing w:line="252" w:lineRule="auto"/>
      </w:pPr>
      <w:r w:rsidRPr="00C36562">
        <w:t>орнату сызбалары;</w:t>
      </w:r>
    </w:p>
    <w:p w:rsidR="00C36562" w:rsidRPr="00C36562" w:rsidRDefault="00C36562" w:rsidP="00836866">
      <w:pPr>
        <w:pStyle w:val="2-"/>
        <w:spacing w:line="252" w:lineRule="auto"/>
      </w:pPr>
      <w:r w:rsidRPr="00C36562">
        <w:t>трассалар сызбасы;</w:t>
      </w:r>
    </w:p>
    <w:p w:rsidR="00C36562" w:rsidRPr="00C36562" w:rsidRDefault="00C36562" w:rsidP="00836866">
      <w:pPr>
        <w:pStyle w:val="2-"/>
        <w:spacing w:line="252" w:lineRule="auto"/>
      </w:pPr>
      <w:r w:rsidRPr="00C36562">
        <w:t>сыртқы қосылу схемалары.</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Жұмысшы сызбалары тапсырыс беруші қол қойып, монтаждау ұйымына береді.</w:t>
      </w:r>
    </w:p>
    <w:p w:rsidR="00C36562" w:rsidRPr="00C36562" w:rsidRDefault="00C36562" w:rsidP="00836866">
      <w:pPr>
        <w:spacing w:line="252" w:lineRule="auto"/>
        <w:ind w:firstLine="567"/>
        <w:jc w:val="both"/>
        <w:rPr>
          <w:rFonts w:ascii="Times New Roman" w:eastAsia="Times New Roman" w:hAnsi="Times New Roman" w:cs="Times New Roman"/>
          <w:color w:val="000000"/>
          <w:sz w:val="32"/>
          <w:szCs w:val="32"/>
          <w:lang w:eastAsia="ru-RU"/>
        </w:rPr>
      </w:pPr>
      <w:r w:rsidRPr="00C36562">
        <w:rPr>
          <w:rFonts w:ascii="Times New Roman" w:eastAsia="Times New Roman" w:hAnsi="Times New Roman" w:cs="Times New Roman"/>
          <w:color w:val="000000"/>
          <w:sz w:val="32"/>
          <w:szCs w:val="32"/>
          <w:lang w:eastAsia="ru-RU"/>
        </w:rPr>
        <w:t>Енгізу кезеңінде келесі жұмыстар орындалады:</w:t>
      </w:r>
    </w:p>
    <w:p w:rsidR="00C36562" w:rsidRPr="00C36562" w:rsidRDefault="00C36562" w:rsidP="00836866">
      <w:pPr>
        <w:pStyle w:val="2-"/>
        <w:spacing w:line="252" w:lineRule="auto"/>
      </w:pPr>
      <w:r w:rsidRPr="00C36562">
        <w:lastRenderedPageBreak/>
        <w:t>технологиялық үрдістердің автоматтандырылған басқару жүйесін енгізуге объектіні дайындау;</w:t>
      </w:r>
    </w:p>
    <w:p w:rsidR="00C36562" w:rsidRPr="00C36562" w:rsidRDefault="00C36562" w:rsidP="00836866">
      <w:pPr>
        <w:pStyle w:val="2-"/>
        <w:spacing w:line="252" w:lineRule="auto"/>
      </w:pPr>
      <w:r w:rsidRPr="00C36562">
        <w:t>технологиялық үрдістердің автоматтандырылған басқару жүйесін монтаждау және үйлестіру;</w:t>
      </w:r>
    </w:p>
    <w:p w:rsidR="00C36562" w:rsidRPr="00C36562" w:rsidRDefault="00C36562" w:rsidP="00836866">
      <w:pPr>
        <w:pStyle w:val="2-"/>
        <w:spacing w:line="252" w:lineRule="auto"/>
      </w:pPr>
      <w:r w:rsidRPr="00C36562">
        <w:t>технологиялық үрдістердің автоматтандырылған басқару жүйесін тәжірибелік пайдалану;</w:t>
      </w:r>
    </w:p>
    <w:p w:rsidR="00C36562" w:rsidRPr="00C36562" w:rsidRDefault="00C36562" w:rsidP="00836866">
      <w:pPr>
        <w:pStyle w:val="2-"/>
        <w:spacing w:line="252" w:lineRule="auto"/>
      </w:pPr>
      <w:r w:rsidRPr="00C36562">
        <w:t>технологиялық үрдістердің автоматтандырылған басқару жүйесін қабылдау–өткізу сынақтары;</w:t>
      </w:r>
    </w:p>
    <w:p w:rsidR="00C36562" w:rsidRPr="00C36562" w:rsidRDefault="00C36562" w:rsidP="00836866">
      <w:pPr>
        <w:pStyle w:val="2-"/>
        <w:spacing w:line="252" w:lineRule="auto"/>
      </w:pPr>
      <w:r w:rsidRPr="00C36562">
        <w:t xml:space="preserve">сынақ нәтижелері бойынша жетілдіру жұмыстары. </w:t>
      </w:r>
    </w:p>
    <w:p w:rsidR="00C36562" w:rsidRPr="00C36562" w:rsidRDefault="00C36562" w:rsidP="00836866">
      <w:pPr>
        <w:spacing w:line="252" w:lineRule="auto"/>
        <w:ind w:firstLine="340"/>
        <w:jc w:val="both"/>
        <w:rPr>
          <w:rFonts w:ascii="Times New Roman" w:eastAsia="Times New Roman" w:hAnsi="Times New Roman" w:cs="Tahoma KZ"/>
          <w:color w:val="000000"/>
          <w:sz w:val="32"/>
          <w:szCs w:val="32"/>
          <w:lang w:eastAsia="en-US" w:bidi="en-US"/>
        </w:rPr>
      </w:pPr>
      <w:r w:rsidRPr="00C36562">
        <w:rPr>
          <w:rFonts w:ascii="Times New Roman" w:eastAsia="Times New Roman" w:hAnsi="Times New Roman" w:cs="Times New Roman"/>
          <w:sz w:val="32"/>
          <w:szCs w:val="32"/>
          <w:lang w:eastAsia="en-US" w:bidi="en-US"/>
        </w:rPr>
        <w:t xml:space="preserve">Қызметін талдау кезеңінде тәжірибелік пайдалану барысында жүйені тексеру жүргізіледі. </w:t>
      </w:r>
      <w:r w:rsidRPr="00C36562">
        <w:rPr>
          <w:rFonts w:ascii="Times New Roman" w:eastAsia="Times New Roman" w:hAnsi="Times New Roman" w:cs="Tahoma KZ"/>
          <w:color w:val="000000"/>
          <w:sz w:val="32"/>
          <w:szCs w:val="32"/>
          <w:lang w:eastAsia="en-US" w:bidi="en-US"/>
        </w:rPr>
        <w:t>Нәтижелері технологиялық үрдістердің автоматтандырылған басқару жүйесін дамыту және жетілдіру үшін қолданылады.</w:t>
      </w:r>
    </w:p>
    <w:p w:rsidR="00B06EF4" w:rsidRPr="00304CD7" w:rsidRDefault="00B06EF4" w:rsidP="00836866">
      <w:pPr>
        <w:pStyle w:val="1-0"/>
        <w:spacing w:line="252" w:lineRule="auto"/>
        <w:rPr>
          <w:sz w:val="30"/>
          <w:szCs w:val="30"/>
        </w:rPr>
      </w:pPr>
      <w:r w:rsidRPr="00304CD7">
        <w:rPr>
          <w:rFonts w:eastAsia="Times New Roman"/>
          <w:sz w:val="30"/>
          <w:szCs w:val="30"/>
        </w:rPr>
        <w:t>Автоматтандырылған жоба</w:t>
      </w:r>
      <w:r w:rsidRPr="00304CD7">
        <w:rPr>
          <w:sz w:val="30"/>
          <w:szCs w:val="30"/>
        </w:rPr>
        <w:t>лау жүйелері заманауи өндірісте, құрылыста және дизайн жасауда кең өріс алуда. АЖЖ класындағы бағдарламалар технологиялық үрдістерді жобалауда уақыт және құралдар шығынын азайтады, моделденген үрдістердің дәлдігін арттырады, түрлі бағыттағы сызуларды, құрылыстық және технологиялық құжаттарды, 3D-моделдерді құру мүмкіндігін береді.</w:t>
      </w:r>
    </w:p>
    <w:p w:rsidR="00D63A46" w:rsidRDefault="00B06EF4" w:rsidP="00836866">
      <w:pPr>
        <w:pStyle w:val="1-0"/>
        <w:spacing w:line="252" w:lineRule="auto"/>
        <w:rPr>
          <w:sz w:val="30"/>
          <w:szCs w:val="30"/>
        </w:rPr>
      </w:pPr>
      <w:r w:rsidRPr="00304CD7">
        <w:rPr>
          <w:sz w:val="30"/>
          <w:szCs w:val="30"/>
        </w:rPr>
        <w:t xml:space="preserve">АЖЖ-н қолдану жобалаудың барлық кезеңдерін және өндірісті дайындауды тиімділейді. </w:t>
      </w:r>
    </w:p>
    <w:p w:rsidR="00D63A46" w:rsidRDefault="00B06EF4" w:rsidP="00836866">
      <w:pPr>
        <w:pStyle w:val="1-0"/>
        <w:spacing w:line="252" w:lineRule="auto"/>
        <w:rPr>
          <w:sz w:val="30"/>
          <w:szCs w:val="30"/>
        </w:rPr>
      </w:pPr>
      <w:r w:rsidRPr="00304CD7">
        <w:rPr>
          <w:sz w:val="30"/>
          <w:szCs w:val="30"/>
        </w:rPr>
        <w:t xml:space="preserve">Бұл құжаттарды рәсімдеуді автоматтандыру, қатарлас жобалау технологиясын пайдалану, жобалау шешімдерін, деректерді және атқарымдарлы қайта пайдалану, макеттеуді математикалық моделдеумен ауыстыру арқасында іске асырылады. </w:t>
      </w:r>
    </w:p>
    <w:p w:rsidR="00B06EF4" w:rsidRPr="00304CD7" w:rsidRDefault="00B06EF4" w:rsidP="00836866">
      <w:pPr>
        <w:pStyle w:val="1-0"/>
        <w:spacing w:line="252" w:lineRule="auto"/>
        <w:rPr>
          <w:sz w:val="30"/>
          <w:szCs w:val="30"/>
        </w:rPr>
      </w:pPr>
      <w:r w:rsidRPr="00304CD7">
        <w:rPr>
          <w:sz w:val="30"/>
          <w:szCs w:val="30"/>
        </w:rPr>
        <w:t>Екіөлшемді және үшөлшемді ортада АЖЖ-н пайдаланып жобалау түрлі салаларда қолдануын табады. Autodesk, Graphisoft, IMSI/Design, ConsistentSoftware және Alibre компанияларының әзірленген аспаптары келесі негізгі міндеттерді шешуге мүмкіндік береді:</w:t>
      </w:r>
    </w:p>
    <w:p w:rsidR="00B06EF4" w:rsidRPr="00304CD7" w:rsidRDefault="00B06EF4" w:rsidP="00836866">
      <w:pPr>
        <w:pStyle w:val="2-"/>
        <w:spacing w:line="252" w:lineRule="auto"/>
      </w:pPr>
      <w:r w:rsidRPr="00304CD7">
        <w:t>ғимараттарды құрылыстық жобалау және ақпараттық моделдеу;</w:t>
      </w:r>
    </w:p>
    <w:p w:rsidR="00B06EF4" w:rsidRPr="00304CD7" w:rsidRDefault="00B06EF4" w:rsidP="00836866">
      <w:pPr>
        <w:pStyle w:val="2-"/>
        <w:spacing w:line="252" w:lineRule="auto"/>
      </w:pPr>
      <w:r w:rsidRPr="00304CD7">
        <w:t>инженерлік коммуникацияларды жобалау және құжаттандыру;</w:t>
      </w:r>
    </w:p>
    <w:p w:rsidR="00B06EF4" w:rsidRPr="00304CD7" w:rsidRDefault="00B06EF4" w:rsidP="00836866">
      <w:pPr>
        <w:pStyle w:val="2-"/>
        <w:spacing w:line="252" w:lineRule="auto"/>
      </w:pPr>
      <w:r w:rsidRPr="00304CD7">
        <w:t>біріңғай сандық моделді қалыптастыру мақсатында өнімді (өнеркәсіптік және жалпы тұтынудағы) шығару үрдісінің кезеңдерін біріктіру;</w:t>
      </w:r>
    </w:p>
    <w:p w:rsidR="00B06EF4" w:rsidRPr="00304CD7" w:rsidRDefault="00B06EF4" w:rsidP="00836866">
      <w:pPr>
        <w:pStyle w:val="2-"/>
        <w:spacing w:line="252" w:lineRule="auto"/>
      </w:pPr>
      <w:r w:rsidRPr="00304CD7">
        <w:t>үшөлшемді қаттыденелік моделдерді бейнелеу;</w:t>
      </w:r>
    </w:p>
    <w:p w:rsidR="00B06EF4" w:rsidRPr="00304CD7" w:rsidRDefault="00B06EF4" w:rsidP="00836866">
      <w:pPr>
        <w:pStyle w:val="2-"/>
        <w:spacing w:line="252" w:lineRule="auto"/>
      </w:pPr>
      <w:r w:rsidRPr="00304CD7">
        <w:t>электронды жүйелерді моделдеу және т.б.</w:t>
      </w:r>
    </w:p>
    <w:p w:rsidR="00D63A46" w:rsidRDefault="00B06EF4" w:rsidP="00836866">
      <w:pPr>
        <w:pStyle w:val="1-0"/>
        <w:spacing w:line="252" w:lineRule="auto"/>
        <w:rPr>
          <w:sz w:val="30"/>
          <w:szCs w:val="30"/>
        </w:rPr>
      </w:pPr>
      <w:r w:rsidRPr="00304CD7">
        <w:rPr>
          <w:sz w:val="30"/>
          <w:szCs w:val="30"/>
        </w:rPr>
        <w:t xml:space="preserve">Автоматтандырылған жобалау құралдары географиялық мәліметтердің стереобейнелерімен жұмыс жасауда, жерсеріктік </w:t>
      </w:r>
      <w:r w:rsidRPr="00304CD7">
        <w:rPr>
          <w:sz w:val="30"/>
          <w:szCs w:val="30"/>
        </w:rPr>
        <w:lastRenderedPageBreak/>
        <w:t xml:space="preserve">ақпараттың үлкен көлемін, аэрофототүсірілімдерді, ортожоспарларды және т.с.с. өңдеуде қолдануын табады. </w:t>
      </w:r>
    </w:p>
    <w:p w:rsidR="00D63A46" w:rsidRDefault="00B06EF4" w:rsidP="00836866">
      <w:pPr>
        <w:pStyle w:val="1-0"/>
        <w:spacing w:line="252" w:lineRule="auto"/>
        <w:rPr>
          <w:sz w:val="30"/>
          <w:szCs w:val="30"/>
        </w:rPr>
      </w:pPr>
      <w:r w:rsidRPr="00304CD7">
        <w:rPr>
          <w:sz w:val="30"/>
          <w:szCs w:val="30"/>
        </w:rPr>
        <w:t xml:space="preserve">Геоақпараттық LizardTech, Pitney Bowes және ESRI жүйелерді жеткізушілер ғарыштық суреттердің және кеңістіктік мәліметтердің көлемді массивтерін сақтауды және басқаруды қамтамасыз етеді. </w:t>
      </w:r>
    </w:p>
    <w:p w:rsidR="00B06EF4" w:rsidRPr="00304CD7" w:rsidRDefault="00B06EF4" w:rsidP="00836866">
      <w:pPr>
        <w:pStyle w:val="1-0"/>
        <w:spacing w:line="252" w:lineRule="auto"/>
        <w:rPr>
          <w:sz w:val="30"/>
          <w:szCs w:val="30"/>
        </w:rPr>
      </w:pPr>
      <w:r w:rsidRPr="00304CD7">
        <w:rPr>
          <w:sz w:val="30"/>
          <w:szCs w:val="30"/>
        </w:rPr>
        <w:t>Ғарыштық өнеркәсіп үшін жобалық-құрылыстық жұмыстарды орындауда АЖЖ саласындағы инновациялық технологиялар негізгі болып саналады. Princeton Satellite Systems және Autodesk компаниялары әуе және ғарыштық ұшақ аппараттарының қимылдарын қайталайтын арнайы аспаптарды шығарады.</w:t>
      </w:r>
    </w:p>
    <w:p w:rsidR="00B06EF4" w:rsidRPr="00304CD7" w:rsidRDefault="00B06EF4" w:rsidP="00836866">
      <w:pPr>
        <w:pStyle w:val="1-0"/>
        <w:spacing w:line="252" w:lineRule="auto"/>
        <w:rPr>
          <w:sz w:val="30"/>
          <w:szCs w:val="30"/>
        </w:rPr>
      </w:pPr>
      <w:r w:rsidRPr="00304CD7">
        <w:rPr>
          <w:sz w:val="30"/>
          <w:szCs w:val="30"/>
        </w:rPr>
        <w:t>Графика және анимация жұмыстарына арналған АЖЖ бағдарламалары пайдаланушыларға жарқын бейне эффектілерін және сапалы үшөлшемді бейнелерді құруда көмегін тиізеді.</w:t>
      </w:r>
    </w:p>
    <w:p w:rsidR="00D63A46" w:rsidRDefault="00B06EF4" w:rsidP="00836866">
      <w:pPr>
        <w:pStyle w:val="1-0"/>
        <w:spacing w:line="252" w:lineRule="auto"/>
        <w:rPr>
          <w:sz w:val="30"/>
          <w:szCs w:val="30"/>
        </w:rPr>
      </w:pPr>
      <w:r w:rsidRPr="00304CD7">
        <w:rPr>
          <w:sz w:val="30"/>
          <w:szCs w:val="30"/>
        </w:rPr>
        <w:t xml:space="preserve">Autodesk және IMSI/Design компанияларының дизайнға арналған CAD-тұғырнамалары сәулетшілер, инженерлер және графикалық суретшілер үшін әзірленген және түрлі объектілерді моделдеуді және жете өңдеуді іске асыру мүмкіндігін береді. </w:t>
      </w:r>
    </w:p>
    <w:p w:rsidR="00B06EF4" w:rsidRPr="00304CD7" w:rsidRDefault="00B06EF4" w:rsidP="00836866">
      <w:pPr>
        <w:pStyle w:val="1-0"/>
        <w:spacing w:line="252" w:lineRule="auto"/>
        <w:rPr>
          <w:sz w:val="30"/>
          <w:szCs w:val="30"/>
        </w:rPr>
      </w:pPr>
      <w:r w:rsidRPr="00304CD7">
        <w:rPr>
          <w:sz w:val="30"/>
          <w:szCs w:val="30"/>
        </w:rPr>
        <w:t>Autodesk, «</w:t>
      </w:r>
      <w:r w:rsidR="0018488D" w:rsidRPr="00304CD7">
        <w:rPr>
          <w:sz w:val="30"/>
          <w:szCs w:val="30"/>
        </w:rPr>
        <w:t>Инфрасофт</w:t>
      </w:r>
      <w:r w:rsidRPr="00304CD7">
        <w:rPr>
          <w:sz w:val="30"/>
          <w:szCs w:val="30"/>
        </w:rPr>
        <w:t>», Efficad, Pitney Bowes және автоматтандырылған жұмыс орындарының векторлық, растрлық және техникалық құжатнама құратын жұмыс құралдары түрлі күрделіктегі жобаларды моделдеуде сызулармен жұмыс жасаудың жоғары сапасын қамтамасыз етеді.</w:t>
      </w:r>
    </w:p>
    <w:p w:rsidR="00F04797" w:rsidRPr="00F04797" w:rsidRDefault="00F04797" w:rsidP="00836866">
      <w:pPr>
        <w:pStyle w:val="1-3"/>
        <w:spacing w:line="252" w:lineRule="auto"/>
      </w:pPr>
      <w:r w:rsidRPr="00F04797">
        <w:t>Қазіргі таңда күрделі жүйелерді автоматтандыру бағдарламалы-техникалық кешендер негізінде жүзеге асырылады.</w:t>
      </w:r>
    </w:p>
    <w:p w:rsidR="00F04797" w:rsidRPr="00F04797" w:rsidRDefault="00F04797" w:rsidP="00836866">
      <w:pPr>
        <w:pStyle w:val="1-3"/>
        <w:spacing w:line="252" w:lineRule="auto"/>
      </w:pPr>
      <w:r w:rsidRPr="00F04797">
        <w:t>Бағдарламалы-техникалық кешендер (Distributed Control Systems, DCS) нақты қойылған міндеттерді кешенді шешуді қамтамасыз етеді.</w:t>
      </w:r>
    </w:p>
    <w:p w:rsidR="00F04797" w:rsidRPr="00F04797" w:rsidRDefault="00F04797" w:rsidP="00836866">
      <w:pPr>
        <w:pStyle w:val="1-3"/>
        <w:spacing w:line="252" w:lineRule="auto"/>
      </w:pPr>
      <w:r w:rsidRPr="00F04797">
        <w:t>Бүгіндегі шешімдер жоғары және төменгі деңгейлердегі желілік технологияларды пайдалануды көздейді.</w:t>
      </w:r>
    </w:p>
    <w:p w:rsidR="00F04797" w:rsidRPr="00F04797" w:rsidRDefault="00F04797" w:rsidP="00836866">
      <w:pPr>
        <w:pStyle w:val="1-3"/>
        <w:spacing w:line="252" w:lineRule="auto"/>
      </w:pPr>
      <w:r w:rsidRPr="00F04797">
        <w:t>Заманауи басқару жүйелері жоғары сенімділікті қызмет жасау талаптарын қанағаттандыруы қажет.</w:t>
      </w:r>
    </w:p>
    <w:p w:rsidR="00F04797" w:rsidRPr="00F04797" w:rsidRDefault="00F04797" w:rsidP="00836866">
      <w:pPr>
        <w:pStyle w:val="1-3"/>
        <w:spacing w:line="252" w:lineRule="auto"/>
      </w:pPr>
      <w:r w:rsidRPr="00F04797">
        <w:t>Бұл қолданбалы үрдісті ұстану сапасының кепілдігі болып саналады.</w:t>
      </w:r>
    </w:p>
    <w:p w:rsidR="00F04797" w:rsidRPr="00F04797" w:rsidRDefault="00F04797" w:rsidP="00836866">
      <w:pPr>
        <w:pStyle w:val="1-3"/>
        <w:spacing w:line="252" w:lineRule="auto"/>
      </w:pPr>
      <w:r w:rsidRPr="00F04797">
        <w:t xml:space="preserve">Түрлі талаптардың орындалуы өзара тәуелді. </w:t>
      </w:r>
    </w:p>
    <w:p w:rsidR="00F04797" w:rsidRPr="00F04797" w:rsidRDefault="00F04797" w:rsidP="00836866">
      <w:pPr>
        <w:pStyle w:val="1-3"/>
        <w:spacing w:line="252" w:lineRule="auto"/>
      </w:pPr>
      <w:r w:rsidRPr="00F04797">
        <w:t>Мысалы, сенімділікке жету және тоқтауға орнықты болу үшін жүйенің жылдамдық сипаттамалары маңызды.</w:t>
      </w:r>
    </w:p>
    <w:p w:rsidR="00D63A46" w:rsidRDefault="00E344F9" w:rsidP="00836866">
      <w:pPr>
        <w:spacing w:line="252" w:lineRule="auto"/>
        <w:ind w:firstLine="567"/>
        <w:jc w:val="both"/>
        <w:rPr>
          <w:rFonts w:ascii="Times New Roman" w:eastAsia="Batang" w:hAnsi="Times New Roman" w:cs="Times New Roman"/>
          <w:color w:val="000000"/>
          <w:sz w:val="30"/>
          <w:szCs w:val="30"/>
          <w:lang w:eastAsia="ru-RU"/>
        </w:rPr>
      </w:pPr>
      <w:r w:rsidRPr="00E344F9">
        <w:rPr>
          <w:rFonts w:ascii="Times New Roman" w:eastAsia="Batang" w:hAnsi="Times New Roman" w:cs="Times New Roman"/>
          <w:bCs/>
          <w:color w:val="000000"/>
          <w:sz w:val="30"/>
          <w:szCs w:val="30"/>
          <w:lang w:eastAsia="ru-RU"/>
        </w:rPr>
        <w:t>SCADA</w:t>
      </w:r>
      <w:r w:rsidRPr="00E344F9">
        <w:rPr>
          <w:rFonts w:ascii="Times New Roman" w:eastAsia="Batang" w:hAnsi="Times New Roman" w:cs="Times New Roman"/>
          <w:color w:val="000000"/>
          <w:sz w:val="30"/>
          <w:szCs w:val="30"/>
          <w:lang w:eastAsia="ru-RU"/>
        </w:rPr>
        <w:t xml:space="preserve">(Supervisory Control And Data Acquisition) – мәліметтерді диспетчерлік басқару және бақылау. Басқару объектісі жөнінде ақпаратты жинақтайтын, өңдейтін, бейнелейтін және архивтейтін бағдарламалық пакет. </w:t>
      </w:r>
    </w:p>
    <w:p w:rsidR="00E344F9" w:rsidRPr="00E344F9" w:rsidRDefault="00E344F9" w:rsidP="00836866">
      <w:pPr>
        <w:spacing w:line="252" w:lineRule="auto"/>
        <w:ind w:firstLine="567"/>
        <w:jc w:val="both"/>
        <w:rPr>
          <w:rFonts w:ascii="Times New Roman" w:eastAsia="Batang" w:hAnsi="Times New Roman" w:cs="Times New Roman"/>
          <w:color w:val="000000"/>
          <w:sz w:val="30"/>
          <w:szCs w:val="30"/>
          <w:lang w:eastAsia="ru-RU"/>
        </w:rPr>
      </w:pPr>
      <w:r w:rsidRPr="00E344F9">
        <w:rPr>
          <w:rFonts w:ascii="Times New Roman" w:eastAsia="Batang" w:hAnsi="Times New Roman" w:cs="Times New Roman"/>
          <w:color w:val="000000"/>
          <w:sz w:val="30"/>
          <w:szCs w:val="30"/>
          <w:lang w:eastAsia="ru-RU"/>
        </w:rPr>
        <w:lastRenderedPageBreak/>
        <w:t>SCADA жүйесі бағдарламалық қамтамасыз етуі өндірістік компьютерлерге және серверлерге орналастырылады.</w:t>
      </w:r>
    </w:p>
    <w:p w:rsidR="00D63A46" w:rsidRDefault="00E344F9" w:rsidP="00836866">
      <w:pPr>
        <w:spacing w:line="252" w:lineRule="auto"/>
        <w:ind w:firstLine="567"/>
        <w:jc w:val="both"/>
        <w:rPr>
          <w:rFonts w:ascii="Times New Roman" w:eastAsia="Batang" w:hAnsi="Times New Roman" w:cs="Times New Roman"/>
          <w:color w:val="000000"/>
          <w:sz w:val="30"/>
          <w:szCs w:val="30"/>
          <w:lang w:eastAsia="ru-RU"/>
        </w:rPr>
      </w:pPr>
      <w:r w:rsidRPr="00E344F9">
        <w:rPr>
          <w:rFonts w:ascii="Times New Roman" w:eastAsia="Batang" w:hAnsi="Times New Roman" w:cs="Times New Roman"/>
          <w:color w:val="000000"/>
          <w:sz w:val="30"/>
          <w:szCs w:val="30"/>
          <w:lang w:eastAsia="ru-RU"/>
        </w:rPr>
        <w:t xml:space="preserve">SCADA құрылымындағы станокты басқару жүйесінің дисплейіне пайдалану жөніндегі нұсқауларды, станоктың қосымша бөліктерін және көрсеткіштерін шығаруға және Интернет арқылы жіберуге болады. </w:t>
      </w:r>
    </w:p>
    <w:p w:rsidR="00E344F9" w:rsidRPr="00E344F9" w:rsidRDefault="00E344F9" w:rsidP="00836866">
      <w:pPr>
        <w:spacing w:line="252" w:lineRule="auto"/>
        <w:ind w:firstLine="567"/>
        <w:jc w:val="both"/>
        <w:rPr>
          <w:rFonts w:ascii="Times New Roman" w:eastAsia="Times New Roman" w:hAnsi="Times New Roman" w:cs="Times New Roman"/>
          <w:color w:val="000000"/>
          <w:sz w:val="30"/>
          <w:szCs w:val="30"/>
          <w:lang w:eastAsia="ru-RU"/>
        </w:rPr>
      </w:pPr>
      <w:r w:rsidRPr="00E344F9">
        <w:rPr>
          <w:rFonts w:ascii="Times New Roman" w:eastAsia="Batang" w:hAnsi="Times New Roman" w:cs="Times New Roman"/>
          <w:color w:val="000000"/>
          <w:sz w:val="30"/>
          <w:szCs w:val="30"/>
          <w:lang w:eastAsia="ru-RU"/>
        </w:rPr>
        <w:t>Станоктың жұмыс режимін он-лайн режимінде талдауға болады. Глобальді коммуникациялық желі арқылы станоктарға диагностика жасауға және шұғыл түрде ақауларын қалпына келтіру мүмкіндігі пайда болады</w:t>
      </w:r>
      <w:r w:rsidRPr="00E344F9">
        <w:rPr>
          <w:rFonts w:ascii="Times New Roman" w:eastAsia="Times New Roman" w:hAnsi="Times New Roman" w:cs="Times New Roman"/>
          <w:color w:val="000000"/>
          <w:sz w:val="30"/>
          <w:szCs w:val="30"/>
          <w:lang w:eastAsia="ru-RU"/>
        </w:rPr>
        <w:t>.</w:t>
      </w:r>
    </w:p>
    <w:p w:rsidR="00D63A46" w:rsidRDefault="00E344F9" w:rsidP="00836866">
      <w:pPr>
        <w:spacing w:line="252" w:lineRule="auto"/>
        <w:ind w:firstLine="340"/>
        <w:jc w:val="both"/>
        <w:rPr>
          <w:rFonts w:ascii="Times New Roman" w:eastAsia="Batang" w:hAnsi="Times New Roman" w:cs="Times New Roman"/>
          <w:color w:val="000000"/>
          <w:sz w:val="30"/>
          <w:szCs w:val="30"/>
          <w:lang w:eastAsia="ru-RU"/>
        </w:rPr>
      </w:pPr>
      <w:r w:rsidRPr="00E344F9">
        <w:rPr>
          <w:rFonts w:ascii="Times New Roman" w:eastAsia="Batang" w:hAnsi="Times New Roman" w:cs="Times New Roman"/>
          <w:color w:val="000000"/>
          <w:sz w:val="30"/>
          <w:szCs w:val="30"/>
          <w:lang w:eastAsia="ru-RU"/>
        </w:rPr>
        <w:t xml:space="preserve">Локальді желінің құрылымындағы интерфейс бас және топтамадағы клиенттермен қашықтан диагностика және екібағыттағы байланысты ұйымдастыру негізі болып саналады. </w:t>
      </w:r>
    </w:p>
    <w:p w:rsidR="00E344F9" w:rsidRPr="00E344F9" w:rsidRDefault="00E344F9" w:rsidP="00836866">
      <w:pPr>
        <w:spacing w:line="252" w:lineRule="auto"/>
        <w:ind w:firstLine="340"/>
        <w:jc w:val="both"/>
        <w:rPr>
          <w:rFonts w:ascii="Times New Roman" w:eastAsia="Batang" w:hAnsi="Times New Roman" w:cs="Times New Roman"/>
          <w:color w:val="000000"/>
          <w:sz w:val="30"/>
          <w:szCs w:val="30"/>
          <w:lang w:eastAsia="ru-RU"/>
        </w:rPr>
      </w:pPr>
      <w:r w:rsidRPr="00E344F9">
        <w:rPr>
          <w:rFonts w:ascii="Times New Roman" w:eastAsia="Batang" w:hAnsi="Times New Roman" w:cs="Times New Roman"/>
          <w:color w:val="000000"/>
          <w:sz w:val="30"/>
          <w:szCs w:val="30"/>
          <w:lang w:eastAsia="ru-RU"/>
        </w:rPr>
        <w:t xml:space="preserve">Стандартты кабель көмегімен жалғау шығындардың төмендеуіне мүмкіндік береді. </w:t>
      </w:r>
    </w:p>
    <w:p w:rsidR="00E344F9" w:rsidRPr="00E344F9" w:rsidRDefault="00E344F9" w:rsidP="00836866">
      <w:pPr>
        <w:spacing w:line="252" w:lineRule="auto"/>
        <w:ind w:firstLine="567"/>
        <w:jc w:val="both"/>
        <w:rPr>
          <w:rFonts w:ascii="Times New Roman" w:eastAsia="Times New Roman" w:hAnsi="Times New Roman" w:cs="Times New Roman"/>
          <w:color w:val="000000"/>
          <w:sz w:val="30"/>
          <w:szCs w:val="30"/>
          <w:lang w:eastAsia="ru-RU"/>
        </w:rPr>
      </w:pPr>
      <w:r w:rsidRPr="00E344F9">
        <w:rPr>
          <w:rFonts w:ascii="Times New Roman" w:eastAsia="Times New Roman" w:hAnsi="Times New Roman" w:cs="Times New Roman"/>
          <w:color w:val="000000"/>
          <w:sz w:val="30"/>
          <w:szCs w:val="30"/>
          <w:lang w:eastAsia="ru-RU"/>
        </w:rPr>
        <w:t>SCADA – әдетте келесі ішкі жүйелерден тұрады:</w:t>
      </w:r>
    </w:p>
    <w:p w:rsidR="00E344F9" w:rsidRPr="00E344F9" w:rsidRDefault="00E344F9" w:rsidP="00836866">
      <w:pPr>
        <w:pStyle w:val="2-"/>
        <w:spacing w:line="252" w:lineRule="auto"/>
      </w:pPr>
      <w:r w:rsidRPr="00E344F9">
        <w:t>драйверлер немесе кіріс-шығыс серверлері – SCADA мен өндірістік контроллер кешенін, есептеуіштерді, аналогты-сандық түрлендіргіштерді және де басқа ақпаратты кіргізу-шығару құрылғылардың байланысын қамтамасыз ететін бағдарламалар;</w:t>
      </w:r>
    </w:p>
    <w:p w:rsidR="00E344F9" w:rsidRPr="00E344F9" w:rsidRDefault="00E344F9" w:rsidP="00836866">
      <w:pPr>
        <w:pStyle w:val="2-"/>
        <w:spacing w:line="252" w:lineRule="auto"/>
      </w:pPr>
      <w:r w:rsidRPr="00E344F9">
        <w:t>шынайы уақыт жүйесі – берілген уақыт аумағында басымдылықтарды ескерумен мәліметтерді өңдеу бағдарламасы;</w:t>
      </w:r>
    </w:p>
    <w:p w:rsidR="00E344F9" w:rsidRPr="00E344F9" w:rsidRDefault="00E344F9" w:rsidP="00836866">
      <w:pPr>
        <w:pStyle w:val="2-"/>
        <w:spacing w:line="252" w:lineRule="auto"/>
      </w:pPr>
      <w:r w:rsidRPr="00E344F9">
        <w:t>адам-машиналық интерфейс – операторға бақылау және басқару функциясын атқаруға мүмкіндік беретін аспаптар;</w:t>
      </w:r>
    </w:p>
    <w:p w:rsidR="00E344F9" w:rsidRPr="00E344F9" w:rsidRDefault="00E344F9" w:rsidP="00836866">
      <w:pPr>
        <w:pStyle w:val="2-"/>
        <w:spacing w:line="252" w:lineRule="auto"/>
      </w:pPr>
      <w:r w:rsidRPr="00E344F9">
        <w:t>бағдарлама-редактор – адам-машиналық интерфейсті әзірлейді;</w:t>
      </w:r>
    </w:p>
    <w:p w:rsidR="00E344F9" w:rsidRPr="00E344F9" w:rsidRDefault="00E344F9" w:rsidP="00836866">
      <w:pPr>
        <w:pStyle w:val="2-"/>
        <w:spacing w:line="252" w:lineRule="auto"/>
      </w:pPr>
      <w:r w:rsidRPr="00E344F9">
        <w:t>логикалық басқару жүйесі – пайдаланушы бағдарламаларының (скрипт) орындалуын қамтамасыз ететін бағдарлама және редакторлар жиынтығы;</w:t>
      </w:r>
    </w:p>
    <w:p w:rsidR="00E344F9" w:rsidRPr="00E344F9" w:rsidRDefault="00E344F9" w:rsidP="00836866">
      <w:pPr>
        <w:pStyle w:val="2-"/>
        <w:spacing w:line="252" w:lineRule="auto"/>
      </w:pPr>
      <w:r w:rsidRPr="00E344F9">
        <w:t>шынайы уақыт мәліметтер базасы – үрдіс тарихын сақтауды қамтамасыз ететін бағдарлама;</w:t>
      </w:r>
    </w:p>
    <w:p w:rsidR="00E344F9" w:rsidRPr="00E344F9" w:rsidRDefault="00E344F9" w:rsidP="00836866">
      <w:pPr>
        <w:pStyle w:val="2-"/>
        <w:spacing w:line="252" w:lineRule="auto"/>
      </w:pPr>
      <w:r w:rsidRPr="00E344F9">
        <w:t>дабылды басқару жүйесі – дұры, ескерту және апаттық категорияға енетін технологиялық жағдайлардың автоматты бақылауын және өңдеуін қамтамасыз ететін бағдарлама;</w:t>
      </w:r>
    </w:p>
    <w:p w:rsidR="00E344F9" w:rsidRPr="00E344F9" w:rsidRDefault="00E344F9" w:rsidP="00836866">
      <w:pPr>
        <w:pStyle w:val="2-"/>
        <w:spacing w:line="252" w:lineRule="auto"/>
      </w:pPr>
      <w:r w:rsidRPr="00E344F9">
        <w:t>есеп беру генераторы – технологиялық жағдайлар жөнінде пайдаланушы есеп берулерін құруды қамтамасыз ететін бағдарлама және оларды әзірлеу редакторлар жиынтығы;</w:t>
      </w:r>
    </w:p>
    <w:p w:rsidR="00E344F9" w:rsidRPr="00E344F9" w:rsidRDefault="00E344F9" w:rsidP="00836866">
      <w:pPr>
        <w:pStyle w:val="2-"/>
        <w:spacing w:line="252" w:lineRule="auto"/>
      </w:pPr>
      <w:r w:rsidRPr="00E344F9">
        <w:t xml:space="preserve">сыртқы интерфейстер – SCADA және басқа қосымшалармен мәліметтер алмасу стандартты интерфейстері. Мысалы: </w:t>
      </w:r>
      <w:hyperlink r:id="rId117" w:tooltip="OPC" w:history="1">
        <w:r w:rsidRPr="00E344F9">
          <w:t>OPC</w:t>
        </w:r>
      </w:hyperlink>
      <w:r w:rsidRPr="00E344F9">
        <w:t>, </w:t>
      </w:r>
      <w:hyperlink r:id="rId118" w:tooltip="DDE" w:history="1">
        <w:r w:rsidRPr="00E344F9">
          <w:t>DDE</w:t>
        </w:r>
      </w:hyperlink>
      <w:r w:rsidRPr="00E344F9">
        <w:t>, </w:t>
      </w:r>
      <w:hyperlink r:id="rId119" w:tooltip="ODBC" w:history="1">
        <w:r w:rsidRPr="00E344F9">
          <w:t>ODBC</w:t>
        </w:r>
      </w:hyperlink>
      <w:r w:rsidRPr="00E344F9">
        <w:t>, DLL және т.б.</w:t>
      </w:r>
    </w:p>
    <w:p w:rsidR="00E344F9" w:rsidRPr="00E344F9" w:rsidRDefault="00E344F9" w:rsidP="000119D3">
      <w:pPr>
        <w:spacing w:line="242" w:lineRule="auto"/>
        <w:ind w:firstLine="567"/>
        <w:jc w:val="both"/>
        <w:rPr>
          <w:rFonts w:ascii="Times New Roman" w:eastAsia="Batang" w:hAnsi="Times New Roman" w:cs="Times New Roman"/>
          <w:color w:val="000000"/>
          <w:sz w:val="30"/>
          <w:szCs w:val="30"/>
          <w:lang w:eastAsia="ru-RU"/>
        </w:rPr>
      </w:pPr>
    </w:p>
    <w:p w:rsidR="00E344F9" w:rsidRPr="00E344F9" w:rsidRDefault="00E344F9" w:rsidP="000119D3">
      <w:pPr>
        <w:spacing w:line="242" w:lineRule="auto"/>
        <w:ind w:firstLine="567"/>
        <w:jc w:val="both"/>
        <w:rPr>
          <w:rFonts w:ascii="Times New Roman" w:eastAsia="Times New Roman" w:hAnsi="Times New Roman" w:cs="Times New Roman"/>
          <w:color w:val="000000"/>
          <w:sz w:val="30"/>
          <w:szCs w:val="30"/>
          <w:lang w:eastAsia="ru-RU"/>
        </w:rPr>
      </w:pPr>
      <w:r w:rsidRPr="00E344F9">
        <w:rPr>
          <w:rFonts w:ascii="Times New Roman" w:eastAsia="Times New Roman" w:hAnsi="Times New Roman" w:cs="Times New Roman"/>
          <w:color w:val="000000"/>
          <w:sz w:val="30"/>
          <w:szCs w:val="30"/>
          <w:lang w:eastAsia="ru-RU"/>
        </w:rPr>
        <w:lastRenderedPageBreak/>
        <w:t xml:space="preserve">Кесте </w:t>
      </w:r>
      <w:r w:rsidR="00ED5A82">
        <w:rPr>
          <w:rFonts w:ascii="Times New Roman" w:eastAsia="Times New Roman" w:hAnsi="Times New Roman" w:cs="Times New Roman"/>
          <w:color w:val="000000"/>
          <w:sz w:val="30"/>
          <w:szCs w:val="30"/>
          <w:lang w:eastAsia="ru-RU"/>
        </w:rPr>
        <w:t>2.3</w:t>
      </w:r>
    </w:p>
    <w:p w:rsidR="00E344F9" w:rsidRPr="00E344F9" w:rsidRDefault="00E344F9" w:rsidP="000119D3">
      <w:pPr>
        <w:spacing w:line="242" w:lineRule="auto"/>
        <w:ind w:firstLine="567"/>
        <w:jc w:val="both"/>
        <w:rPr>
          <w:rFonts w:ascii="Times New Roman" w:eastAsia="Times New Roman" w:hAnsi="Times New Roman" w:cs="Times New Roman"/>
          <w:color w:val="000000"/>
          <w:sz w:val="30"/>
          <w:szCs w:val="30"/>
          <w:lang w:eastAsia="ru-RU"/>
        </w:rPr>
      </w:pPr>
      <w:r w:rsidRPr="00E344F9">
        <w:rPr>
          <w:rFonts w:ascii="Times New Roman" w:eastAsia="Times New Roman" w:hAnsi="Times New Roman" w:cs="Times New Roman"/>
          <w:color w:val="000000"/>
          <w:sz w:val="30"/>
          <w:szCs w:val="30"/>
          <w:lang w:eastAsia="ru-RU"/>
        </w:rPr>
        <w:t>SCADA жабдықтары SIEMENS AG, (Германия)</w:t>
      </w:r>
    </w:p>
    <w:tbl>
      <w:tblPr>
        <w:tblW w:w="499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7088"/>
        <w:gridCol w:w="2269"/>
      </w:tblGrid>
      <w:tr w:rsidR="00E344F9" w:rsidRPr="00E344F9" w:rsidTr="002176D2">
        <w:trPr>
          <w:cantSplit/>
          <w:trHeight w:val="20"/>
        </w:trPr>
        <w:tc>
          <w:tcPr>
            <w:tcW w:w="7089" w:type="dxa"/>
            <w:tcBorders>
              <w:top w:val="single" w:sz="4" w:space="0" w:color="auto"/>
              <w:left w:val="single" w:sz="4" w:space="0" w:color="auto"/>
              <w:bottom w:val="single" w:sz="4" w:space="0" w:color="auto"/>
              <w:right w:val="single" w:sz="4" w:space="0" w:color="auto"/>
            </w:tcBorders>
            <w:vAlign w:val="center"/>
          </w:tcPr>
          <w:p w:rsidR="00E344F9" w:rsidRPr="002176D2" w:rsidRDefault="00E344F9" w:rsidP="000119D3">
            <w:pPr>
              <w:spacing w:line="242" w:lineRule="auto"/>
              <w:ind w:left="57"/>
              <w:rPr>
                <w:rFonts w:ascii="Times New Roman" w:eastAsia="Times New Roman" w:hAnsi="Times New Roman" w:cs="Times New Roman"/>
                <w:sz w:val="28"/>
                <w:szCs w:val="30"/>
                <w:lang w:eastAsia="ru-RU"/>
              </w:rPr>
            </w:pPr>
            <w:r w:rsidRPr="002176D2">
              <w:rPr>
                <w:rFonts w:ascii="Times New Roman" w:eastAsia="Times New Roman" w:hAnsi="Times New Roman" w:cs="Times New Roman"/>
                <w:sz w:val="28"/>
                <w:szCs w:val="30"/>
                <w:lang w:eastAsia="ru-RU"/>
              </w:rPr>
              <w:t>Техникалық сипаттамалары</w:t>
            </w:r>
          </w:p>
        </w:tc>
        <w:tc>
          <w:tcPr>
            <w:tcW w:w="2268" w:type="dxa"/>
            <w:tcBorders>
              <w:top w:val="single" w:sz="4" w:space="0" w:color="auto"/>
              <w:left w:val="single" w:sz="4" w:space="0" w:color="auto"/>
              <w:bottom w:val="single" w:sz="4" w:space="0" w:color="auto"/>
              <w:right w:val="single" w:sz="4" w:space="0" w:color="auto"/>
            </w:tcBorders>
            <w:vAlign w:val="center"/>
          </w:tcPr>
          <w:p w:rsidR="00E344F9" w:rsidRPr="002176D2" w:rsidRDefault="00E344F9" w:rsidP="000119D3">
            <w:pPr>
              <w:spacing w:line="242" w:lineRule="auto"/>
              <w:ind w:left="57"/>
              <w:rPr>
                <w:rFonts w:ascii="Times New Roman" w:eastAsia="Times New Roman" w:hAnsi="Times New Roman" w:cs="Times New Roman"/>
                <w:sz w:val="28"/>
                <w:szCs w:val="30"/>
                <w:lang w:eastAsia="ru-RU"/>
              </w:rPr>
            </w:pPr>
            <w:r w:rsidRPr="002176D2">
              <w:rPr>
                <w:rFonts w:ascii="Times New Roman" w:eastAsia="Times New Roman" w:hAnsi="Times New Roman" w:cs="Times New Roman"/>
                <w:sz w:val="28"/>
                <w:szCs w:val="30"/>
                <w:lang w:eastAsia="ru-RU"/>
              </w:rPr>
              <w:t>Типі, маркасы</w:t>
            </w:r>
          </w:p>
        </w:tc>
      </w:tr>
      <w:tr w:rsidR="00E344F9" w:rsidRPr="00E344F9" w:rsidTr="002176D2">
        <w:trPr>
          <w:cantSplit/>
          <w:trHeight w:val="20"/>
        </w:trPr>
        <w:tc>
          <w:tcPr>
            <w:tcW w:w="9357" w:type="dxa"/>
            <w:gridSpan w:val="2"/>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eastAsia="ru-RU"/>
              </w:rPr>
            </w:pPr>
            <w:r w:rsidRPr="002176D2">
              <w:rPr>
                <w:rFonts w:ascii="Times New Roman" w:eastAsia="Times New Roman" w:hAnsi="Times New Roman" w:cs="Times New Roman"/>
                <w:sz w:val="28"/>
                <w:szCs w:val="30"/>
                <w:lang w:eastAsia="ru-RU"/>
              </w:rPr>
              <w:t>Өнеркәсіптік компьютер/дисплей/ кіріс құрылғысы SIMATIC Rack PC 847B&amp; SCD 19101-DT 19"</w:t>
            </w:r>
          </w:p>
        </w:tc>
      </w:tr>
      <w:tr w:rsidR="00E344F9" w:rsidRPr="00E344F9" w:rsidTr="002176D2">
        <w:trPr>
          <w:cantSplit/>
          <w:trHeight w:val="1049"/>
        </w:trPr>
        <w:tc>
          <w:tcPr>
            <w:tcW w:w="708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eastAsia="ru-RU"/>
              </w:rPr>
            </w:pPr>
            <w:r w:rsidRPr="002176D2">
              <w:rPr>
                <w:rFonts w:ascii="Times New Roman" w:eastAsia="Times New Roman" w:hAnsi="Times New Roman" w:cs="Times New Roman"/>
                <w:sz w:val="28"/>
                <w:szCs w:val="30"/>
                <w:lang w:eastAsia="ru-RU"/>
              </w:rPr>
              <w:t xml:space="preserve">а) Өнеркәсіптік компьютер SIMATIC Rack PC 847B; процессор: Core 2 Duo T7400 (2,16 ГГц); ОЗУ: 4096 Мб; қатты диск: 2х250 Гб serial ATA; аналық картаға енгізілген графикалық карта  AGP; оптикалық 16/48-шапшаң DVD±R/RW жетек; PROFIBUS-DP/MPI: до 12 Мбит/с (CP 5611 үйлесімді); Ethernet: 2x10/100/1000 Мбит/с (RJ 45); интерфейстер: 6xUSB 2.0, COM1/COM2: V.24 (RS </w:t>
            </w:r>
            <w:smartTag w:uri="urn:schemas-microsoft-com:office:smarttags" w:element="metricconverter">
              <w:smartTagPr>
                <w:attr w:name="ProductID" w:val="232 C"/>
              </w:smartTagPr>
              <w:r w:rsidRPr="002176D2">
                <w:rPr>
                  <w:rFonts w:ascii="Times New Roman" w:eastAsia="Times New Roman" w:hAnsi="Times New Roman" w:cs="Times New Roman"/>
                  <w:sz w:val="28"/>
                  <w:szCs w:val="30"/>
                  <w:lang w:eastAsia="ru-RU"/>
                </w:rPr>
                <w:t>232 C</w:t>
              </w:r>
            </w:smartTag>
            <w:r w:rsidRPr="002176D2">
              <w:rPr>
                <w:rFonts w:ascii="Times New Roman" w:eastAsia="Times New Roman" w:hAnsi="Times New Roman" w:cs="Times New Roman"/>
                <w:sz w:val="28"/>
                <w:szCs w:val="30"/>
                <w:lang w:eastAsia="ru-RU"/>
              </w:rPr>
              <w:t>), LPT1, клавиатура/тінтуір: PS2/PS2, VGA</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en-US" w:eastAsia="ru-RU"/>
              </w:rPr>
            </w:pPr>
            <w:r w:rsidRPr="002176D2">
              <w:rPr>
                <w:rFonts w:ascii="Times New Roman" w:eastAsia="Times New Roman" w:hAnsi="Times New Roman" w:cs="Times New Roman"/>
                <w:sz w:val="28"/>
                <w:szCs w:val="30"/>
                <w:lang w:val="en-US" w:eastAsia="ru-RU"/>
              </w:rPr>
              <w:t>6ES7643-81AA00-0XD0</w:t>
            </w:r>
          </w:p>
          <w:p w:rsidR="00E344F9" w:rsidRPr="002176D2" w:rsidRDefault="00E344F9" w:rsidP="000119D3">
            <w:pPr>
              <w:widowControl w:val="0"/>
              <w:tabs>
                <w:tab w:val="left" w:pos="15451"/>
              </w:tabs>
              <w:spacing w:line="242" w:lineRule="auto"/>
              <w:ind w:left="57"/>
              <w:jc w:val="both"/>
              <w:rPr>
                <w:rFonts w:ascii="Times New Roman" w:eastAsia="Times New Roman" w:hAnsi="Times New Roman" w:cs="Times New Roman"/>
                <w:sz w:val="28"/>
                <w:szCs w:val="30"/>
                <w:lang w:val="en-US" w:eastAsia="ru-RU"/>
              </w:rPr>
            </w:pPr>
          </w:p>
        </w:tc>
      </w:tr>
      <w:tr w:rsidR="00E344F9" w:rsidRPr="00E344F9" w:rsidTr="002176D2">
        <w:trPr>
          <w:cantSplit/>
          <w:trHeight w:val="341"/>
        </w:trPr>
        <w:tc>
          <w:tcPr>
            <w:tcW w:w="708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both"/>
              <w:rPr>
                <w:rFonts w:ascii="Times New Roman" w:eastAsia="Times New Roman" w:hAnsi="Times New Roman" w:cs="Times New Roman"/>
                <w:sz w:val="28"/>
                <w:szCs w:val="30"/>
                <w:lang w:eastAsia="ru-RU"/>
              </w:rPr>
            </w:pPr>
            <w:r w:rsidRPr="002176D2">
              <w:rPr>
                <w:rFonts w:ascii="Times New Roman" w:eastAsia="Times New Roman" w:hAnsi="Times New Roman" w:cs="Times New Roman"/>
                <w:sz w:val="28"/>
                <w:szCs w:val="30"/>
                <w:lang w:eastAsia="ru-RU"/>
              </w:rPr>
              <w:t>б) Өнеркәсіптік LCD монитор SCD 19101-DT 19" енгізілген сенсорлық, резистивті, аналогты пернетақта</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6GF62201DA01</w:t>
            </w:r>
          </w:p>
        </w:tc>
      </w:tr>
      <w:tr w:rsidR="00E344F9" w:rsidRPr="00E344F9" w:rsidTr="002176D2">
        <w:trPr>
          <w:cantSplit/>
          <w:trHeight w:val="815"/>
        </w:trPr>
        <w:tc>
          <w:tcPr>
            <w:tcW w:w="708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eastAsia="ru-RU"/>
              </w:rPr>
            </w:pPr>
            <w:r w:rsidRPr="002176D2">
              <w:rPr>
                <w:rFonts w:ascii="Times New Roman" w:eastAsia="Times New Roman" w:hAnsi="Times New Roman" w:cs="Times New Roman"/>
                <w:sz w:val="28"/>
                <w:szCs w:val="30"/>
                <w:lang w:eastAsia="ru-RU"/>
              </w:rPr>
              <w:t>в) 19" мембраналық пернетақта, арнайы нластикалық қабыршақпен жабылған 180 мкм, агрессивтік ортаға тұрақты; қорғаныс дәрежесі IP65</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6GF6710-2BC</w:t>
            </w:r>
          </w:p>
        </w:tc>
      </w:tr>
      <w:tr w:rsidR="00E344F9" w:rsidRPr="00E344F9" w:rsidTr="002176D2">
        <w:trPr>
          <w:cantSplit/>
          <w:trHeight w:val="20"/>
        </w:trPr>
        <w:tc>
          <w:tcPr>
            <w:tcW w:w="9357" w:type="dxa"/>
            <w:gridSpan w:val="2"/>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eastAsia="ru-RU"/>
              </w:rPr>
            </w:pPr>
            <w:r w:rsidRPr="002176D2">
              <w:rPr>
                <w:rFonts w:ascii="Times New Roman" w:eastAsia="Times New Roman" w:hAnsi="Times New Roman" w:cs="Times New Roman"/>
                <w:sz w:val="28"/>
                <w:szCs w:val="30"/>
                <w:lang w:eastAsia="ru-RU"/>
              </w:rPr>
              <w:t>Өнеркәсіптік программатор SIMATIC Field PG M2</w:t>
            </w:r>
          </w:p>
        </w:tc>
      </w:tr>
      <w:tr w:rsidR="00E344F9" w:rsidRPr="00E344F9" w:rsidTr="002176D2">
        <w:trPr>
          <w:cantSplit/>
          <w:trHeight w:val="2024"/>
        </w:trPr>
        <w:tc>
          <w:tcPr>
            <w:tcW w:w="7089" w:type="dxa"/>
            <w:tcBorders>
              <w:top w:val="single" w:sz="4" w:space="0" w:color="auto"/>
              <w:left w:val="single" w:sz="4" w:space="0" w:color="auto"/>
              <w:bottom w:val="single" w:sz="6"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eastAsia="ru-RU"/>
              </w:rPr>
            </w:pPr>
            <w:r w:rsidRPr="002176D2">
              <w:rPr>
                <w:rFonts w:ascii="Times New Roman" w:eastAsia="Times New Roman" w:hAnsi="Times New Roman" w:cs="Times New Roman"/>
                <w:sz w:val="28"/>
                <w:szCs w:val="30"/>
                <w:lang w:eastAsia="ru-RU"/>
              </w:rPr>
              <w:t xml:space="preserve">Өнеркәсіптік программатор SIMATIC Field PG M2; процессор: Core 2 Duo (2,2 ГГц); ОЗУ: 2048 Мб; қатты диск: 160 Гб serial ATA; оптикалық  Dual-Layer DVD±R/RW жетек; кіріс құрылғысы: клавиатура, touchpad; түрлі түсті TFT дисплей: 15,1"/1400x1050; интерфейстер: жады картасы үшін /MMC, COM1: V24/V28/20mA (25-контактілер), 4xUSB 2.0, LPT1; </w:t>
            </w:r>
          </w:p>
        </w:tc>
        <w:tc>
          <w:tcPr>
            <w:tcW w:w="2268" w:type="dxa"/>
            <w:tcBorders>
              <w:top w:val="single" w:sz="4" w:space="0" w:color="auto"/>
              <w:left w:val="single" w:sz="4" w:space="0" w:color="auto"/>
              <w:bottom w:val="single" w:sz="6"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w:t>
            </w:r>
            <w:r w:rsidRPr="002176D2">
              <w:rPr>
                <w:rFonts w:ascii="Times New Roman" w:eastAsia="Times New Roman" w:hAnsi="Times New Roman" w:cs="Times New Roman"/>
                <w:sz w:val="28"/>
                <w:szCs w:val="30"/>
                <w:lang w:val="en-US" w:eastAsia="ru-RU"/>
              </w:rPr>
              <w:t>ES</w:t>
            </w:r>
            <w:r w:rsidRPr="002176D2">
              <w:rPr>
                <w:rFonts w:ascii="Times New Roman" w:eastAsia="Times New Roman" w:hAnsi="Times New Roman" w:cs="Times New Roman"/>
                <w:sz w:val="28"/>
                <w:szCs w:val="30"/>
                <w:lang w:val="ru-RU" w:eastAsia="ru-RU"/>
              </w:rPr>
              <w:t>7712-1</w:t>
            </w:r>
            <w:r w:rsidRPr="002176D2">
              <w:rPr>
                <w:rFonts w:ascii="Times New Roman" w:eastAsia="Times New Roman" w:hAnsi="Times New Roman" w:cs="Times New Roman"/>
                <w:sz w:val="28"/>
                <w:szCs w:val="30"/>
                <w:lang w:val="en-US" w:eastAsia="ru-RU"/>
              </w:rPr>
              <w:t>BB</w:t>
            </w:r>
            <w:r w:rsidRPr="002176D2">
              <w:rPr>
                <w:rFonts w:ascii="Times New Roman" w:eastAsia="Times New Roman" w:hAnsi="Times New Roman" w:cs="Times New Roman"/>
                <w:sz w:val="28"/>
                <w:szCs w:val="30"/>
                <w:lang w:val="ru-RU" w:eastAsia="ru-RU"/>
              </w:rPr>
              <w:t>10-0</w:t>
            </w:r>
            <w:r w:rsidRPr="002176D2">
              <w:rPr>
                <w:rFonts w:ascii="Times New Roman" w:eastAsia="Times New Roman" w:hAnsi="Times New Roman" w:cs="Times New Roman"/>
                <w:sz w:val="28"/>
                <w:szCs w:val="30"/>
                <w:lang w:val="en-US" w:eastAsia="ru-RU"/>
              </w:rPr>
              <w:t>AD</w:t>
            </w:r>
            <w:r w:rsidRPr="002176D2">
              <w:rPr>
                <w:rFonts w:ascii="Times New Roman" w:eastAsia="Times New Roman" w:hAnsi="Times New Roman" w:cs="Times New Roman"/>
                <w:sz w:val="28"/>
                <w:szCs w:val="30"/>
                <w:lang w:val="ru-RU" w:eastAsia="ru-RU"/>
              </w:rPr>
              <w:t>0</w:t>
            </w:r>
          </w:p>
        </w:tc>
      </w:tr>
      <w:tr w:rsidR="00E344F9" w:rsidRPr="00E344F9" w:rsidTr="002176D2">
        <w:trPr>
          <w:cantSplit/>
          <w:trHeight w:val="1173"/>
        </w:trPr>
        <w:tc>
          <w:tcPr>
            <w:tcW w:w="7089" w:type="dxa"/>
            <w:tcBorders>
              <w:top w:val="single" w:sz="6" w:space="0" w:color="auto"/>
              <w:left w:val="single" w:sz="4" w:space="0" w:color="auto"/>
              <w:bottom w:val="single" w:sz="4" w:space="0" w:color="auto"/>
              <w:right w:val="single" w:sz="4" w:space="0" w:color="auto"/>
            </w:tcBorders>
          </w:tcPr>
          <w:p w:rsidR="00E344F9" w:rsidRPr="00F1418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eastAsia="ru-RU"/>
              </w:rPr>
            </w:pPr>
            <w:r w:rsidRPr="00F14182">
              <w:rPr>
                <w:rFonts w:ascii="Times New Roman" w:eastAsia="Times New Roman" w:hAnsi="Times New Roman" w:cs="Times New Roman"/>
                <w:sz w:val="28"/>
                <w:szCs w:val="30"/>
                <w:lang w:eastAsia="ru-RU"/>
              </w:rPr>
              <w:t xml:space="preserve">PROFIBUS-DP/MPI: до 12 Мбит/с (CP 5611 </w:t>
            </w:r>
            <w:r w:rsidRPr="002176D2">
              <w:rPr>
                <w:rFonts w:ascii="Times New Roman" w:eastAsia="Times New Roman" w:hAnsi="Times New Roman" w:cs="Times New Roman"/>
                <w:sz w:val="28"/>
                <w:szCs w:val="30"/>
                <w:lang w:eastAsia="ru-RU"/>
              </w:rPr>
              <w:t>үйлесімді</w:t>
            </w:r>
            <w:r w:rsidRPr="00F14182">
              <w:rPr>
                <w:rFonts w:ascii="Times New Roman" w:eastAsia="Times New Roman" w:hAnsi="Times New Roman" w:cs="Times New Roman"/>
                <w:sz w:val="28"/>
                <w:szCs w:val="30"/>
                <w:lang w:eastAsia="ru-RU"/>
              </w:rPr>
              <w:t xml:space="preserve">); Ethernet: 10/100/1000 Мбит/с (RJ45); модем: V.92 (RJ11); </w:t>
            </w:r>
            <w:r w:rsidRPr="002176D2">
              <w:rPr>
                <w:rFonts w:ascii="Times New Roman" w:eastAsia="Times New Roman" w:hAnsi="Times New Roman" w:cs="Times New Roman"/>
                <w:sz w:val="28"/>
                <w:szCs w:val="30"/>
                <w:lang w:eastAsia="ru-RU"/>
              </w:rPr>
              <w:t>қорек</w:t>
            </w:r>
            <w:r w:rsidRPr="00F14182">
              <w:rPr>
                <w:rFonts w:ascii="Times New Roman" w:eastAsia="Times New Roman" w:hAnsi="Times New Roman" w:cs="Times New Roman"/>
                <w:sz w:val="28"/>
                <w:szCs w:val="30"/>
                <w:lang w:eastAsia="ru-RU"/>
              </w:rPr>
              <w:t xml:space="preserve">: </w:t>
            </w:r>
            <w:r w:rsidRPr="002176D2">
              <w:rPr>
                <w:rFonts w:ascii="Times New Roman" w:eastAsia="Times New Roman" w:hAnsi="Times New Roman" w:cs="Times New Roman"/>
                <w:sz w:val="28"/>
                <w:szCs w:val="30"/>
                <w:lang w:eastAsia="ru-RU"/>
              </w:rPr>
              <w:t>желі</w:t>
            </w:r>
            <w:r w:rsidRPr="00F14182">
              <w:rPr>
                <w:rFonts w:ascii="Times New Roman" w:eastAsia="Times New Roman" w:hAnsi="Times New Roman" w:cs="Times New Roman"/>
                <w:sz w:val="28"/>
                <w:szCs w:val="30"/>
                <w:lang w:eastAsia="ru-RU"/>
              </w:rPr>
              <w:t xml:space="preserve">/аккумулятор; </w:t>
            </w:r>
            <w:r w:rsidRPr="002176D2">
              <w:rPr>
                <w:rFonts w:ascii="Times New Roman" w:eastAsia="Times New Roman" w:hAnsi="Times New Roman" w:cs="Times New Roman"/>
                <w:sz w:val="28"/>
                <w:szCs w:val="30"/>
                <w:lang w:eastAsia="ru-RU"/>
              </w:rPr>
              <w:t>қорғаныс дәрежесі</w:t>
            </w:r>
            <w:r w:rsidRPr="00F14182">
              <w:rPr>
                <w:rFonts w:ascii="Times New Roman" w:eastAsia="Times New Roman" w:hAnsi="Times New Roman" w:cs="Times New Roman"/>
                <w:sz w:val="28"/>
                <w:szCs w:val="30"/>
                <w:lang w:eastAsia="ru-RU"/>
              </w:rPr>
              <w:t>: IP30; кабель PG-PLC: S7 (MPI) 5м</w:t>
            </w:r>
            <w:r w:rsidRPr="002176D2">
              <w:rPr>
                <w:rFonts w:ascii="Times New Roman" w:eastAsia="Times New Roman" w:hAnsi="Times New Roman" w:cs="Times New Roman"/>
                <w:sz w:val="28"/>
                <w:szCs w:val="30"/>
                <w:lang w:eastAsia="ru-RU"/>
              </w:rPr>
              <w:t>.</w:t>
            </w:r>
          </w:p>
        </w:tc>
        <w:tc>
          <w:tcPr>
            <w:tcW w:w="2268" w:type="dxa"/>
            <w:tcBorders>
              <w:top w:val="single" w:sz="6"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w:t>
            </w:r>
            <w:r w:rsidRPr="002176D2">
              <w:rPr>
                <w:rFonts w:ascii="Times New Roman" w:eastAsia="Times New Roman" w:hAnsi="Times New Roman" w:cs="Times New Roman"/>
                <w:sz w:val="28"/>
                <w:szCs w:val="30"/>
                <w:lang w:val="en-US" w:eastAsia="ru-RU"/>
              </w:rPr>
              <w:t>ES</w:t>
            </w:r>
            <w:r w:rsidRPr="002176D2">
              <w:rPr>
                <w:rFonts w:ascii="Times New Roman" w:eastAsia="Times New Roman" w:hAnsi="Times New Roman" w:cs="Times New Roman"/>
                <w:sz w:val="28"/>
                <w:szCs w:val="30"/>
                <w:lang w:val="ru-RU" w:eastAsia="ru-RU"/>
              </w:rPr>
              <w:t>7712-1</w:t>
            </w:r>
            <w:r w:rsidRPr="002176D2">
              <w:rPr>
                <w:rFonts w:ascii="Times New Roman" w:eastAsia="Times New Roman" w:hAnsi="Times New Roman" w:cs="Times New Roman"/>
                <w:sz w:val="28"/>
                <w:szCs w:val="30"/>
                <w:lang w:val="en-US" w:eastAsia="ru-RU"/>
              </w:rPr>
              <w:t>BB</w:t>
            </w:r>
            <w:r w:rsidRPr="002176D2">
              <w:rPr>
                <w:rFonts w:ascii="Times New Roman" w:eastAsia="Times New Roman" w:hAnsi="Times New Roman" w:cs="Times New Roman"/>
                <w:sz w:val="28"/>
                <w:szCs w:val="30"/>
                <w:lang w:val="ru-RU" w:eastAsia="ru-RU"/>
              </w:rPr>
              <w:t>10-0</w:t>
            </w:r>
            <w:r w:rsidRPr="002176D2">
              <w:rPr>
                <w:rFonts w:ascii="Times New Roman" w:eastAsia="Times New Roman" w:hAnsi="Times New Roman" w:cs="Times New Roman"/>
                <w:sz w:val="28"/>
                <w:szCs w:val="30"/>
                <w:lang w:val="en-US" w:eastAsia="ru-RU"/>
              </w:rPr>
              <w:t>AD</w:t>
            </w:r>
            <w:r w:rsidRPr="002176D2">
              <w:rPr>
                <w:rFonts w:ascii="Times New Roman" w:eastAsia="Times New Roman" w:hAnsi="Times New Roman" w:cs="Times New Roman"/>
                <w:sz w:val="28"/>
                <w:szCs w:val="30"/>
                <w:lang w:val="ru-RU" w:eastAsia="ru-RU"/>
              </w:rPr>
              <w:t>0</w:t>
            </w:r>
          </w:p>
        </w:tc>
      </w:tr>
      <w:tr w:rsidR="00E344F9" w:rsidRPr="00E344F9" w:rsidTr="002176D2">
        <w:trPr>
          <w:cantSplit/>
          <w:trHeight w:val="20"/>
        </w:trPr>
        <w:tc>
          <w:tcPr>
            <w:tcW w:w="9357" w:type="dxa"/>
            <w:gridSpan w:val="2"/>
            <w:tcBorders>
              <w:top w:val="nil"/>
              <w:left w:val="nil"/>
              <w:bottom w:val="single" w:sz="4" w:space="0" w:color="auto"/>
              <w:right w:val="nil"/>
            </w:tcBorders>
          </w:tcPr>
          <w:p w:rsidR="00E344F9" w:rsidRPr="002176D2" w:rsidRDefault="00E344F9" w:rsidP="000119D3">
            <w:pPr>
              <w:spacing w:line="242" w:lineRule="auto"/>
              <w:ind w:left="113" w:right="113"/>
              <w:rPr>
                <w:rFonts w:ascii="Times New Roman" w:eastAsia="Times New Roman" w:hAnsi="Times New Roman" w:cs="Times New Roman"/>
                <w:color w:val="000000"/>
                <w:sz w:val="28"/>
                <w:szCs w:val="30"/>
                <w:lang w:eastAsia="ru-RU"/>
              </w:rPr>
            </w:pPr>
            <w:r w:rsidRPr="002176D2">
              <w:rPr>
                <w:rFonts w:ascii="Times New Roman" w:eastAsia="Times New Roman" w:hAnsi="Times New Roman" w:cs="Times New Roman"/>
                <w:color w:val="000000"/>
                <w:sz w:val="28"/>
                <w:szCs w:val="30"/>
                <w:lang w:eastAsia="ru-RU"/>
              </w:rPr>
              <w:t>Бағдарламалық  контроллер SIMATIC S7-300</w:t>
            </w:r>
          </w:p>
        </w:tc>
      </w:tr>
      <w:tr w:rsidR="00E344F9" w:rsidRPr="00E344F9" w:rsidTr="002176D2">
        <w:trPr>
          <w:cantSplit/>
          <w:trHeight w:val="794"/>
        </w:trPr>
        <w:tc>
          <w:tcPr>
            <w:tcW w:w="7089" w:type="dxa"/>
            <w:tcBorders>
              <w:top w:val="single" w:sz="4" w:space="0" w:color="auto"/>
              <w:left w:val="single" w:sz="4" w:space="0" w:color="auto"/>
              <w:bottom w:val="single" w:sz="4" w:space="0" w:color="auto"/>
              <w:right w:val="single" w:sz="4" w:space="0" w:color="auto"/>
            </w:tcBorders>
          </w:tcPr>
          <w:p w:rsidR="00E344F9" w:rsidRPr="00F1418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eastAsia="ru-RU"/>
              </w:rPr>
            </w:pPr>
            <w:r w:rsidRPr="00F14182">
              <w:rPr>
                <w:rFonts w:ascii="Times New Roman" w:eastAsia="Times New Roman" w:hAnsi="Times New Roman" w:cs="Times New Roman"/>
                <w:sz w:val="28"/>
                <w:szCs w:val="30"/>
                <w:lang w:eastAsia="ru-RU"/>
              </w:rPr>
              <w:t xml:space="preserve">а) </w:t>
            </w:r>
            <w:r w:rsidRPr="002176D2">
              <w:rPr>
                <w:rFonts w:ascii="Times New Roman" w:eastAsia="Times New Roman" w:hAnsi="Times New Roman" w:cs="Times New Roman"/>
                <w:sz w:val="28"/>
                <w:szCs w:val="30"/>
                <w:lang w:eastAsia="ru-RU"/>
              </w:rPr>
              <w:t>Орталық процессор модулі</w:t>
            </w:r>
            <w:r w:rsidRPr="00F14182">
              <w:rPr>
                <w:rFonts w:ascii="Times New Roman" w:eastAsia="Times New Roman" w:hAnsi="Times New Roman" w:cs="Times New Roman"/>
                <w:sz w:val="28"/>
                <w:szCs w:val="30"/>
                <w:lang w:eastAsia="ru-RU"/>
              </w:rPr>
              <w:t xml:space="preserve"> CPU 317-2 PN/DP, </w:t>
            </w:r>
            <w:r w:rsidRPr="002176D2">
              <w:rPr>
                <w:rFonts w:ascii="Times New Roman" w:eastAsia="Times New Roman" w:hAnsi="Times New Roman" w:cs="Times New Roman"/>
                <w:sz w:val="28"/>
                <w:szCs w:val="30"/>
                <w:lang w:eastAsia="ru-RU"/>
              </w:rPr>
              <w:t xml:space="preserve">енгізілген </w:t>
            </w:r>
            <w:r w:rsidRPr="00F14182">
              <w:rPr>
                <w:rFonts w:ascii="Times New Roman" w:eastAsia="Times New Roman" w:hAnsi="Times New Roman" w:cs="Times New Roman"/>
                <w:sz w:val="28"/>
                <w:szCs w:val="30"/>
                <w:lang w:eastAsia="ru-RU"/>
              </w:rPr>
              <w:t xml:space="preserve"> MPI/DP интерфейс, </w:t>
            </w:r>
            <w:r w:rsidRPr="002176D2">
              <w:rPr>
                <w:rFonts w:ascii="Times New Roman" w:eastAsia="Times New Roman" w:hAnsi="Times New Roman" w:cs="Times New Roman"/>
                <w:sz w:val="28"/>
                <w:szCs w:val="30"/>
                <w:lang w:eastAsia="ru-RU"/>
              </w:rPr>
              <w:t>енгізілген</w:t>
            </w:r>
            <w:r w:rsidRPr="00F14182">
              <w:rPr>
                <w:rFonts w:ascii="Times New Roman" w:eastAsia="Times New Roman" w:hAnsi="Times New Roman" w:cs="Times New Roman"/>
                <w:sz w:val="28"/>
                <w:szCs w:val="30"/>
                <w:lang w:eastAsia="ru-RU"/>
              </w:rPr>
              <w:t xml:space="preserve"> интерфейс Industrial Ethernet, 1 Мб RAM</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6ES7 317-2EK13-0AB0</w:t>
            </w:r>
          </w:p>
        </w:tc>
      </w:tr>
      <w:tr w:rsidR="00E344F9" w:rsidRPr="00E344F9" w:rsidTr="002176D2">
        <w:trPr>
          <w:cantSplit/>
          <w:trHeight w:val="794"/>
        </w:trPr>
        <w:tc>
          <w:tcPr>
            <w:tcW w:w="708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 xml:space="preserve">б) </w:t>
            </w:r>
            <w:r w:rsidRPr="002176D2">
              <w:rPr>
                <w:rFonts w:ascii="Times New Roman" w:eastAsia="Times New Roman" w:hAnsi="Times New Roman" w:cs="Times New Roman"/>
                <w:sz w:val="28"/>
                <w:szCs w:val="30"/>
                <w:lang w:eastAsia="ru-RU"/>
              </w:rPr>
              <w:t>Коммуникациялық процессор модулі</w:t>
            </w:r>
            <w:r w:rsidRPr="002176D2">
              <w:rPr>
                <w:rFonts w:ascii="Times New Roman" w:eastAsia="Times New Roman" w:hAnsi="Times New Roman" w:cs="Times New Roman"/>
                <w:sz w:val="28"/>
                <w:szCs w:val="30"/>
                <w:lang w:val="en-US" w:eastAsia="ru-RU"/>
              </w:rPr>
              <w:t>CP</w:t>
            </w:r>
            <w:r w:rsidRPr="002176D2">
              <w:rPr>
                <w:rFonts w:ascii="Times New Roman" w:eastAsia="Times New Roman" w:hAnsi="Times New Roman" w:cs="Times New Roman"/>
                <w:sz w:val="28"/>
                <w:szCs w:val="30"/>
                <w:lang w:val="ru-RU" w:eastAsia="ru-RU"/>
              </w:rPr>
              <w:t xml:space="preserve"> 343-5, PROFIBUS-FMS</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6GK7 343-5FA01-0XE0</w:t>
            </w:r>
          </w:p>
        </w:tc>
      </w:tr>
      <w:tr w:rsidR="00E344F9" w:rsidRPr="00E344F9" w:rsidTr="002176D2">
        <w:trPr>
          <w:cantSplit/>
          <w:trHeight w:val="433"/>
        </w:trPr>
        <w:tc>
          <w:tcPr>
            <w:tcW w:w="708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 xml:space="preserve">в) </w:t>
            </w:r>
            <w:r w:rsidRPr="002176D2">
              <w:rPr>
                <w:rFonts w:ascii="Times New Roman" w:eastAsia="Times New Roman" w:hAnsi="Times New Roman" w:cs="Times New Roman"/>
                <w:sz w:val="28"/>
                <w:szCs w:val="30"/>
                <w:lang w:eastAsia="ru-RU"/>
              </w:rPr>
              <w:t>Интерфейстік</w:t>
            </w:r>
            <w:r w:rsidRPr="002176D2">
              <w:rPr>
                <w:rFonts w:ascii="Times New Roman" w:eastAsia="Times New Roman" w:hAnsi="Times New Roman" w:cs="Times New Roman"/>
                <w:sz w:val="28"/>
                <w:szCs w:val="30"/>
                <w:lang w:val="ru-RU" w:eastAsia="ru-RU"/>
              </w:rPr>
              <w:t xml:space="preserve"> модуль IM 360 </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6ES7 360-3AA01-0AA0</w:t>
            </w:r>
          </w:p>
        </w:tc>
      </w:tr>
      <w:tr w:rsidR="00E344F9" w:rsidRPr="00E344F9" w:rsidTr="002176D2">
        <w:trPr>
          <w:cantSplit/>
          <w:trHeight w:val="485"/>
        </w:trPr>
        <w:tc>
          <w:tcPr>
            <w:tcW w:w="708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 xml:space="preserve">г) </w:t>
            </w:r>
            <w:r w:rsidRPr="002176D2">
              <w:rPr>
                <w:rFonts w:ascii="Times New Roman" w:eastAsia="Times New Roman" w:hAnsi="Times New Roman" w:cs="Times New Roman"/>
                <w:sz w:val="28"/>
                <w:szCs w:val="30"/>
                <w:lang w:eastAsia="ru-RU"/>
              </w:rPr>
              <w:t>Интерфейстік</w:t>
            </w:r>
            <w:r w:rsidRPr="002176D2">
              <w:rPr>
                <w:rFonts w:ascii="Times New Roman" w:eastAsia="Times New Roman" w:hAnsi="Times New Roman" w:cs="Times New Roman"/>
                <w:sz w:val="28"/>
                <w:szCs w:val="30"/>
                <w:lang w:val="ru-RU" w:eastAsia="ru-RU"/>
              </w:rPr>
              <w:t xml:space="preserve"> модуль IM 361</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6ES7 361-3CA01-0AA0</w:t>
            </w:r>
          </w:p>
        </w:tc>
      </w:tr>
      <w:tr w:rsidR="00E344F9" w:rsidRPr="00E344F9" w:rsidTr="002176D2">
        <w:trPr>
          <w:cantSplit/>
          <w:trHeight w:val="555"/>
        </w:trPr>
        <w:tc>
          <w:tcPr>
            <w:tcW w:w="7089" w:type="dxa"/>
            <w:tcBorders>
              <w:top w:val="single" w:sz="4" w:space="0" w:color="auto"/>
              <w:left w:val="single" w:sz="4" w:space="0" w:color="auto"/>
              <w:bottom w:val="single" w:sz="4" w:space="0" w:color="auto"/>
              <w:right w:val="single" w:sz="4" w:space="0" w:color="auto"/>
            </w:tcBorders>
          </w:tcPr>
          <w:p w:rsidR="00E344F9" w:rsidRPr="00F1418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eastAsia="ru-RU"/>
              </w:rPr>
            </w:pPr>
            <w:r w:rsidRPr="00F14182">
              <w:rPr>
                <w:rFonts w:ascii="Times New Roman" w:eastAsia="Times New Roman" w:hAnsi="Times New Roman" w:cs="Times New Roman"/>
                <w:sz w:val="28"/>
                <w:szCs w:val="30"/>
                <w:lang w:eastAsia="ru-RU"/>
              </w:rPr>
              <w:t xml:space="preserve">д) </w:t>
            </w:r>
            <w:r w:rsidRPr="002176D2">
              <w:rPr>
                <w:rFonts w:ascii="Times New Roman" w:eastAsia="Times New Roman" w:hAnsi="Times New Roman" w:cs="Times New Roman"/>
                <w:sz w:val="28"/>
                <w:szCs w:val="30"/>
                <w:lang w:eastAsia="ru-RU"/>
              </w:rPr>
              <w:t>Қорек көзінің модулі</w:t>
            </w:r>
            <w:r w:rsidRPr="00F14182">
              <w:rPr>
                <w:rFonts w:ascii="Times New Roman" w:eastAsia="Times New Roman" w:hAnsi="Times New Roman" w:cs="Times New Roman"/>
                <w:sz w:val="28"/>
                <w:szCs w:val="30"/>
                <w:lang w:eastAsia="ru-RU"/>
              </w:rPr>
              <w:t xml:space="preserve"> PS 307, </w:t>
            </w:r>
            <w:r w:rsidRPr="002176D2">
              <w:rPr>
                <w:rFonts w:ascii="Times New Roman" w:eastAsia="Times New Roman" w:hAnsi="Times New Roman" w:cs="Times New Roman"/>
                <w:sz w:val="28"/>
                <w:szCs w:val="30"/>
                <w:lang w:eastAsia="ru-RU"/>
              </w:rPr>
              <w:t>кіріс кернеуі</w:t>
            </w:r>
            <w:r w:rsidRPr="00F14182">
              <w:rPr>
                <w:rFonts w:ascii="Times New Roman" w:eastAsia="Times New Roman" w:hAnsi="Times New Roman" w:cs="Times New Roman"/>
                <w:sz w:val="28"/>
                <w:szCs w:val="30"/>
                <w:lang w:eastAsia="ru-RU"/>
              </w:rPr>
              <w:t xml:space="preserve"> ~120/230 В, </w:t>
            </w:r>
            <w:r w:rsidRPr="002176D2">
              <w:rPr>
                <w:rFonts w:ascii="Times New Roman" w:eastAsia="Times New Roman" w:hAnsi="Times New Roman" w:cs="Times New Roman"/>
                <w:sz w:val="28"/>
                <w:szCs w:val="30"/>
                <w:lang w:eastAsia="ru-RU"/>
              </w:rPr>
              <w:t>шығыс кернеуі</w:t>
            </w:r>
            <w:r w:rsidRPr="00F14182">
              <w:rPr>
                <w:rFonts w:ascii="Times New Roman" w:eastAsia="Times New Roman" w:hAnsi="Times New Roman" w:cs="Times New Roman"/>
                <w:sz w:val="28"/>
                <w:szCs w:val="30"/>
                <w:lang w:eastAsia="ru-RU"/>
              </w:rPr>
              <w:t xml:space="preserve"> =24 В, 2А</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en-US" w:eastAsia="ru-RU"/>
              </w:rPr>
              <w:t>6ES7 307-1BA00-0AA0</w:t>
            </w:r>
          </w:p>
        </w:tc>
      </w:tr>
      <w:tr w:rsidR="00E344F9" w:rsidRPr="00E344F9" w:rsidTr="002176D2">
        <w:trPr>
          <w:cantSplit/>
          <w:trHeight w:val="20"/>
        </w:trPr>
        <w:tc>
          <w:tcPr>
            <w:tcW w:w="7089" w:type="dxa"/>
            <w:tcBorders>
              <w:top w:val="single" w:sz="4" w:space="0" w:color="auto"/>
              <w:left w:val="single" w:sz="4" w:space="0" w:color="auto"/>
              <w:bottom w:val="single" w:sz="4" w:space="0" w:color="auto"/>
              <w:right w:val="single" w:sz="4" w:space="0" w:color="auto"/>
            </w:tcBorders>
          </w:tcPr>
          <w:p w:rsidR="00E344F9" w:rsidRPr="00F1418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eastAsia="ru-RU"/>
              </w:rPr>
            </w:pPr>
            <w:r w:rsidRPr="00F14182">
              <w:rPr>
                <w:rFonts w:ascii="Times New Roman" w:eastAsia="Times New Roman" w:hAnsi="Times New Roman" w:cs="Times New Roman"/>
                <w:sz w:val="28"/>
                <w:szCs w:val="30"/>
                <w:lang w:eastAsia="ru-RU"/>
              </w:rPr>
              <w:lastRenderedPageBreak/>
              <w:t xml:space="preserve">е) </w:t>
            </w:r>
            <w:r w:rsidRPr="002176D2">
              <w:rPr>
                <w:rFonts w:ascii="Times New Roman" w:eastAsia="Times New Roman" w:hAnsi="Times New Roman" w:cs="Times New Roman"/>
                <w:sz w:val="28"/>
                <w:szCs w:val="30"/>
                <w:lang w:eastAsia="ru-RU"/>
              </w:rPr>
              <w:t>Қорек көзінің модулі</w:t>
            </w:r>
            <w:r w:rsidRPr="00F14182">
              <w:rPr>
                <w:rFonts w:ascii="Times New Roman" w:eastAsia="Times New Roman" w:hAnsi="Times New Roman" w:cs="Times New Roman"/>
                <w:sz w:val="28"/>
                <w:szCs w:val="30"/>
                <w:lang w:eastAsia="ru-RU"/>
              </w:rPr>
              <w:t xml:space="preserve"> PS 307, </w:t>
            </w:r>
            <w:r w:rsidRPr="002176D2">
              <w:rPr>
                <w:rFonts w:ascii="Times New Roman" w:eastAsia="Times New Roman" w:hAnsi="Times New Roman" w:cs="Times New Roman"/>
                <w:sz w:val="28"/>
                <w:szCs w:val="30"/>
                <w:lang w:eastAsia="ru-RU"/>
              </w:rPr>
              <w:t>кіріс кернеуі</w:t>
            </w:r>
            <w:r w:rsidRPr="00F14182">
              <w:rPr>
                <w:rFonts w:ascii="Times New Roman" w:eastAsia="Times New Roman" w:hAnsi="Times New Roman" w:cs="Times New Roman"/>
                <w:sz w:val="28"/>
                <w:szCs w:val="30"/>
                <w:lang w:eastAsia="ru-RU"/>
              </w:rPr>
              <w:t xml:space="preserve"> ~120/230 В, </w:t>
            </w:r>
            <w:r w:rsidRPr="002176D2">
              <w:rPr>
                <w:rFonts w:ascii="Times New Roman" w:eastAsia="Times New Roman" w:hAnsi="Times New Roman" w:cs="Times New Roman"/>
                <w:sz w:val="28"/>
                <w:szCs w:val="30"/>
                <w:lang w:eastAsia="ru-RU"/>
              </w:rPr>
              <w:t>шығыс кернеуі</w:t>
            </w:r>
            <w:r w:rsidRPr="00F14182">
              <w:rPr>
                <w:rFonts w:ascii="Times New Roman" w:eastAsia="Times New Roman" w:hAnsi="Times New Roman" w:cs="Times New Roman"/>
                <w:sz w:val="28"/>
                <w:szCs w:val="30"/>
                <w:lang w:eastAsia="ru-RU"/>
              </w:rPr>
              <w:t xml:space="preserve"> =24 В, 5А</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en-US" w:eastAsia="ru-RU"/>
              </w:rPr>
            </w:pPr>
            <w:r w:rsidRPr="002176D2">
              <w:rPr>
                <w:rFonts w:ascii="Times New Roman" w:eastAsia="Times New Roman" w:hAnsi="Times New Roman" w:cs="Times New Roman"/>
                <w:sz w:val="28"/>
                <w:szCs w:val="30"/>
                <w:lang w:val="en-US" w:eastAsia="ru-RU"/>
              </w:rPr>
              <w:t>6ES7 307-1EA00-0AA0</w:t>
            </w:r>
          </w:p>
        </w:tc>
      </w:tr>
      <w:tr w:rsidR="00E344F9" w:rsidRPr="00E344F9" w:rsidTr="002176D2">
        <w:trPr>
          <w:cantSplit/>
          <w:trHeight w:val="20"/>
        </w:trPr>
        <w:tc>
          <w:tcPr>
            <w:tcW w:w="708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eastAsia="ru-RU"/>
              </w:rPr>
            </w:pPr>
            <w:r w:rsidRPr="002176D2">
              <w:rPr>
                <w:rFonts w:ascii="Times New Roman" w:eastAsia="Times New Roman" w:hAnsi="Times New Roman" w:cs="Times New Roman"/>
                <w:sz w:val="28"/>
                <w:szCs w:val="30"/>
                <w:lang w:val="ru-RU" w:eastAsia="ru-RU"/>
              </w:rPr>
              <w:t xml:space="preserve">ж) </w:t>
            </w:r>
            <w:r w:rsidRPr="002176D2">
              <w:rPr>
                <w:rFonts w:ascii="Times New Roman" w:eastAsia="Times New Roman" w:hAnsi="Times New Roman" w:cs="Times New Roman"/>
                <w:iCs/>
                <w:sz w:val="28"/>
                <w:szCs w:val="30"/>
                <w:lang w:eastAsia="ru-RU"/>
              </w:rPr>
              <w:t>Аналогты сигналдар модулі</w:t>
            </w:r>
            <w:r w:rsidRPr="002176D2">
              <w:rPr>
                <w:rFonts w:ascii="Times New Roman" w:eastAsia="Times New Roman" w:hAnsi="Times New Roman" w:cs="Times New Roman"/>
                <w:iCs/>
                <w:sz w:val="28"/>
                <w:szCs w:val="30"/>
                <w:lang w:val="ru-RU" w:eastAsia="ru-RU"/>
              </w:rPr>
              <w:t xml:space="preserve"> SM 331, 4 … 20 мА, 8 </w:t>
            </w:r>
            <w:r w:rsidRPr="002176D2">
              <w:rPr>
                <w:rFonts w:ascii="Times New Roman" w:eastAsia="Times New Roman" w:hAnsi="Times New Roman" w:cs="Times New Roman"/>
                <w:iCs/>
                <w:sz w:val="28"/>
                <w:szCs w:val="30"/>
                <w:lang w:eastAsia="ru-RU"/>
              </w:rPr>
              <w:t>арна</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6ES7 331-7HF01-0AB0</w:t>
            </w:r>
          </w:p>
        </w:tc>
      </w:tr>
      <w:tr w:rsidR="00E344F9" w:rsidRPr="00E344F9" w:rsidTr="002176D2">
        <w:trPr>
          <w:cantSplit/>
          <w:trHeight w:val="20"/>
        </w:trPr>
        <w:tc>
          <w:tcPr>
            <w:tcW w:w="708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iCs/>
                <w:sz w:val="28"/>
                <w:szCs w:val="30"/>
                <w:lang w:eastAsia="ru-RU"/>
              </w:rPr>
            </w:pPr>
            <w:r w:rsidRPr="00F14182">
              <w:rPr>
                <w:rFonts w:ascii="Times New Roman" w:eastAsia="Times New Roman" w:hAnsi="Times New Roman" w:cs="Times New Roman"/>
                <w:sz w:val="28"/>
                <w:szCs w:val="30"/>
                <w:lang w:eastAsia="ru-RU"/>
              </w:rPr>
              <w:t xml:space="preserve">з) </w:t>
            </w:r>
            <w:r w:rsidRPr="002176D2">
              <w:rPr>
                <w:rFonts w:ascii="Times New Roman" w:eastAsia="Times New Roman" w:hAnsi="Times New Roman" w:cs="Times New Roman"/>
                <w:iCs/>
                <w:sz w:val="28"/>
                <w:szCs w:val="30"/>
                <w:lang w:eastAsia="ru-RU"/>
              </w:rPr>
              <w:t>Аналогты сигналдарды шығару модулі</w:t>
            </w:r>
            <w:r w:rsidRPr="00F14182">
              <w:rPr>
                <w:rFonts w:ascii="Times New Roman" w:eastAsia="Times New Roman" w:hAnsi="Times New Roman" w:cs="Times New Roman"/>
                <w:iCs/>
                <w:sz w:val="28"/>
                <w:szCs w:val="30"/>
                <w:lang w:eastAsia="ru-RU"/>
              </w:rPr>
              <w:t xml:space="preserve"> SM 332, 4 … </w:t>
            </w:r>
            <w:r w:rsidRPr="002176D2">
              <w:rPr>
                <w:rFonts w:ascii="Times New Roman" w:eastAsia="Times New Roman" w:hAnsi="Times New Roman" w:cs="Times New Roman"/>
                <w:iCs/>
                <w:sz w:val="28"/>
                <w:szCs w:val="30"/>
                <w:lang w:val="ru-RU" w:eastAsia="ru-RU"/>
              </w:rPr>
              <w:t xml:space="preserve">20 мА, 8 </w:t>
            </w:r>
            <w:r w:rsidRPr="002176D2">
              <w:rPr>
                <w:rFonts w:ascii="Times New Roman" w:eastAsia="Times New Roman" w:hAnsi="Times New Roman" w:cs="Times New Roman"/>
                <w:iCs/>
                <w:sz w:val="28"/>
                <w:szCs w:val="30"/>
                <w:lang w:eastAsia="ru-RU"/>
              </w:rPr>
              <w:t>арна</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6ES7 332-5HF01-0AB0</w:t>
            </w:r>
          </w:p>
        </w:tc>
      </w:tr>
      <w:tr w:rsidR="00E344F9" w:rsidRPr="00E344F9" w:rsidTr="002176D2">
        <w:trPr>
          <w:cantSplit/>
          <w:trHeight w:val="20"/>
        </w:trPr>
        <w:tc>
          <w:tcPr>
            <w:tcW w:w="708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sz w:val="28"/>
                <w:szCs w:val="30"/>
                <w:lang w:val="ru-RU" w:eastAsia="ru-RU"/>
              </w:rPr>
            </w:pPr>
            <w:r w:rsidRPr="00F14182">
              <w:rPr>
                <w:rFonts w:ascii="Times New Roman" w:eastAsia="Times New Roman" w:hAnsi="Times New Roman" w:cs="Times New Roman"/>
                <w:sz w:val="28"/>
                <w:szCs w:val="30"/>
                <w:lang w:eastAsia="ru-RU"/>
              </w:rPr>
              <w:t xml:space="preserve">и) </w:t>
            </w:r>
            <w:r w:rsidRPr="002176D2">
              <w:rPr>
                <w:rFonts w:ascii="Times New Roman" w:eastAsia="Times New Roman" w:hAnsi="Times New Roman" w:cs="Times New Roman"/>
                <w:sz w:val="28"/>
                <w:szCs w:val="30"/>
                <w:lang w:eastAsia="ru-RU"/>
              </w:rPr>
              <w:t>Дискретті сигналдардың кіріс модулі</w:t>
            </w:r>
            <w:r w:rsidRPr="00F14182">
              <w:rPr>
                <w:rFonts w:ascii="Times New Roman" w:eastAsia="Times New Roman" w:hAnsi="Times New Roman" w:cs="Times New Roman"/>
                <w:sz w:val="28"/>
                <w:szCs w:val="30"/>
                <w:lang w:eastAsia="ru-RU"/>
              </w:rPr>
              <w:t xml:space="preserve"> SM 321, 32 </w:t>
            </w:r>
            <w:r w:rsidRPr="002176D2">
              <w:rPr>
                <w:rFonts w:ascii="Times New Roman" w:eastAsia="Times New Roman" w:hAnsi="Times New Roman" w:cs="Times New Roman"/>
                <w:sz w:val="28"/>
                <w:szCs w:val="30"/>
                <w:lang w:eastAsia="ru-RU"/>
              </w:rPr>
              <w:t>кіріс оптикалық изоляциясы бар</w:t>
            </w:r>
            <w:r w:rsidRPr="00F14182">
              <w:rPr>
                <w:rFonts w:ascii="Times New Roman" w:eastAsia="Times New Roman" w:hAnsi="Times New Roman" w:cs="Times New Roman"/>
                <w:iCs/>
                <w:sz w:val="28"/>
                <w:szCs w:val="30"/>
                <w:lang w:eastAsia="ru-RU"/>
              </w:rPr>
              <w:t xml:space="preserve">, ~24 … </w:t>
            </w:r>
            <w:r w:rsidRPr="002176D2">
              <w:rPr>
                <w:rFonts w:ascii="Times New Roman" w:eastAsia="Times New Roman" w:hAnsi="Times New Roman" w:cs="Times New Roman"/>
                <w:iCs/>
                <w:sz w:val="28"/>
                <w:szCs w:val="30"/>
                <w:lang w:val="ru-RU" w:eastAsia="ru-RU"/>
              </w:rPr>
              <w:t>230 В, 5 А</w:t>
            </w:r>
          </w:p>
        </w:tc>
        <w:tc>
          <w:tcPr>
            <w:tcW w:w="226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6ES7 321-1BL00-0AA0</w:t>
            </w:r>
          </w:p>
        </w:tc>
      </w:tr>
      <w:tr w:rsidR="00E344F9" w:rsidRPr="00E344F9" w:rsidTr="002176D2">
        <w:trPr>
          <w:cantSplit/>
          <w:trHeight w:val="20"/>
        </w:trPr>
        <w:tc>
          <w:tcPr>
            <w:tcW w:w="7088" w:type="dxa"/>
            <w:tcBorders>
              <w:top w:val="single" w:sz="4" w:space="0" w:color="auto"/>
              <w:left w:val="single" w:sz="4" w:space="0" w:color="auto"/>
              <w:bottom w:val="single" w:sz="4" w:space="0" w:color="auto"/>
              <w:right w:val="single" w:sz="4" w:space="0" w:color="auto"/>
            </w:tcBorders>
          </w:tcPr>
          <w:p w:rsidR="00E344F9" w:rsidRPr="00F14182" w:rsidRDefault="00E344F9" w:rsidP="000119D3">
            <w:pPr>
              <w:widowControl w:val="0"/>
              <w:tabs>
                <w:tab w:val="left" w:pos="15451"/>
              </w:tabs>
              <w:spacing w:line="242" w:lineRule="auto"/>
              <w:ind w:left="113" w:right="-57"/>
              <w:jc w:val="left"/>
              <w:rPr>
                <w:rFonts w:ascii="Times New Roman" w:eastAsia="Times New Roman" w:hAnsi="Times New Roman" w:cs="Times New Roman"/>
                <w:spacing w:val="-10"/>
                <w:sz w:val="28"/>
                <w:szCs w:val="30"/>
                <w:lang w:eastAsia="ru-RU"/>
              </w:rPr>
            </w:pPr>
            <w:r w:rsidRPr="00F14182">
              <w:rPr>
                <w:rFonts w:ascii="Times New Roman" w:eastAsia="Times New Roman" w:hAnsi="Times New Roman" w:cs="Times New Roman"/>
                <w:iCs/>
                <w:spacing w:val="-10"/>
                <w:sz w:val="28"/>
                <w:szCs w:val="30"/>
                <w:lang w:eastAsia="ru-RU"/>
              </w:rPr>
              <w:t xml:space="preserve">к) </w:t>
            </w:r>
            <w:r w:rsidRPr="002176D2">
              <w:rPr>
                <w:rFonts w:ascii="Times New Roman" w:eastAsia="Times New Roman" w:hAnsi="Times New Roman" w:cs="Times New Roman"/>
                <w:iCs/>
                <w:spacing w:val="-10"/>
                <w:sz w:val="28"/>
                <w:szCs w:val="30"/>
                <w:lang w:eastAsia="ru-RU"/>
              </w:rPr>
              <w:t>Дискретті сигналдарды шығару модулі</w:t>
            </w:r>
            <w:r w:rsidRPr="00F14182">
              <w:rPr>
                <w:rFonts w:ascii="Times New Roman" w:eastAsia="Times New Roman" w:hAnsi="Times New Roman" w:cs="Times New Roman"/>
                <w:iCs/>
                <w:spacing w:val="-10"/>
                <w:sz w:val="28"/>
                <w:szCs w:val="30"/>
                <w:lang w:eastAsia="ru-RU"/>
              </w:rPr>
              <w:t xml:space="preserve"> SM 322, 8 </w:t>
            </w:r>
            <w:r w:rsidRPr="002176D2">
              <w:rPr>
                <w:rFonts w:ascii="Times New Roman" w:eastAsia="Times New Roman" w:hAnsi="Times New Roman" w:cs="Times New Roman"/>
                <w:iCs/>
                <w:spacing w:val="-10"/>
                <w:sz w:val="28"/>
                <w:szCs w:val="30"/>
                <w:lang w:eastAsia="ru-RU"/>
              </w:rPr>
              <w:t>релелік кіріс,оптикалық изоляциясы бар</w:t>
            </w:r>
            <w:r w:rsidRPr="00F14182">
              <w:rPr>
                <w:rFonts w:ascii="Times New Roman" w:eastAsia="Times New Roman" w:hAnsi="Times New Roman" w:cs="Times New Roman"/>
                <w:iCs/>
                <w:spacing w:val="-10"/>
                <w:sz w:val="28"/>
                <w:szCs w:val="30"/>
                <w:lang w:eastAsia="ru-RU"/>
              </w:rPr>
              <w:t>, ~24÷230 В, 5 А</w:t>
            </w:r>
          </w:p>
        </w:tc>
        <w:tc>
          <w:tcPr>
            <w:tcW w:w="226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6ES7 322-5HF00-0AB0</w:t>
            </w:r>
          </w:p>
        </w:tc>
      </w:tr>
      <w:tr w:rsidR="00E344F9" w:rsidRPr="00E344F9" w:rsidTr="002176D2">
        <w:trPr>
          <w:cantSplit/>
          <w:trHeight w:val="20"/>
        </w:trPr>
        <w:tc>
          <w:tcPr>
            <w:tcW w:w="7088"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113" w:right="113"/>
              <w:jc w:val="left"/>
              <w:rPr>
                <w:rFonts w:ascii="Times New Roman" w:eastAsia="Times New Roman" w:hAnsi="Times New Roman" w:cs="Times New Roman"/>
                <w:iCs/>
                <w:sz w:val="28"/>
                <w:szCs w:val="30"/>
                <w:lang w:val="ru-RU" w:eastAsia="ru-RU"/>
              </w:rPr>
            </w:pPr>
            <w:r w:rsidRPr="00F14182">
              <w:rPr>
                <w:rFonts w:ascii="Times New Roman" w:eastAsia="Times New Roman" w:hAnsi="Times New Roman" w:cs="Times New Roman"/>
                <w:iCs/>
                <w:sz w:val="28"/>
                <w:szCs w:val="30"/>
                <w:lang w:eastAsia="ru-RU"/>
              </w:rPr>
              <w:t xml:space="preserve">л) </w:t>
            </w:r>
            <w:r w:rsidRPr="002176D2">
              <w:rPr>
                <w:rFonts w:ascii="Times New Roman" w:eastAsia="Times New Roman" w:hAnsi="Times New Roman" w:cs="Times New Roman"/>
                <w:iCs/>
                <w:sz w:val="28"/>
                <w:szCs w:val="30"/>
                <w:lang w:eastAsia="ru-RU"/>
              </w:rPr>
              <w:t>20 полюстік фронталь қосқыш, сигналдық модулдерге арналған. Клеммалары винт қысқышпен.</w:t>
            </w:r>
          </w:p>
        </w:tc>
        <w:tc>
          <w:tcPr>
            <w:tcW w:w="2269" w:type="dxa"/>
            <w:tcBorders>
              <w:top w:val="single" w:sz="4" w:space="0" w:color="auto"/>
              <w:left w:val="single" w:sz="4" w:space="0" w:color="auto"/>
              <w:bottom w:val="single" w:sz="4" w:space="0" w:color="auto"/>
              <w:right w:val="single" w:sz="4" w:space="0" w:color="auto"/>
            </w:tcBorders>
          </w:tcPr>
          <w:p w:rsidR="00E344F9" w:rsidRPr="002176D2" w:rsidRDefault="00E344F9" w:rsidP="000119D3">
            <w:pPr>
              <w:widowControl w:val="0"/>
              <w:tabs>
                <w:tab w:val="left" w:pos="15451"/>
              </w:tabs>
              <w:spacing w:line="242" w:lineRule="auto"/>
              <w:ind w:left="57"/>
              <w:rPr>
                <w:rFonts w:ascii="Times New Roman" w:eastAsia="Times New Roman" w:hAnsi="Times New Roman" w:cs="Times New Roman"/>
                <w:sz w:val="28"/>
                <w:szCs w:val="30"/>
                <w:lang w:val="ru-RU" w:eastAsia="ru-RU"/>
              </w:rPr>
            </w:pPr>
            <w:r w:rsidRPr="002176D2">
              <w:rPr>
                <w:rFonts w:ascii="Times New Roman" w:eastAsia="Times New Roman" w:hAnsi="Times New Roman" w:cs="Times New Roman"/>
                <w:sz w:val="28"/>
                <w:szCs w:val="30"/>
                <w:lang w:val="ru-RU" w:eastAsia="ru-RU"/>
              </w:rPr>
              <w:t>6ES7 392-1AJ00-0AA0</w:t>
            </w:r>
          </w:p>
        </w:tc>
      </w:tr>
    </w:tbl>
    <w:p w:rsidR="002176D2" w:rsidRDefault="002176D2" w:rsidP="000119D3">
      <w:pPr>
        <w:spacing w:line="242" w:lineRule="auto"/>
        <w:jc w:val="both"/>
        <w:rPr>
          <w:rFonts w:ascii="Times New Roman" w:eastAsia="Times New Roman" w:hAnsi="Times New Roman" w:cs="Times New Roman"/>
          <w:sz w:val="30"/>
          <w:szCs w:val="30"/>
          <w:lang w:eastAsia="ru-RU"/>
        </w:rPr>
      </w:pPr>
    </w:p>
    <w:p w:rsidR="002176D2" w:rsidRDefault="007E15EF" w:rsidP="002176D2">
      <w:pPr>
        <w:pStyle w:val="1-8"/>
        <w:rPr>
          <w:rFonts w:eastAsia="Times New Roman"/>
        </w:rPr>
      </w:pPr>
      <w:r>
        <w:rPr>
          <w:rFonts w:eastAsia="Times New Roman"/>
        </w:rPr>
        <w:drawing>
          <wp:inline distT="0" distB="0" distL="0" distR="0">
            <wp:extent cx="5316855" cy="4278630"/>
            <wp:effectExtent l="0" t="0" r="0" b="7620"/>
            <wp:docPr id="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16855" cy="4278630"/>
                    </a:xfrm>
                    <a:prstGeom prst="rect">
                      <a:avLst/>
                    </a:prstGeom>
                    <a:noFill/>
                    <a:ln>
                      <a:noFill/>
                    </a:ln>
                  </pic:spPr>
                </pic:pic>
              </a:graphicData>
            </a:graphic>
          </wp:inline>
        </w:drawing>
      </w:r>
    </w:p>
    <w:p w:rsidR="00E344F9" w:rsidRPr="00E344F9" w:rsidRDefault="00E344F9" w:rsidP="002176D2">
      <w:pPr>
        <w:pStyle w:val="1-8"/>
        <w:rPr>
          <w:rFonts w:eastAsia="Batang"/>
        </w:rPr>
      </w:pPr>
      <w:r w:rsidRPr="00E344F9">
        <w:rPr>
          <w:rFonts w:eastAsia="Times New Roman"/>
        </w:rPr>
        <w:t xml:space="preserve">Сурет </w:t>
      </w:r>
      <w:r w:rsidR="001447BF">
        <w:rPr>
          <w:rFonts w:eastAsia="Times New Roman"/>
          <w:lang w:val="kk-KZ"/>
        </w:rPr>
        <w:t>2.13</w:t>
      </w:r>
      <w:r w:rsidRPr="00E344F9">
        <w:rPr>
          <w:rFonts w:eastAsia="Times New Roman"/>
        </w:rPr>
        <w:t xml:space="preserve">. </w:t>
      </w:r>
      <w:r w:rsidRPr="00E344F9">
        <w:rPr>
          <w:rFonts w:eastAsia="Batang"/>
        </w:rPr>
        <w:t>Тоқыма бұйымдарын алу цехының SCADA жүйесіндегі функционалдық құрылымы</w:t>
      </w:r>
    </w:p>
    <w:p w:rsidR="00E344F9" w:rsidRPr="00E344F9" w:rsidRDefault="00E344F9" w:rsidP="000119D3">
      <w:pPr>
        <w:spacing w:line="242" w:lineRule="auto"/>
        <w:ind w:firstLine="340"/>
        <w:jc w:val="both"/>
        <w:rPr>
          <w:rFonts w:ascii="Times New Roman" w:eastAsia="Batang" w:hAnsi="Times New Roman" w:cs="Times New Roman"/>
          <w:color w:val="000000"/>
          <w:sz w:val="30"/>
          <w:szCs w:val="30"/>
          <w:lang w:eastAsia="ru-RU"/>
        </w:rPr>
      </w:pPr>
    </w:p>
    <w:p w:rsidR="00E344F9" w:rsidRPr="00E344F9" w:rsidRDefault="00E344F9" w:rsidP="000119D3">
      <w:pPr>
        <w:spacing w:line="242" w:lineRule="auto"/>
        <w:ind w:firstLine="567"/>
        <w:jc w:val="both"/>
        <w:rPr>
          <w:rFonts w:ascii="Times New Roman" w:eastAsia="Batang" w:hAnsi="Times New Roman" w:cs="Times New Roman"/>
          <w:color w:val="000000"/>
          <w:sz w:val="30"/>
          <w:szCs w:val="30"/>
          <w:lang w:eastAsia="ru-RU"/>
        </w:rPr>
      </w:pPr>
      <w:r w:rsidRPr="00E344F9">
        <w:rPr>
          <w:rFonts w:ascii="Times New Roman" w:eastAsia="Batang" w:hAnsi="Times New Roman" w:cs="Times New Roman"/>
          <w:color w:val="000000"/>
          <w:sz w:val="30"/>
          <w:szCs w:val="30"/>
          <w:lang w:eastAsia="ru-RU"/>
        </w:rPr>
        <w:t>Станоктардың жұмысын қадағалау және тоқтау себептеріне белгі беріп, бейнелеу электронды бақылау жүйесінің негізін құрайды.</w:t>
      </w:r>
    </w:p>
    <w:p w:rsidR="00E344F9" w:rsidRPr="00E344F9" w:rsidRDefault="00E344F9" w:rsidP="000119D3">
      <w:pPr>
        <w:spacing w:line="242" w:lineRule="auto"/>
        <w:ind w:firstLine="567"/>
        <w:jc w:val="both"/>
        <w:rPr>
          <w:rFonts w:ascii="Times New Roman" w:eastAsia="Times New Roman" w:hAnsi="Times New Roman" w:cs="Times New Roman"/>
          <w:color w:val="000000"/>
          <w:sz w:val="30"/>
          <w:szCs w:val="30"/>
          <w:lang w:eastAsia="ru-RU"/>
        </w:rPr>
      </w:pPr>
      <w:r w:rsidRPr="00E344F9">
        <w:rPr>
          <w:rFonts w:ascii="Times New Roman" w:eastAsia="Batang" w:hAnsi="Times New Roman" w:cs="Times New Roman"/>
          <w:color w:val="000000"/>
          <w:sz w:val="30"/>
          <w:szCs w:val="30"/>
          <w:lang w:eastAsia="ru-RU"/>
        </w:rPr>
        <w:t xml:space="preserve">SCADA жүйесінің жабдықтары орналасқан таратқыш шкаф. Мұнда станокты іске қосу, дайын маталарды тасымалдау және станокты қосу кезіндегі ақаулардың алдын алатын модулдер жайғасқан. </w:t>
      </w:r>
      <w:r w:rsidRPr="00E344F9">
        <w:rPr>
          <w:rFonts w:ascii="Times New Roman" w:eastAsia="Batang" w:hAnsi="Times New Roman" w:cs="Times New Roman"/>
          <w:color w:val="000000"/>
          <w:sz w:val="30"/>
          <w:szCs w:val="30"/>
          <w:lang w:eastAsia="ru-RU"/>
        </w:rPr>
        <w:lastRenderedPageBreak/>
        <w:t>Бағдарламалық қамтамасыз етуін жылдам әрі қолайлы түрде флеш-карта, DVD-диск немесе модемдер көмегімен жаңартуға болады.</w:t>
      </w:r>
    </w:p>
    <w:p w:rsidR="003E45A0" w:rsidRDefault="003E45A0" w:rsidP="000119D3">
      <w:pPr>
        <w:spacing w:line="242" w:lineRule="auto"/>
        <w:rPr>
          <w:rFonts w:ascii="Times New Roman" w:eastAsia="Times New Roman" w:hAnsi="Times New Roman" w:cs="Times New Roman"/>
          <w:b/>
          <w:sz w:val="30"/>
          <w:szCs w:val="30"/>
        </w:rPr>
      </w:pPr>
    </w:p>
    <w:p w:rsidR="001E3DBF" w:rsidRDefault="001E3DBF" w:rsidP="008D527E">
      <w:pPr>
        <w:pStyle w:val="1-6"/>
        <w:rPr>
          <w:rFonts w:eastAsia="Times New Roman"/>
        </w:rPr>
      </w:pPr>
    </w:p>
    <w:p w:rsidR="00B06EF4" w:rsidRPr="00304CD7" w:rsidRDefault="00F328B4" w:rsidP="008D527E">
      <w:pPr>
        <w:pStyle w:val="1-6"/>
      </w:pPr>
      <w:bookmarkStart w:id="38" w:name="_Toc9213689"/>
      <w:r>
        <w:rPr>
          <w:rFonts w:eastAsia="Times New Roman"/>
        </w:rPr>
        <w:t xml:space="preserve">2.16 </w:t>
      </w:r>
      <w:r w:rsidR="00B06EF4" w:rsidRPr="00304CD7">
        <w:rPr>
          <w:rFonts w:eastAsia="Times New Roman"/>
        </w:rPr>
        <w:t>Автоматтандырылған жобалау жүйелерінің даму беталыстары</w:t>
      </w:r>
      <w:bookmarkEnd w:id="38"/>
    </w:p>
    <w:p w:rsidR="00B06EF4" w:rsidRDefault="00B06EF4" w:rsidP="000119D3">
      <w:pPr>
        <w:pStyle w:val="1-0"/>
        <w:spacing w:line="242" w:lineRule="auto"/>
        <w:rPr>
          <w:sz w:val="30"/>
          <w:szCs w:val="30"/>
        </w:rPr>
      </w:pPr>
    </w:p>
    <w:p w:rsidR="00156297" w:rsidRPr="00156297" w:rsidRDefault="00156297" w:rsidP="000119D3">
      <w:pPr>
        <w:pStyle w:val="1-0"/>
        <w:spacing w:line="242" w:lineRule="auto"/>
        <w:rPr>
          <w:sz w:val="30"/>
          <w:szCs w:val="30"/>
        </w:rPr>
      </w:pPr>
      <w:r w:rsidRPr="00156297">
        <w:rPr>
          <w:sz w:val="30"/>
          <w:szCs w:val="30"/>
        </w:rPr>
        <w:t xml:space="preserve">Сымсыз технологиялар – байланыс сымдарын қажет етпейтін, екі және одан да көп нүктелердің арасында қашықтықтан ақпарат алмасуды қамтамасыз ететін ақпараттық технологиялардың тармағы. </w:t>
      </w:r>
    </w:p>
    <w:p w:rsidR="00156297" w:rsidRPr="00156297" w:rsidRDefault="00156297" w:rsidP="000119D3">
      <w:pPr>
        <w:pStyle w:val="1-0"/>
        <w:spacing w:line="242" w:lineRule="auto"/>
        <w:rPr>
          <w:sz w:val="30"/>
          <w:szCs w:val="30"/>
        </w:rPr>
      </w:pPr>
      <w:r w:rsidRPr="00156297">
        <w:rPr>
          <w:sz w:val="30"/>
          <w:szCs w:val="30"/>
        </w:rPr>
        <w:t>Ақпарат тарату үшін радиотолқындар, сонымен қатар инфрақызыл, оптикалық немесе лазерлік сәулелену қолданылады</w:t>
      </w:r>
      <w:r w:rsidR="008D527E" w:rsidRPr="00C72DBA">
        <w:rPr>
          <w:rFonts w:eastAsia="Times New Roman"/>
          <w:sz w:val="30"/>
          <w:szCs w:val="30"/>
          <w:lang w:eastAsia="ru-RU"/>
        </w:rPr>
        <w:t xml:space="preserve"> [</w:t>
      </w:r>
      <w:r w:rsidR="00032B8E" w:rsidRPr="00C72DBA">
        <w:rPr>
          <w:rFonts w:eastAsia="Times New Roman"/>
          <w:sz w:val="30"/>
          <w:szCs w:val="30"/>
          <w:lang w:eastAsia="ru-RU"/>
        </w:rPr>
        <w:fldChar w:fldCharType="begin"/>
      </w:r>
      <w:r w:rsidR="008D527E" w:rsidRPr="00C72DBA">
        <w:rPr>
          <w:rFonts w:eastAsia="Times New Roman"/>
          <w:sz w:val="30"/>
          <w:szCs w:val="30"/>
          <w:lang w:eastAsia="ru-RU"/>
        </w:rPr>
        <w:instrText xml:space="preserve"> AUTONUMLGL  \e </w:instrText>
      </w:r>
      <w:r w:rsidR="00032B8E" w:rsidRPr="00C72DBA">
        <w:rPr>
          <w:rFonts w:eastAsia="Times New Roman"/>
          <w:sz w:val="30"/>
          <w:szCs w:val="30"/>
          <w:lang w:eastAsia="ru-RU"/>
        </w:rPr>
        <w:fldChar w:fldCharType="end"/>
      </w:r>
      <w:r w:rsidR="008D527E" w:rsidRPr="00C72DBA">
        <w:rPr>
          <w:rFonts w:eastAsia="Times New Roman"/>
          <w:sz w:val="30"/>
          <w:szCs w:val="30"/>
          <w:lang w:eastAsia="ru-RU"/>
        </w:rPr>
        <w:t>].</w:t>
      </w:r>
    </w:p>
    <w:p w:rsidR="00156297" w:rsidRDefault="00156297" w:rsidP="000119D3">
      <w:pPr>
        <w:pStyle w:val="1-0"/>
        <w:spacing w:line="242" w:lineRule="auto"/>
        <w:rPr>
          <w:sz w:val="30"/>
          <w:szCs w:val="30"/>
        </w:rPr>
      </w:pPr>
      <w:r w:rsidRPr="00156297">
        <w:rPr>
          <w:sz w:val="30"/>
          <w:szCs w:val="30"/>
        </w:rPr>
        <w:t>Smart Wireless сымсыз технологиясы Wi-Fi желілерінің көмегінің арқасында технологиялық үрдістерді бақылау және басқару әрекеттерін оңтайлы атқару мүмкіндіктерін б</w:t>
      </w:r>
      <w:r>
        <w:rPr>
          <w:sz w:val="30"/>
          <w:szCs w:val="30"/>
        </w:rPr>
        <w:t xml:space="preserve">ереді. </w:t>
      </w:r>
    </w:p>
    <w:p w:rsidR="00156297" w:rsidRPr="00304CD7" w:rsidRDefault="00156297" w:rsidP="000119D3">
      <w:pPr>
        <w:pStyle w:val="1-0"/>
        <w:spacing w:line="242" w:lineRule="auto"/>
        <w:rPr>
          <w:sz w:val="30"/>
          <w:szCs w:val="30"/>
        </w:rPr>
      </w:pPr>
    </w:p>
    <w:p w:rsidR="002905B9" w:rsidRDefault="002905B9" w:rsidP="000119D3">
      <w:pPr>
        <w:pStyle w:val="1-8"/>
        <w:spacing w:line="242" w:lineRule="auto"/>
      </w:pPr>
      <w:r>
        <w:drawing>
          <wp:inline distT="0" distB="0" distL="0" distR="0">
            <wp:extent cx="6000750" cy="2255078"/>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6453" cy="2257221"/>
                    </a:xfrm>
                    <a:prstGeom prst="rect">
                      <a:avLst/>
                    </a:prstGeom>
                    <a:noFill/>
                  </pic:spPr>
                </pic:pic>
              </a:graphicData>
            </a:graphic>
          </wp:inline>
        </w:drawing>
      </w:r>
    </w:p>
    <w:p w:rsidR="0090224B" w:rsidRDefault="0090224B" w:rsidP="000119D3">
      <w:pPr>
        <w:pStyle w:val="1-8"/>
        <w:spacing w:line="242" w:lineRule="auto"/>
      </w:pPr>
    </w:p>
    <w:p w:rsidR="0090224B" w:rsidRPr="002905B9" w:rsidRDefault="0090224B" w:rsidP="000119D3">
      <w:pPr>
        <w:pStyle w:val="1-8"/>
        <w:spacing w:line="242" w:lineRule="auto"/>
      </w:pPr>
      <w:r w:rsidRPr="002905B9">
        <w:t>Сурет</w:t>
      </w:r>
      <w:r w:rsidR="001447BF">
        <w:rPr>
          <w:lang w:val="kk-KZ"/>
        </w:rPr>
        <w:t xml:space="preserve"> 2.14.</w:t>
      </w:r>
      <w:r w:rsidRPr="002905B9">
        <w:t xml:space="preserve"> Smart Wireless сымсыз технологиясының үнемділігі</w:t>
      </w:r>
    </w:p>
    <w:p w:rsidR="002176D2" w:rsidRDefault="002176D2" w:rsidP="002176D2">
      <w:pPr>
        <w:pStyle w:val="1-3"/>
        <w:spacing w:line="242" w:lineRule="auto"/>
      </w:pPr>
    </w:p>
    <w:p w:rsidR="002176D2" w:rsidRPr="00304CD7" w:rsidRDefault="002176D2" w:rsidP="002176D2">
      <w:pPr>
        <w:pStyle w:val="1-3"/>
        <w:spacing w:line="242" w:lineRule="auto"/>
      </w:pPr>
      <w:r w:rsidRPr="00304CD7">
        <w:t xml:space="preserve">Бүгін сандық түптұлғалар технологиясы </w:t>
      </w:r>
      <w:r w:rsidRPr="00304CD7">
        <w:rPr>
          <w:rFonts w:eastAsia="Times New Roman"/>
        </w:rPr>
        <w:t xml:space="preserve">автоматтандырылған жобалау жүйелерінің даму беталыстарының негізгісі болып табылады. Бұл технологияны қолдану виртуалды объектіні құру мен талдау және болашақ физикалық аналогты ұсақ-түйегіне дейін көрсету мүмкіндігін береді. Сандық туптұлға жобалаушыға бейнеақпараттан басқа қосымша ақпараттың едәуір көлемін береді. Бұл қосымша ақпараттарға жататындар: материалдар жөнінде мәліметтер, сынақ нәтижелері, анықталған шарттарды қолдану ерекшеліктері және басқалары. Бұл технологияны пайдаланатын бағдарламаларға </w:t>
      </w:r>
      <w:r w:rsidRPr="00304CD7">
        <w:t>(мәселен, Autodesk Inventor)</w:t>
      </w:r>
      <w:r w:rsidRPr="00304CD7">
        <w:rPr>
          <w:rFonts w:eastAsia="Times New Roman"/>
        </w:rPr>
        <w:t xml:space="preserve"> «</w:t>
      </w:r>
      <w:r w:rsidRPr="00304CD7">
        <w:t xml:space="preserve">3D-жобалау» терминін қолдану аздық қылады, себебі </w:t>
      </w:r>
      <w:r w:rsidRPr="00304CD7">
        <w:rPr>
          <w:rFonts w:eastAsia="Times New Roman"/>
        </w:rPr>
        <w:t>«</w:t>
      </w:r>
      <w:r w:rsidRPr="00304CD7">
        <w:t>4D-жобалауды» пайдалану мерзімі алшақ емес.</w:t>
      </w:r>
    </w:p>
    <w:p w:rsidR="002905B9" w:rsidRPr="00F14182" w:rsidRDefault="002905B9" w:rsidP="000119D3">
      <w:pPr>
        <w:pStyle w:val="1-8"/>
        <w:spacing w:line="242" w:lineRule="auto"/>
        <w:rPr>
          <w:lang w:val="kk-KZ"/>
        </w:rPr>
      </w:pPr>
    </w:p>
    <w:p w:rsidR="002905B9" w:rsidRDefault="002905B9" w:rsidP="002176D2">
      <w:pPr>
        <w:pStyle w:val="1-8"/>
      </w:pPr>
      <w:r w:rsidRPr="002176D2">
        <w:lastRenderedPageBreak/>
        <w:drawing>
          <wp:inline distT="0" distB="0" distL="0" distR="0">
            <wp:extent cx="5752785" cy="298323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1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79864" cy="2997272"/>
                    </a:xfrm>
                    <a:prstGeom prst="rect">
                      <a:avLst/>
                    </a:prstGeom>
                    <a:noFill/>
                  </pic:spPr>
                </pic:pic>
              </a:graphicData>
            </a:graphic>
          </wp:inline>
        </w:drawing>
      </w:r>
    </w:p>
    <w:p w:rsidR="002176D2" w:rsidRDefault="002176D2" w:rsidP="000119D3">
      <w:pPr>
        <w:pStyle w:val="1-8"/>
        <w:spacing w:line="242" w:lineRule="auto"/>
      </w:pPr>
    </w:p>
    <w:p w:rsidR="002905B9" w:rsidRDefault="002905B9" w:rsidP="000119D3">
      <w:pPr>
        <w:pStyle w:val="1-8"/>
        <w:spacing w:line="242" w:lineRule="auto"/>
      </w:pPr>
      <w:r w:rsidRPr="002905B9">
        <w:t>Сурет</w:t>
      </w:r>
      <w:r w:rsidR="001447BF">
        <w:rPr>
          <w:lang w:val="kk-KZ"/>
        </w:rPr>
        <w:t xml:space="preserve"> 2.15.</w:t>
      </w:r>
      <w:r w:rsidRPr="002905B9">
        <w:t xml:space="preserve"> Smart Wireless сымсыз технологиясының үнемділігі</w:t>
      </w:r>
    </w:p>
    <w:p w:rsidR="002176D2" w:rsidRPr="002905B9" w:rsidRDefault="002176D2" w:rsidP="000119D3">
      <w:pPr>
        <w:pStyle w:val="1-8"/>
        <w:spacing w:line="242" w:lineRule="auto"/>
      </w:pPr>
    </w:p>
    <w:p w:rsidR="00156297" w:rsidRDefault="00156297" w:rsidP="000119D3">
      <w:pPr>
        <w:pStyle w:val="1-8"/>
        <w:spacing w:line="242" w:lineRule="auto"/>
      </w:pPr>
      <w:r w:rsidRPr="003E45A0">
        <w:drawing>
          <wp:inline distT="0" distB="0" distL="0" distR="0">
            <wp:extent cx="5904854" cy="2918637"/>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92" t="60119" r="62035" b="12529"/>
                    <a:stretch/>
                  </pic:blipFill>
                  <pic:spPr bwMode="auto">
                    <a:xfrm>
                      <a:off x="0" y="0"/>
                      <a:ext cx="5971709" cy="295168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56297" w:rsidRDefault="00156297" w:rsidP="000119D3">
      <w:pPr>
        <w:pStyle w:val="1-0"/>
        <w:spacing w:line="242" w:lineRule="auto"/>
        <w:rPr>
          <w:sz w:val="30"/>
          <w:szCs w:val="30"/>
        </w:rPr>
      </w:pPr>
    </w:p>
    <w:p w:rsidR="00156297" w:rsidRPr="001447BF" w:rsidRDefault="00156297" w:rsidP="000119D3">
      <w:pPr>
        <w:pStyle w:val="1-8"/>
        <w:spacing w:line="242" w:lineRule="auto"/>
        <w:rPr>
          <w:lang w:val="kk-KZ"/>
        </w:rPr>
      </w:pPr>
      <w:r w:rsidRPr="001447BF">
        <w:rPr>
          <w:lang w:val="kk-KZ"/>
        </w:rPr>
        <w:t>Сурет</w:t>
      </w:r>
      <w:r w:rsidR="001447BF">
        <w:rPr>
          <w:lang w:val="kk-KZ"/>
        </w:rPr>
        <w:t xml:space="preserve"> 2.16.</w:t>
      </w:r>
      <w:r w:rsidRPr="001447BF">
        <w:rPr>
          <w:lang w:val="kk-KZ"/>
        </w:rPr>
        <w:t xml:space="preserve"> Smart Wireless технологиясының автоматтандыру шешімдері</w:t>
      </w:r>
    </w:p>
    <w:p w:rsidR="002905B9" w:rsidRPr="001447BF" w:rsidRDefault="002905B9" w:rsidP="000119D3">
      <w:pPr>
        <w:pStyle w:val="1-8"/>
        <w:spacing w:line="242" w:lineRule="auto"/>
        <w:rPr>
          <w:lang w:val="kk-KZ"/>
        </w:rPr>
      </w:pPr>
    </w:p>
    <w:p w:rsidR="002176D2" w:rsidRDefault="002176D2" w:rsidP="002176D2">
      <w:pPr>
        <w:pStyle w:val="1-3"/>
        <w:spacing w:line="242" w:lineRule="auto"/>
      </w:pPr>
      <w:r w:rsidRPr="00304CD7">
        <w:t xml:space="preserve">АЖЖ-нің ары қарай дамуы жаңа технологиялық мүмкіндіктерге байланысты. Жарқын мысалы ретінде «бұлттық» есептеулерді пайдалану. Бұл компьютерлік қуаттардың және интернет-арналардың өткізу қабілетінің едәуір өсуіне байланысты мүмкін болып тұр. Бұрында сызу негізгі құжат және ақпарат алып жүруші болса, бүгін жоба жөніндегі барлық мәліметтер жалпы қоймада серверге енгізіледі, сақталады және өңделеді. Серверге қатынау тек қана дербес </w:t>
      </w:r>
      <w:r w:rsidRPr="00304CD7">
        <w:lastRenderedPageBreak/>
        <w:t>компьютерлермен ғана емес және ұтқыр құрылғылар (коммуникаторлар немесе планшеттер) арқылы жүзеге асырылады.</w:t>
      </w:r>
    </w:p>
    <w:p w:rsidR="002905B9" w:rsidRPr="00F14182" w:rsidRDefault="002905B9" w:rsidP="000119D3">
      <w:pPr>
        <w:pStyle w:val="1-8"/>
        <w:spacing w:line="242" w:lineRule="auto"/>
        <w:rPr>
          <w:lang w:val="kk-KZ"/>
        </w:rPr>
      </w:pPr>
    </w:p>
    <w:p w:rsidR="002905B9" w:rsidRDefault="002905B9" w:rsidP="000119D3">
      <w:pPr>
        <w:pStyle w:val="1-3"/>
        <w:spacing w:line="242" w:lineRule="auto"/>
      </w:pPr>
      <w:r>
        <w:rPr>
          <w:noProof/>
          <w:lang w:val="ru-RU" w:eastAsia="ru-RU"/>
        </w:rPr>
        <w:drawing>
          <wp:inline distT="0" distB="0" distL="0" distR="0">
            <wp:extent cx="5372100" cy="268891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1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8348" cy="2692042"/>
                    </a:xfrm>
                    <a:prstGeom prst="rect">
                      <a:avLst/>
                    </a:prstGeom>
                    <a:noFill/>
                  </pic:spPr>
                </pic:pic>
              </a:graphicData>
            </a:graphic>
          </wp:inline>
        </w:drawing>
      </w:r>
    </w:p>
    <w:p w:rsidR="002905B9" w:rsidRDefault="002905B9" w:rsidP="000119D3">
      <w:pPr>
        <w:pStyle w:val="1-8"/>
        <w:spacing w:line="242" w:lineRule="auto"/>
        <w:rPr>
          <w:lang w:val="kk-KZ"/>
        </w:rPr>
      </w:pPr>
    </w:p>
    <w:p w:rsidR="002905B9" w:rsidRPr="002905B9" w:rsidRDefault="002905B9" w:rsidP="000119D3">
      <w:pPr>
        <w:pStyle w:val="1-8"/>
        <w:spacing w:line="242" w:lineRule="auto"/>
        <w:rPr>
          <w:lang w:val="kk-KZ"/>
        </w:rPr>
      </w:pPr>
      <w:r>
        <w:rPr>
          <w:lang w:val="kk-KZ"/>
        </w:rPr>
        <w:t>Сурет</w:t>
      </w:r>
      <w:r w:rsidR="001447BF">
        <w:rPr>
          <w:lang w:val="kk-KZ"/>
        </w:rPr>
        <w:t xml:space="preserve"> 2.17.</w:t>
      </w:r>
      <w:r w:rsidRPr="002905B9">
        <w:rPr>
          <w:lang w:val="kk-KZ"/>
        </w:rPr>
        <w:t>Диспетчерлендіру және мониторинг жүйесінің жоғарғы деңгейі</w:t>
      </w:r>
    </w:p>
    <w:p w:rsidR="002905B9" w:rsidRDefault="002905B9" w:rsidP="000119D3">
      <w:pPr>
        <w:pStyle w:val="1-3"/>
        <w:spacing w:line="242" w:lineRule="auto"/>
      </w:pPr>
    </w:p>
    <w:p w:rsidR="002905B9" w:rsidRPr="001447BF" w:rsidRDefault="002905B9" w:rsidP="000119D3">
      <w:pPr>
        <w:pStyle w:val="1-8"/>
        <w:spacing w:line="242" w:lineRule="auto"/>
        <w:rPr>
          <w:lang w:val="kk-KZ"/>
        </w:rPr>
      </w:pPr>
      <w:r>
        <w:drawing>
          <wp:inline distT="0" distB="0" distL="0" distR="0">
            <wp:extent cx="5906704" cy="2624666"/>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1646" cy="2626862"/>
                    </a:xfrm>
                    <a:prstGeom prst="rect">
                      <a:avLst/>
                    </a:prstGeom>
                    <a:noFill/>
                  </pic:spPr>
                </pic:pic>
              </a:graphicData>
            </a:graphic>
          </wp:inline>
        </w:drawing>
      </w:r>
    </w:p>
    <w:p w:rsidR="0090224B" w:rsidRDefault="0090224B" w:rsidP="000119D3">
      <w:pPr>
        <w:pStyle w:val="1-3"/>
        <w:spacing w:line="242" w:lineRule="auto"/>
      </w:pPr>
    </w:p>
    <w:p w:rsidR="001447BF" w:rsidRPr="001447BF" w:rsidRDefault="001447BF" w:rsidP="001447BF">
      <w:pPr>
        <w:pStyle w:val="1-8"/>
        <w:spacing w:line="242" w:lineRule="auto"/>
        <w:rPr>
          <w:lang w:val="kk-KZ"/>
        </w:rPr>
      </w:pPr>
      <w:r>
        <w:rPr>
          <w:lang w:val="kk-KZ"/>
        </w:rPr>
        <w:t xml:space="preserve">Сурет 2.18. </w:t>
      </w:r>
      <w:r w:rsidRPr="001447BF">
        <w:rPr>
          <w:lang w:val="kk-KZ"/>
        </w:rPr>
        <w:t>SCADA</w:t>
      </w:r>
      <w:r>
        <w:rPr>
          <w:lang w:val="kk-KZ"/>
        </w:rPr>
        <w:t xml:space="preserve"> жүйелерінің функциялары және мүмкіндіктері</w:t>
      </w:r>
    </w:p>
    <w:p w:rsidR="001447BF" w:rsidRDefault="001447BF" w:rsidP="000119D3">
      <w:pPr>
        <w:pStyle w:val="1-3"/>
        <w:spacing w:line="242" w:lineRule="auto"/>
      </w:pPr>
    </w:p>
    <w:p w:rsidR="006E2C77" w:rsidRPr="00304CD7" w:rsidRDefault="006E2C77" w:rsidP="006E2C77">
      <w:pPr>
        <w:pStyle w:val="1-3"/>
        <w:spacing w:line="242" w:lineRule="auto"/>
      </w:pPr>
      <w:r w:rsidRPr="00304CD7">
        <w:t>Ұтқыр құрылғылар келешекте қағазды алмастырады және 3D-моделдерді көрнекі және танымалдығы жеңіл түрде береді.</w:t>
      </w:r>
    </w:p>
    <w:p w:rsidR="006E2C77" w:rsidRPr="00304CD7" w:rsidRDefault="006E2C77" w:rsidP="006E2C77">
      <w:pPr>
        <w:pStyle w:val="1-0"/>
        <w:spacing w:line="242" w:lineRule="auto"/>
        <w:rPr>
          <w:sz w:val="30"/>
          <w:szCs w:val="30"/>
        </w:rPr>
      </w:pPr>
      <w:r w:rsidRPr="00304CD7">
        <w:rPr>
          <w:sz w:val="30"/>
          <w:szCs w:val="30"/>
        </w:rPr>
        <w:t>«Бұлттық» технологияның дамуы кәспорында соған сәйкес инфрақұрылымды құруды талап етеді. Бұл, әрине ІТ-инфрақұрылымының даму сатысына байланысты, әсіресе мәліметтер қауіпсіздігін және коммерциялық құпияны қамтамасыз етуде.</w:t>
      </w:r>
    </w:p>
    <w:p w:rsidR="006E2C77" w:rsidRDefault="006E2C77" w:rsidP="006E2C77">
      <w:pPr>
        <w:pStyle w:val="1-0"/>
        <w:spacing w:line="242" w:lineRule="auto"/>
        <w:rPr>
          <w:sz w:val="30"/>
          <w:szCs w:val="30"/>
        </w:rPr>
      </w:pPr>
      <w:r w:rsidRPr="00304CD7">
        <w:rPr>
          <w:sz w:val="30"/>
          <w:szCs w:val="30"/>
        </w:rPr>
        <w:lastRenderedPageBreak/>
        <w:t xml:space="preserve">«Бұлттық есептеулер» (ағыл. cloud computing) – мәліметтерді өңдеудің үлестірілген технологиясы. Компьютерлік ресурстар және қуаттар пайдаланушыға интернет-сервис түрінде беріледі. </w:t>
      </w:r>
    </w:p>
    <w:p w:rsidR="0090224B" w:rsidRPr="00304CD7" w:rsidRDefault="0090224B" w:rsidP="000119D3">
      <w:pPr>
        <w:pStyle w:val="1-3"/>
        <w:spacing w:line="242" w:lineRule="auto"/>
      </w:pPr>
    </w:p>
    <w:p w:rsidR="0090224B" w:rsidRDefault="0090224B" w:rsidP="000119D3">
      <w:pPr>
        <w:pStyle w:val="1-8"/>
        <w:spacing w:line="242" w:lineRule="auto"/>
      </w:pPr>
      <w:r>
        <w:drawing>
          <wp:inline distT="0" distB="0" distL="0" distR="0">
            <wp:extent cx="5612130" cy="3160351"/>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1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380" cy="3164434"/>
                    </a:xfrm>
                    <a:prstGeom prst="rect">
                      <a:avLst/>
                    </a:prstGeom>
                    <a:noFill/>
                  </pic:spPr>
                </pic:pic>
              </a:graphicData>
            </a:graphic>
          </wp:inline>
        </w:drawing>
      </w:r>
    </w:p>
    <w:p w:rsidR="001447BF" w:rsidRPr="00D54262" w:rsidRDefault="001447BF" w:rsidP="001447BF">
      <w:pPr>
        <w:pStyle w:val="1-8"/>
        <w:spacing w:line="242" w:lineRule="auto"/>
        <w:rPr>
          <w:sz w:val="18"/>
          <w:lang w:val="kk-KZ"/>
        </w:rPr>
      </w:pPr>
    </w:p>
    <w:p w:rsidR="001447BF" w:rsidRPr="001447BF" w:rsidRDefault="001447BF" w:rsidP="001447BF">
      <w:pPr>
        <w:pStyle w:val="1-8"/>
        <w:spacing w:line="242" w:lineRule="auto"/>
        <w:rPr>
          <w:lang w:val="kk-KZ"/>
        </w:rPr>
      </w:pPr>
      <w:r>
        <w:rPr>
          <w:lang w:val="kk-KZ"/>
        </w:rPr>
        <w:t xml:space="preserve">Сурет 2.19. </w:t>
      </w:r>
      <w:r w:rsidRPr="001447BF">
        <w:rPr>
          <w:lang w:val="kk-KZ"/>
        </w:rPr>
        <w:t>SCADA</w:t>
      </w:r>
      <w:r>
        <w:rPr>
          <w:lang w:val="kk-KZ"/>
        </w:rPr>
        <w:t xml:space="preserve"> жүйелерінің негізгі бағыттары және көп тараған түрлері</w:t>
      </w:r>
    </w:p>
    <w:p w:rsidR="0090224B" w:rsidRDefault="0090224B" w:rsidP="000119D3">
      <w:pPr>
        <w:pStyle w:val="1-3"/>
        <w:spacing w:line="242" w:lineRule="auto"/>
      </w:pPr>
    </w:p>
    <w:p w:rsidR="00836866" w:rsidRDefault="00836866" w:rsidP="00836866">
      <w:pPr>
        <w:pStyle w:val="1-0"/>
        <w:spacing w:line="242" w:lineRule="auto"/>
        <w:rPr>
          <w:sz w:val="30"/>
          <w:szCs w:val="30"/>
        </w:rPr>
      </w:pPr>
      <w:r w:rsidRPr="00304CD7">
        <w:rPr>
          <w:sz w:val="30"/>
          <w:szCs w:val="30"/>
        </w:rPr>
        <w:t xml:space="preserve">«Бұлт» термині бұл компьютерлік желінің диаграммасында Интернеттің бұлт түрінде бейнеленуіне негізделген метафора ретінде пайдаланылады немесе барлық техникалық тетіктері жасырылған күрделі инфрақұрылымның кейпі ретінде қарастырылады. </w:t>
      </w:r>
    </w:p>
    <w:p w:rsidR="0090224B" w:rsidRDefault="0090224B" w:rsidP="000119D3">
      <w:pPr>
        <w:pStyle w:val="1-0"/>
        <w:spacing w:line="242" w:lineRule="auto"/>
        <w:rPr>
          <w:sz w:val="30"/>
          <w:szCs w:val="30"/>
        </w:rPr>
      </w:pPr>
    </w:p>
    <w:p w:rsidR="0090224B" w:rsidRDefault="0090224B" w:rsidP="000119D3">
      <w:pPr>
        <w:pStyle w:val="1-8"/>
        <w:spacing w:line="242" w:lineRule="auto"/>
      </w:pPr>
      <w:r>
        <w:drawing>
          <wp:inline distT="0" distB="0" distL="0" distR="0">
            <wp:extent cx="5360670" cy="2615123"/>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8966" cy="2624049"/>
                    </a:xfrm>
                    <a:prstGeom prst="rect">
                      <a:avLst/>
                    </a:prstGeom>
                    <a:noFill/>
                  </pic:spPr>
                </pic:pic>
              </a:graphicData>
            </a:graphic>
          </wp:inline>
        </w:drawing>
      </w:r>
    </w:p>
    <w:p w:rsidR="001447BF" w:rsidRDefault="001447BF" w:rsidP="001447BF">
      <w:pPr>
        <w:pStyle w:val="1-8"/>
        <w:spacing w:line="242" w:lineRule="auto"/>
        <w:rPr>
          <w:lang w:val="kk-KZ"/>
        </w:rPr>
      </w:pPr>
    </w:p>
    <w:p w:rsidR="001447BF" w:rsidRPr="001447BF" w:rsidRDefault="001447BF" w:rsidP="001447BF">
      <w:pPr>
        <w:pStyle w:val="1-8"/>
        <w:spacing w:line="242" w:lineRule="auto"/>
        <w:rPr>
          <w:lang w:val="kk-KZ"/>
        </w:rPr>
      </w:pPr>
      <w:r>
        <w:rPr>
          <w:lang w:val="kk-KZ"/>
        </w:rPr>
        <w:t xml:space="preserve">Сурет 2.20. </w:t>
      </w:r>
      <w:r w:rsidRPr="001447BF">
        <w:rPr>
          <w:lang w:val="kk-KZ"/>
        </w:rPr>
        <w:t>SCADA</w:t>
      </w:r>
      <w:r>
        <w:rPr>
          <w:lang w:val="kk-KZ"/>
        </w:rPr>
        <w:t xml:space="preserve"> жүйелерінің сымсыз байланысты пайдалануы</w:t>
      </w:r>
    </w:p>
    <w:p w:rsidR="0090224B" w:rsidRPr="001447BF" w:rsidRDefault="0090224B" w:rsidP="000119D3">
      <w:pPr>
        <w:pStyle w:val="1-8"/>
        <w:spacing w:line="242" w:lineRule="auto"/>
        <w:rPr>
          <w:lang w:val="kk-KZ"/>
        </w:rPr>
      </w:pPr>
    </w:p>
    <w:p w:rsidR="00836866" w:rsidRPr="00304CD7" w:rsidRDefault="00836866" w:rsidP="00836866">
      <w:pPr>
        <w:pStyle w:val="1-0"/>
        <w:spacing w:line="242" w:lineRule="auto"/>
        <w:rPr>
          <w:sz w:val="30"/>
          <w:szCs w:val="30"/>
        </w:rPr>
      </w:pPr>
      <w:r w:rsidRPr="00304CD7">
        <w:rPr>
          <w:sz w:val="30"/>
          <w:szCs w:val="30"/>
        </w:rPr>
        <w:t>2008 жылғы ІЕЕЕ құжатына сәйкес «Мәліметтерді бұлттық өңдеу – бұл интернеттегі серверлерде үнемі сақталатын және уақытша клиент жағына (дербес компьютерлерге, ноутбуктерге, смартфондарға және т.б.) аралық буферге енгізілетін ақпарат деген парадигма».</w:t>
      </w:r>
    </w:p>
    <w:p w:rsidR="0020124B" w:rsidRDefault="0090224B" w:rsidP="00836866">
      <w:pPr>
        <w:pStyle w:val="1-3"/>
        <w:spacing w:line="242" w:lineRule="auto"/>
      </w:pPr>
      <w:r w:rsidRPr="0090224B">
        <w:t>«Бұлттық» технологиямен қатынас екі амалмен жүреді: бірінші, Интернет арқылы провайдер беретін серверге ашық қатынау; екінші, сервер кәсіпорында орналасқан және қатынау жабық локалді желі арқылы жүзеге асырылады.</w:t>
      </w:r>
    </w:p>
    <w:p w:rsidR="001447BF" w:rsidRDefault="001447BF">
      <w:pPr>
        <w:rPr>
          <w:rFonts w:ascii="Times New Roman" w:hAnsi="Times New Roman" w:cs="Times New Roman"/>
          <w:b/>
          <w:color w:val="FF0000"/>
          <w:sz w:val="30"/>
          <w:szCs w:val="30"/>
        </w:rPr>
      </w:pPr>
      <w:r>
        <w:rPr>
          <w:color w:val="FF0000"/>
          <w:sz w:val="30"/>
          <w:szCs w:val="30"/>
        </w:rPr>
        <w:br w:type="page"/>
      </w:r>
    </w:p>
    <w:p w:rsidR="0020124B" w:rsidRPr="00D54262" w:rsidRDefault="0020124B" w:rsidP="008D527E">
      <w:pPr>
        <w:pStyle w:val="1-6"/>
      </w:pPr>
      <w:bookmarkStart w:id="39" w:name="_Toc9213690"/>
      <w:r w:rsidRPr="00D54262">
        <w:lastRenderedPageBreak/>
        <w:t>Қорытынды</w:t>
      </w:r>
      <w:bookmarkEnd w:id="39"/>
    </w:p>
    <w:p w:rsidR="0020124B" w:rsidRPr="00D54262" w:rsidRDefault="0020124B" w:rsidP="000119D3">
      <w:pPr>
        <w:pStyle w:val="1-3"/>
        <w:spacing w:line="242" w:lineRule="auto"/>
      </w:pPr>
    </w:p>
    <w:p w:rsidR="0020124B" w:rsidRPr="00D54262" w:rsidRDefault="0020124B" w:rsidP="000119D3">
      <w:pPr>
        <w:pStyle w:val="1-3"/>
        <w:spacing w:line="242" w:lineRule="auto"/>
      </w:pPr>
      <w:r w:rsidRPr="00D54262">
        <w:t xml:space="preserve">Оқулық оқу жоспары мен бағдарламасының талаптарына </w:t>
      </w:r>
      <w:r w:rsidR="00D54262">
        <w:t>сәйкес</w:t>
      </w:r>
      <w:r w:rsidRPr="00D54262">
        <w:t xml:space="preserve"> әзірленген, дәріс, зертханалық және практикалық сабақтардың барлық түрлерін өтуге, курстық жұмысты және студенттердің өзіндік жұмыстарын орындауға қажетті мәліметтерді қамтиды.</w:t>
      </w:r>
    </w:p>
    <w:p w:rsidR="0020124B" w:rsidRPr="00D54262" w:rsidRDefault="0020124B" w:rsidP="000119D3">
      <w:pPr>
        <w:pStyle w:val="1-3"/>
        <w:spacing w:line="242" w:lineRule="auto"/>
      </w:pPr>
      <w:r w:rsidRPr="00D54262">
        <w:t>Оқулықтың мақсаты автоматтандыру және басқару объектілері мен жүйелерінің техника</w:t>
      </w:r>
      <w:r w:rsidR="00D54262">
        <w:t>-</w:t>
      </w:r>
      <w:r w:rsidRPr="00D54262">
        <w:t xml:space="preserve">бағдарламалық құралдарын жобалауда жүйелік тұрғыдан көзқарас туындата білу, сонымен қатар </w:t>
      </w:r>
      <w:r w:rsidR="00D54262">
        <w:t>автоматтандыру және басқару</w:t>
      </w:r>
      <w:r w:rsidRPr="00D54262">
        <w:t xml:space="preserve">лерін жобалаудың теориялық негіздері мен жобалау жұмыстарын жүргізу іс-шараларымен жетік таныстыру болып табылады. </w:t>
      </w:r>
    </w:p>
    <w:p w:rsidR="0020124B" w:rsidRPr="00D54262" w:rsidRDefault="0020124B" w:rsidP="000119D3">
      <w:pPr>
        <w:pStyle w:val="1-3"/>
        <w:spacing w:line="242" w:lineRule="auto"/>
      </w:pPr>
      <w:r w:rsidRPr="00D54262">
        <w:t xml:space="preserve">Оқулық </w:t>
      </w:r>
      <w:r w:rsidR="00D54262">
        <w:t>30</w:t>
      </w:r>
      <w:r w:rsidRPr="00D54262">
        <w:t xml:space="preserve"> кешенді тақырыпты қамтиды. Жобалау үрдісі жөнінде жалпы мағлұматтар берілген. </w:t>
      </w:r>
      <w:r w:rsidR="00D54262">
        <w:t xml:space="preserve">Автоматтандыру және басқару жүйелерін </w:t>
      </w:r>
      <w:r w:rsidRPr="00D54262">
        <w:t xml:space="preserve">жобалау тұрғысынан талдау жүргізілген. Жобалаудың теориялық негіздері және жобалау жұмыстарын ұйымдастыру шаралары мазмұндалған. Технологиялық үрдістердің автоматтандырылған басқару жүйелерін жобалау және енгізу кезеңдері қарастырылған. </w:t>
      </w:r>
    </w:p>
    <w:p w:rsidR="0020124B" w:rsidRPr="00D54262" w:rsidRDefault="0020124B" w:rsidP="000119D3">
      <w:pPr>
        <w:pStyle w:val="1-3"/>
        <w:spacing w:line="242" w:lineRule="auto"/>
      </w:pPr>
      <w:r w:rsidRPr="00D54262">
        <w:t>Оқулықтың міндеті жобалау теориясының негіздерін білетін, заманға сай компьютерлік техниканы кеңінен қолдану арқылы жобалау жұмыстарын орындай алатын білімдер мен дағдыларды қалыптастыру және жобалауға қажет техникалық тапсырманы әзірлеу, техникалық және жұмысшы жобалау кезеңдеріндегі жобалау</w:t>
      </w:r>
      <w:r w:rsidR="00D54262">
        <w:t>-</w:t>
      </w:r>
      <w:r w:rsidRPr="00D54262">
        <w:t>есептеу жұмыстарын орындау, автоматтандырылған жобалау жүйелерін және компьютерлік технологияны жобалау жұмыстарында кеңінен қолдануға дағдылану болып табылады.</w:t>
      </w:r>
    </w:p>
    <w:p w:rsidR="0020124B" w:rsidRPr="00D54262" w:rsidRDefault="0020124B" w:rsidP="000119D3">
      <w:pPr>
        <w:pStyle w:val="1-3"/>
        <w:spacing w:line="242" w:lineRule="auto"/>
      </w:pPr>
      <w:r w:rsidRPr="00D54262">
        <w:t>Оқулық студенттің нақты білім</w:t>
      </w:r>
      <w:r w:rsidR="00D54262">
        <w:t>і</w:t>
      </w:r>
      <w:r w:rsidRPr="00D54262">
        <w:t xml:space="preserve"> мен практикалық машықтануын өз бетінше дамытуға және жетілдіруге жеткілікті жағдай туғызатын деңгейді қалыптастыратындай негізде құрылған.</w:t>
      </w:r>
    </w:p>
    <w:p w:rsidR="00703F3D" w:rsidRPr="00D54262" w:rsidRDefault="0020124B" w:rsidP="000119D3">
      <w:pPr>
        <w:pStyle w:val="1-3"/>
        <w:spacing w:line="242" w:lineRule="auto"/>
        <w:rPr>
          <w:b/>
        </w:rPr>
      </w:pPr>
      <w:r w:rsidRPr="00D54262">
        <w:t xml:space="preserve">Оқулық </w:t>
      </w:r>
      <w:r w:rsidR="00D54262">
        <w:t xml:space="preserve">автоматтандырылған </w:t>
      </w:r>
      <w:r w:rsidRPr="00D54262">
        <w:t>жобалау негізін қалайтын теориялық ақпараттарды меңгерген және жаңа заманның талаптарына сай ақпаратты</w:t>
      </w:r>
      <w:r w:rsidR="00D54262">
        <w:t>қ-коммуникативтік</w:t>
      </w:r>
      <w:r w:rsidRPr="00D54262">
        <w:t xml:space="preserve"> технология құралдарын қолдан</w:t>
      </w:r>
      <w:r w:rsidR="00D54262">
        <w:t>у арқылы</w:t>
      </w:r>
      <w:r w:rsidRPr="00D54262">
        <w:t xml:space="preserve">, </w:t>
      </w:r>
      <w:r w:rsidR="00D54262">
        <w:t xml:space="preserve">автоматтандыру және басқару жүйелерін </w:t>
      </w:r>
      <w:r w:rsidRPr="00D54262">
        <w:t>жобалау және пайдалануда есептеу</w:t>
      </w:r>
      <w:r w:rsidR="00D54262">
        <w:t>-</w:t>
      </w:r>
      <w:r w:rsidRPr="00D54262">
        <w:t xml:space="preserve">зерттеу жұмыстарын жүргізуге машықталған мамандарды дайындауда </w:t>
      </w:r>
      <w:r w:rsidR="00D54262">
        <w:t>қомақты</w:t>
      </w:r>
      <w:r w:rsidRPr="00D54262">
        <w:t xml:space="preserve"> септігін тигізеді.</w:t>
      </w:r>
      <w:r w:rsidR="00703F3D" w:rsidRPr="00D54262">
        <w:br w:type="page"/>
      </w:r>
    </w:p>
    <w:p w:rsidR="00247A02" w:rsidRPr="00486601" w:rsidRDefault="00247A02" w:rsidP="008D527E">
      <w:pPr>
        <w:pStyle w:val="1-6"/>
      </w:pPr>
      <w:bookmarkStart w:id="40" w:name="_Toc9213691"/>
      <w:r w:rsidRPr="00486601">
        <w:lastRenderedPageBreak/>
        <w:t>Әдебиет</w:t>
      </w:r>
      <w:bookmarkEnd w:id="40"/>
    </w:p>
    <w:p w:rsidR="00247A02" w:rsidRPr="00486601" w:rsidRDefault="00247A02" w:rsidP="000119D3">
      <w:pPr>
        <w:pStyle w:val="a3"/>
        <w:tabs>
          <w:tab w:val="left" w:pos="0"/>
          <w:tab w:val="left" w:pos="709"/>
          <w:tab w:val="left" w:pos="851"/>
        </w:tabs>
        <w:spacing w:line="242" w:lineRule="auto"/>
        <w:ind w:left="567"/>
        <w:jc w:val="both"/>
        <w:rPr>
          <w:rFonts w:ascii="Times New Roman" w:hAnsi="Times New Roman"/>
          <w:sz w:val="30"/>
          <w:szCs w:val="30"/>
        </w:rPr>
      </w:pPr>
    </w:p>
    <w:p w:rsidR="004C1095" w:rsidRPr="00486601" w:rsidRDefault="004C1095" w:rsidP="00645D9E">
      <w:pPr>
        <w:numPr>
          <w:ilvl w:val="0"/>
          <w:numId w:val="24"/>
        </w:numPr>
        <w:tabs>
          <w:tab w:val="left" w:pos="0"/>
          <w:tab w:val="left" w:pos="709"/>
          <w:tab w:val="left" w:pos="851"/>
        </w:tabs>
        <w:ind w:left="0" w:firstLine="567"/>
        <w:contextualSpacing/>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eastAsia="ru-RU"/>
        </w:rPr>
        <w:t>П.Н.Латышев. Каталог САПР. Программы и производители</w:t>
      </w:r>
      <w:r w:rsidRPr="00486601">
        <w:rPr>
          <w:rFonts w:ascii="Times New Roman" w:eastAsia="Times New Roman" w:hAnsi="Times New Roman" w:cs="Times New Roman"/>
          <w:sz w:val="30"/>
          <w:szCs w:val="30"/>
          <w:lang w:val="ru-RU" w:eastAsia="ru-RU"/>
        </w:rPr>
        <w:t>.</w:t>
      </w:r>
      <w:r w:rsidRPr="00486601">
        <w:rPr>
          <w:rFonts w:ascii="Times New Roman" w:eastAsia="Times New Roman" w:hAnsi="Times New Roman" w:cs="Times New Roman"/>
          <w:sz w:val="30"/>
          <w:szCs w:val="30"/>
          <w:lang w:eastAsia="ru-RU"/>
        </w:rPr>
        <w:t>2014-2015 (4-е изд.).</w:t>
      </w:r>
      <w:r w:rsidRPr="00486601">
        <w:rPr>
          <w:rFonts w:ascii="Times New Roman" w:eastAsia="Times New Roman" w:hAnsi="Times New Roman" w:cs="Times New Roman"/>
          <w:sz w:val="30"/>
          <w:szCs w:val="30"/>
          <w:lang w:eastAsia="ko-KR"/>
        </w:rPr>
        <w:t>-</w:t>
      </w:r>
      <w:r w:rsidRPr="00486601">
        <w:rPr>
          <w:rFonts w:ascii="Times New Roman" w:eastAsia="Times New Roman" w:hAnsi="Times New Roman" w:cs="Times New Roman"/>
          <w:sz w:val="30"/>
          <w:szCs w:val="30"/>
          <w:lang w:val="ru-RU" w:eastAsia="ko-KR"/>
        </w:rPr>
        <w:t>М.:</w:t>
      </w:r>
      <w:r w:rsidRPr="00486601">
        <w:rPr>
          <w:rFonts w:ascii="Times New Roman" w:eastAsia="Times New Roman" w:hAnsi="Times New Roman" w:cs="Times New Roman"/>
          <w:sz w:val="30"/>
          <w:szCs w:val="30"/>
          <w:lang w:eastAsia="ko-KR"/>
        </w:rPr>
        <w:t>«Солон-Пресс»</w:t>
      </w:r>
      <w:r w:rsidRPr="00486601">
        <w:rPr>
          <w:rFonts w:ascii="Times New Roman" w:eastAsia="Times New Roman" w:hAnsi="Times New Roman" w:cs="Times New Roman"/>
          <w:sz w:val="30"/>
          <w:szCs w:val="30"/>
          <w:lang w:val="ru-RU" w:eastAsia="ko-KR"/>
        </w:rPr>
        <w:t>, 20</w:t>
      </w:r>
      <w:r w:rsidRPr="00486601">
        <w:rPr>
          <w:rFonts w:ascii="Times New Roman" w:eastAsia="Times New Roman" w:hAnsi="Times New Roman" w:cs="Times New Roman"/>
          <w:sz w:val="30"/>
          <w:szCs w:val="30"/>
          <w:lang w:eastAsia="ko-KR"/>
        </w:rPr>
        <w:t>15</w:t>
      </w:r>
      <w:r w:rsidRPr="00486601">
        <w:rPr>
          <w:rFonts w:ascii="Times New Roman" w:eastAsia="Times New Roman" w:hAnsi="Times New Roman" w:cs="Times New Roman"/>
          <w:sz w:val="30"/>
          <w:szCs w:val="30"/>
          <w:lang w:val="ru-RU" w:eastAsia="ko-KR"/>
        </w:rPr>
        <w:t>.</w:t>
      </w:r>
      <w:r w:rsidRPr="00486601">
        <w:rPr>
          <w:rFonts w:ascii="Times New Roman" w:eastAsia="Times New Roman" w:hAnsi="Times New Roman" w:cs="Times New Roman"/>
          <w:sz w:val="30"/>
          <w:szCs w:val="30"/>
          <w:lang w:eastAsia="ko-KR"/>
        </w:rPr>
        <w:t>-694</w:t>
      </w:r>
      <w:r w:rsidRPr="00486601">
        <w:rPr>
          <w:rFonts w:ascii="Times New Roman" w:eastAsia="Times New Roman" w:hAnsi="Times New Roman" w:cs="Times New Roman"/>
          <w:sz w:val="30"/>
          <w:szCs w:val="30"/>
          <w:lang w:val="ru-RU" w:eastAsia="ko-KR"/>
        </w:rPr>
        <w:t xml:space="preserve"> с</w:t>
      </w:r>
      <w:r w:rsidRPr="00486601">
        <w:rPr>
          <w:rFonts w:ascii="Times New Roman" w:eastAsia="Times New Roman" w:hAnsi="Times New Roman" w:cs="Times New Roman"/>
          <w:sz w:val="30"/>
          <w:szCs w:val="30"/>
          <w:lang w:eastAsia="ko-KR"/>
        </w:rPr>
        <w:t>.</w:t>
      </w:r>
    </w:p>
    <w:p w:rsidR="004C1095" w:rsidRPr="00486601" w:rsidRDefault="004C1095" w:rsidP="00645D9E">
      <w:pPr>
        <w:numPr>
          <w:ilvl w:val="0"/>
          <w:numId w:val="24"/>
        </w:numPr>
        <w:tabs>
          <w:tab w:val="left" w:pos="0"/>
          <w:tab w:val="left" w:pos="709"/>
          <w:tab w:val="left" w:pos="851"/>
        </w:tabs>
        <w:ind w:left="0" w:firstLine="567"/>
        <w:contextualSpacing/>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eastAsia="ru-RU"/>
        </w:rPr>
        <w:t>Глушань В.М. Распределённые САПР. Архитектура и возможности.</w:t>
      </w:r>
      <w:r w:rsidRPr="00486601">
        <w:rPr>
          <w:rFonts w:ascii="Times New Roman" w:eastAsia="Times New Roman" w:hAnsi="Times New Roman" w:cs="Calibri"/>
          <w:sz w:val="30"/>
          <w:szCs w:val="30"/>
          <w:lang w:val="ru-RU" w:eastAsia="ru-RU"/>
        </w:rPr>
        <w:t xml:space="preserve"> - М.:</w:t>
      </w:r>
      <w:r w:rsidRPr="00486601">
        <w:rPr>
          <w:rFonts w:ascii="Times New Roman" w:eastAsia="Times New Roman" w:hAnsi="Times New Roman" w:cs="Times New Roman"/>
          <w:sz w:val="30"/>
          <w:szCs w:val="30"/>
          <w:lang w:eastAsia="ru-RU"/>
        </w:rPr>
        <w:t xml:space="preserve"> ТНТ, 2015</w:t>
      </w:r>
      <w:r w:rsidRPr="00486601">
        <w:rPr>
          <w:rFonts w:ascii="Times New Roman" w:eastAsia="Times New Roman" w:hAnsi="Times New Roman" w:cs="Times New Roman"/>
          <w:sz w:val="30"/>
          <w:szCs w:val="30"/>
          <w:lang w:val="ru-RU" w:eastAsia="ko-KR"/>
        </w:rPr>
        <w:t>.</w:t>
      </w:r>
      <w:r w:rsidRPr="00486601">
        <w:rPr>
          <w:rFonts w:ascii="Times New Roman" w:eastAsia="Times New Roman" w:hAnsi="Times New Roman" w:cs="Times New Roman"/>
          <w:sz w:val="30"/>
          <w:szCs w:val="30"/>
          <w:lang w:eastAsia="ko-KR"/>
        </w:rPr>
        <w:t>-188</w:t>
      </w:r>
      <w:r w:rsidRPr="00486601">
        <w:rPr>
          <w:rFonts w:ascii="Times New Roman" w:eastAsia="Times New Roman" w:hAnsi="Times New Roman" w:cs="Times New Roman"/>
          <w:sz w:val="30"/>
          <w:szCs w:val="30"/>
          <w:lang w:val="ru-RU" w:eastAsia="ko-KR"/>
        </w:rPr>
        <w:t xml:space="preserve"> с</w:t>
      </w:r>
      <w:r w:rsidRPr="00486601">
        <w:rPr>
          <w:rFonts w:ascii="Times New Roman" w:eastAsia="Times New Roman" w:hAnsi="Times New Roman" w:cs="Times New Roman"/>
          <w:sz w:val="30"/>
          <w:szCs w:val="30"/>
          <w:lang w:eastAsia="ko-KR"/>
        </w:rPr>
        <w:t>.</w:t>
      </w:r>
    </w:p>
    <w:p w:rsidR="004C1095" w:rsidRPr="00486601" w:rsidRDefault="004C1095" w:rsidP="00645D9E">
      <w:pPr>
        <w:numPr>
          <w:ilvl w:val="0"/>
          <w:numId w:val="24"/>
        </w:numPr>
        <w:tabs>
          <w:tab w:val="left" w:pos="0"/>
          <w:tab w:val="left" w:pos="709"/>
          <w:tab w:val="left" w:pos="851"/>
        </w:tabs>
        <w:ind w:left="0" w:firstLine="567"/>
        <w:contextualSpacing/>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eastAsia="ru-RU"/>
        </w:rPr>
        <w:t xml:space="preserve">Г.Б.Бурдо, С.Н.Григорьев, А.Г.Митрофанов, Б.В.Палюх. Основы построения САПР ТП в многономенклатурном машиностроительном производстве. </w:t>
      </w:r>
      <w:r w:rsidRPr="00486601">
        <w:rPr>
          <w:rFonts w:ascii="Times New Roman" w:eastAsia="Times New Roman" w:hAnsi="Times New Roman" w:cs="Calibri"/>
          <w:sz w:val="30"/>
          <w:szCs w:val="30"/>
          <w:lang w:val="ru-RU" w:eastAsia="ru-RU"/>
        </w:rPr>
        <w:t>- М.:</w:t>
      </w:r>
      <w:r w:rsidRPr="00486601">
        <w:rPr>
          <w:rFonts w:ascii="Times New Roman" w:eastAsia="Times New Roman" w:hAnsi="Times New Roman" w:cs="Times New Roman"/>
          <w:sz w:val="30"/>
          <w:szCs w:val="30"/>
          <w:lang w:eastAsia="ru-RU"/>
        </w:rPr>
        <w:t xml:space="preserve"> ТНТ, 2015</w:t>
      </w:r>
      <w:r w:rsidRPr="00486601">
        <w:rPr>
          <w:rFonts w:ascii="Times New Roman" w:eastAsia="Times New Roman" w:hAnsi="Times New Roman" w:cs="Times New Roman"/>
          <w:sz w:val="30"/>
          <w:szCs w:val="30"/>
          <w:lang w:val="ru-RU" w:eastAsia="ko-KR"/>
        </w:rPr>
        <w:t>.</w:t>
      </w:r>
      <w:r w:rsidRPr="00486601">
        <w:rPr>
          <w:rFonts w:ascii="Times New Roman" w:eastAsia="Times New Roman" w:hAnsi="Times New Roman" w:cs="Times New Roman"/>
          <w:sz w:val="30"/>
          <w:szCs w:val="30"/>
          <w:lang w:eastAsia="ko-KR"/>
        </w:rPr>
        <w:t>-280</w:t>
      </w:r>
      <w:r w:rsidRPr="00486601">
        <w:rPr>
          <w:rFonts w:ascii="Times New Roman" w:eastAsia="Times New Roman" w:hAnsi="Times New Roman" w:cs="Times New Roman"/>
          <w:sz w:val="30"/>
          <w:szCs w:val="30"/>
          <w:lang w:val="ru-RU" w:eastAsia="ko-KR"/>
        </w:rPr>
        <w:t xml:space="preserve"> с</w:t>
      </w:r>
      <w:r w:rsidRPr="00486601">
        <w:rPr>
          <w:rFonts w:ascii="Times New Roman" w:eastAsia="Times New Roman" w:hAnsi="Times New Roman" w:cs="Times New Roman"/>
          <w:sz w:val="30"/>
          <w:szCs w:val="30"/>
          <w:lang w:eastAsia="ko-KR"/>
        </w:rPr>
        <w:t>.</w:t>
      </w:r>
    </w:p>
    <w:p w:rsidR="004C1095" w:rsidRPr="00486601" w:rsidRDefault="004C1095" w:rsidP="00645D9E">
      <w:pPr>
        <w:numPr>
          <w:ilvl w:val="0"/>
          <w:numId w:val="24"/>
        </w:numPr>
        <w:tabs>
          <w:tab w:val="left" w:pos="0"/>
          <w:tab w:val="left" w:pos="709"/>
          <w:tab w:val="left" w:pos="851"/>
        </w:tabs>
        <w:ind w:left="0" w:firstLine="567"/>
        <w:contextualSpacing/>
        <w:jc w:val="both"/>
        <w:rPr>
          <w:rFonts w:ascii="Times New Roman" w:eastAsia="Times New Roman" w:hAnsi="Times New Roman" w:cs="Calibri"/>
          <w:sz w:val="30"/>
          <w:szCs w:val="30"/>
          <w:lang w:val="ru-RU" w:eastAsia="ru-RU"/>
        </w:rPr>
      </w:pPr>
      <w:r w:rsidRPr="00486601">
        <w:rPr>
          <w:rFonts w:ascii="Times New Roman" w:eastAsia="Times New Roman" w:hAnsi="Times New Roman" w:cs="Calibri"/>
          <w:sz w:val="30"/>
          <w:szCs w:val="30"/>
          <w:lang w:val="ru-RU" w:eastAsia="ru-RU"/>
        </w:rPr>
        <w:t xml:space="preserve">Малюх В. Н. Введение в современные САПР: Курс лекций. - М.:ДМК Пресс, </w:t>
      </w:r>
      <w:r w:rsidRPr="00486601">
        <w:rPr>
          <w:rFonts w:ascii="Times New Roman" w:eastAsia="Times New Roman" w:hAnsi="Times New Roman" w:cs="Calibri"/>
          <w:sz w:val="30"/>
          <w:szCs w:val="30"/>
          <w:lang w:eastAsia="ru-RU"/>
        </w:rPr>
        <w:t>2014</w:t>
      </w:r>
      <w:r w:rsidRPr="00486601">
        <w:rPr>
          <w:rFonts w:ascii="Times New Roman" w:eastAsia="Times New Roman" w:hAnsi="Times New Roman" w:cs="Calibri"/>
          <w:sz w:val="30"/>
          <w:szCs w:val="30"/>
          <w:lang w:val="ru-RU" w:eastAsia="ru-RU"/>
        </w:rPr>
        <w:t xml:space="preserve">. - 192 с. </w:t>
      </w:r>
    </w:p>
    <w:p w:rsidR="004C1095" w:rsidRPr="00486601" w:rsidRDefault="004C1095" w:rsidP="00645D9E">
      <w:pPr>
        <w:numPr>
          <w:ilvl w:val="0"/>
          <w:numId w:val="24"/>
        </w:numPr>
        <w:tabs>
          <w:tab w:val="left" w:pos="0"/>
          <w:tab w:val="left" w:pos="709"/>
        </w:tabs>
        <w:ind w:left="0" w:firstLine="567"/>
        <w:contextualSpacing/>
        <w:jc w:val="both"/>
        <w:rPr>
          <w:rFonts w:ascii="Times New Roman" w:eastAsia="Times New Roman" w:hAnsi="Times New Roman" w:cs="Calibri"/>
          <w:sz w:val="30"/>
          <w:szCs w:val="30"/>
          <w:lang w:eastAsia="ru-RU"/>
        </w:rPr>
      </w:pPr>
      <w:r w:rsidRPr="00486601">
        <w:rPr>
          <w:rFonts w:ascii="Times New Roman" w:eastAsia="Times New Roman" w:hAnsi="Times New Roman" w:cs="Calibri"/>
          <w:sz w:val="30"/>
          <w:szCs w:val="30"/>
          <w:lang w:eastAsia="ru-RU"/>
        </w:rPr>
        <w:t xml:space="preserve">Ушаков Д.М. </w:t>
      </w:r>
      <w:r w:rsidRPr="00486601">
        <w:rPr>
          <w:rFonts w:ascii="Times New Roman" w:eastAsia="Times New Roman" w:hAnsi="Times New Roman" w:cs="Calibri"/>
          <w:sz w:val="30"/>
          <w:szCs w:val="30"/>
          <w:lang w:val="ru-RU" w:eastAsia="ru-RU"/>
        </w:rPr>
        <w:t>Введение в математические основы САПР. Курс лекций</w:t>
      </w:r>
      <w:r w:rsidRPr="00486601">
        <w:rPr>
          <w:rFonts w:ascii="Times New Roman" w:eastAsia="Times New Roman" w:hAnsi="Times New Roman" w:cs="Calibri"/>
          <w:sz w:val="30"/>
          <w:szCs w:val="30"/>
          <w:lang w:eastAsia="ru-RU"/>
        </w:rPr>
        <w:t xml:space="preserve">. </w:t>
      </w:r>
      <w:r w:rsidRPr="00486601">
        <w:rPr>
          <w:rFonts w:ascii="Times New Roman" w:eastAsia="Times New Roman" w:hAnsi="Times New Roman" w:cs="Calibri"/>
          <w:sz w:val="30"/>
          <w:szCs w:val="30"/>
          <w:lang w:val="ru-RU" w:eastAsia="ru-RU"/>
        </w:rPr>
        <w:t xml:space="preserve">- М.:ДМК Пресс, </w:t>
      </w:r>
      <w:r w:rsidRPr="00486601">
        <w:rPr>
          <w:rFonts w:ascii="Times New Roman" w:eastAsia="Times New Roman" w:hAnsi="Times New Roman" w:cs="Calibri"/>
          <w:sz w:val="30"/>
          <w:szCs w:val="30"/>
          <w:lang w:eastAsia="ru-RU"/>
        </w:rPr>
        <w:t>2015</w:t>
      </w:r>
      <w:r w:rsidRPr="00486601">
        <w:rPr>
          <w:rFonts w:ascii="Times New Roman" w:eastAsia="Times New Roman" w:hAnsi="Times New Roman" w:cs="Calibri"/>
          <w:sz w:val="30"/>
          <w:szCs w:val="30"/>
          <w:lang w:val="ru-RU" w:eastAsia="ru-RU"/>
        </w:rPr>
        <w:t xml:space="preserve">.- </w:t>
      </w:r>
      <w:r w:rsidRPr="00486601">
        <w:rPr>
          <w:rFonts w:ascii="Times New Roman" w:eastAsia="Times New Roman" w:hAnsi="Times New Roman" w:cs="Calibri"/>
          <w:sz w:val="30"/>
          <w:szCs w:val="30"/>
          <w:lang w:eastAsia="ru-RU"/>
        </w:rPr>
        <w:t>208</w:t>
      </w:r>
      <w:r w:rsidRPr="00486601">
        <w:rPr>
          <w:rFonts w:ascii="Times New Roman" w:eastAsia="Times New Roman" w:hAnsi="Times New Roman" w:cs="Calibri"/>
          <w:sz w:val="30"/>
          <w:szCs w:val="30"/>
          <w:lang w:val="ru-RU" w:eastAsia="ru-RU"/>
        </w:rPr>
        <w:t xml:space="preserve"> с.</w:t>
      </w:r>
    </w:p>
    <w:p w:rsidR="004C1095" w:rsidRPr="00486601" w:rsidRDefault="004C1095" w:rsidP="00645D9E">
      <w:pPr>
        <w:numPr>
          <w:ilvl w:val="0"/>
          <w:numId w:val="24"/>
        </w:numPr>
        <w:tabs>
          <w:tab w:val="left" w:pos="0"/>
          <w:tab w:val="left" w:pos="709"/>
        </w:tabs>
        <w:ind w:left="0" w:firstLine="567"/>
        <w:contextualSpacing/>
        <w:jc w:val="both"/>
        <w:rPr>
          <w:rFonts w:ascii="Times New Roman" w:eastAsia="Times New Roman" w:hAnsi="Times New Roman" w:cs="Calibri"/>
          <w:sz w:val="30"/>
          <w:szCs w:val="30"/>
          <w:lang w:eastAsia="ru-RU"/>
        </w:rPr>
      </w:pPr>
      <w:r w:rsidRPr="00486601">
        <w:rPr>
          <w:rFonts w:ascii="Times New Roman" w:eastAsia="Times New Roman" w:hAnsi="Times New Roman" w:cs="Calibri"/>
          <w:sz w:val="30"/>
          <w:szCs w:val="30"/>
          <w:lang w:eastAsia="ru-RU"/>
        </w:rPr>
        <w:t xml:space="preserve">Муромцев Д.Ю., Тюрин И.В. Математическое обеспечение САПР. Учебное пособие - 2 изд. </w:t>
      </w:r>
      <w:r w:rsidRPr="00486601">
        <w:rPr>
          <w:rFonts w:ascii="Times New Roman" w:eastAsia="Times New Roman" w:hAnsi="Times New Roman" w:cs="Calibri"/>
          <w:sz w:val="30"/>
          <w:szCs w:val="30"/>
          <w:lang w:val="ru-RU" w:eastAsia="ru-RU"/>
        </w:rPr>
        <w:t>- М.:</w:t>
      </w:r>
      <w:r w:rsidRPr="00486601">
        <w:rPr>
          <w:rFonts w:ascii="Times New Roman" w:eastAsia="Times New Roman" w:hAnsi="Times New Roman" w:cs="Times New Roman"/>
          <w:sz w:val="30"/>
          <w:szCs w:val="30"/>
          <w:lang w:eastAsia="ru-RU"/>
        </w:rPr>
        <w:t>Лань, 2015</w:t>
      </w:r>
      <w:r w:rsidRPr="00486601">
        <w:rPr>
          <w:rFonts w:ascii="Times New Roman" w:eastAsia="Times New Roman" w:hAnsi="Times New Roman" w:cs="Times New Roman"/>
          <w:sz w:val="30"/>
          <w:szCs w:val="30"/>
          <w:lang w:val="ru-RU" w:eastAsia="ko-KR"/>
        </w:rPr>
        <w:t>.</w:t>
      </w:r>
      <w:r w:rsidRPr="00486601">
        <w:rPr>
          <w:rFonts w:ascii="Times New Roman" w:eastAsia="Times New Roman" w:hAnsi="Times New Roman" w:cs="Times New Roman"/>
          <w:sz w:val="30"/>
          <w:szCs w:val="30"/>
          <w:lang w:eastAsia="ko-KR"/>
        </w:rPr>
        <w:t>-464</w:t>
      </w:r>
      <w:r w:rsidRPr="00486601">
        <w:rPr>
          <w:rFonts w:ascii="Times New Roman" w:eastAsia="Times New Roman" w:hAnsi="Times New Roman" w:cs="Times New Roman"/>
          <w:sz w:val="30"/>
          <w:szCs w:val="30"/>
          <w:lang w:val="ru-RU" w:eastAsia="ko-KR"/>
        </w:rPr>
        <w:t xml:space="preserve"> с</w:t>
      </w:r>
      <w:r w:rsidRPr="00486601">
        <w:rPr>
          <w:rFonts w:ascii="Times New Roman" w:eastAsia="Times New Roman" w:hAnsi="Times New Roman" w:cs="Times New Roman"/>
          <w:sz w:val="30"/>
          <w:szCs w:val="30"/>
          <w:lang w:eastAsia="ko-KR"/>
        </w:rPr>
        <w:t>.</w:t>
      </w:r>
    </w:p>
    <w:p w:rsidR="004C1095" w:rsidRPr="00486601" w:rsidRDefault="004C1095" w:rsidP="00645D9E">
      <w:pPr>
        <w:widowControl w:val="0"/>
        <w:numPr>
          <w:ilvl w:val="0"/>
          <w:numId w:val="24"/>
        </w:numPr>
        <w:tabs>
          <w:tab w:val="left" w:pos="709"/>
          <w:tab w:val="left" w:pos="851"/>
        </w:tabs>
        <w:ind w:left="0" w:firstLine="567"/>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eastAsia="ru-RU"/>
        </w:rPr>
        <w:t>Braunschweig B. Software Architectures and Tools for Computer Aided Process Engineering. Volume 11: Computer-Aided Chemical Engineeirng. Elsevier Science, 2014.-712 p.</w:t>
      </w:r>
    </w:p>
    <w:p w:rsidR="004C1095" w:rsidRPr="00486601" w:rsidRDefault="004C1095" w:rsidP="00645D9E">
      <w:pPr>
        <w:widowControl w:val="0"/>
        <w:numPr>
          <w:ilvl w:val="0"/>
          <w:numId w:val="24"/>
        </w:numPr>
        <w:tabs>
          <w:tab w:val="left" w:pos="709"/>
          <w:tab w:val="left" w:pos="851"/>
        </w:tabs>
        <w:ind w:left="0" w:firstLine="567"/>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eastAsia="ru-RU"/>
        </w:rPr>
        <w:t>Wai-Kai Chen. Computer Aided Design and Design Automation. 3 edition. CRC Press, 2014.-435 p.</w:t>
      </w:r>
    </w:p>
    <w:p w:rsidR="004C1095" w:rsidRPr="00486601" w:rsidRDefault="004C1095" w:rsidP="00645D9E">
      <w:pPr>
        <w:widowControl w:val="0"/>
        <w:numPr>
          <w:ilvl w:val="0"/>
          <w:numId w:val="24"/>
        </w:numPr>
        <w:tabs>
          <w:tab w:val="left" w:pos="709"/>
          <w:tab w:val="left" w:pos="851"/>
        </w:tabs>
        <w:ind w:left="0" w:firstLine="567"/>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eastAsia="ru-RU"/>
        </w:rPr>
        <w:t>Бутко А.О., Прудников В.А., Цырков Г.А. Основы моделирования в САПР NX. Учебное пособие. - М.: Инфра-М, 2016</w:t>
      </w:r>
      <w:r w:rsidRPr="00486601">
        <w:rPr>
          <w:rFonts w:ascii="Times New Roman" w:eastAsia="Times New Roman" w:hAnsi="Times New Roman" w:cs="Times New Roman"/>
          <w:sz w:val="30"/>
          <w:szCs w:val="30"/>
          <w:lang w:eastAsia="ko-KR"/>
        </w:rPr>
        <w:t>.-464 с.</w:t>
      </w:r>
    </w:p>
    <w:p w:rsidR="004C1095" w:rsidRPr="00486601" w:rsidRDefault="004C1095" w:rsidP="00645D9E">
      <w:pPr>
        <w:widowControl w:val="0"/>
        <w:numPr>
          <w:ilvl w:val="0"/>
          <w:numId w:val="24"/>
        </w:numPr>
        <w:tabs>
          <w:tab w:val="left" w:pos="709"/>
        </w:tabs>
        <w:ind w:left="0" w:firstLine="567"/>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eastAsia="ru-RU"/>
        </w:rPr>
        <w:t>Ian Stroud, Hildegarde Nagy. Solid Modelling and CAD Systems: How to Survive a CAD System. 1st Edition. SpringerLink. 2014.-689 p.</w:t>
      </w:r>
    </w:p>
    <w:p w:rsidR="004C1095" w:rsidRPr="00486601" w:rsidRDefault="004C1095" w:rsidP="00645D9E">
      <w:pPr>
        <w:numPr>
          <w:ilvl w:val="0"/>
          <w:numId w:val="24"/>
        </w:numPr>
        <w:tabs>
          <w:tab w:val="left" w:pos="709"/>
        </w:tabs>
        <w:ind w:left="0" w:firstLine="567"/>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eastAsia="ru-RU"/>
        </w:rPr>
        <w:t xml:space="preserve">James Northcote-Green, Robert G. Wilson, James Northcote-Green, Robert G. Wilson. Control and Automation of Electrical Power Distribution Systems. 2014 by CRC Press. Reference - 488 Pages - 263 B/W Illustrations. </w:t>
      </w:r>
    </w:p>
    <w:p w:rsidR="004C1095" w:rsidRPr="00486601" w:rsidRDefault="004C1095" w:rsidP="00645D9E">
      <w:pPr>
        <w:numPr>
          <w:ilvl w:val="0"/>
          <w:numId w:val="24"/>
        </w:numPr>
        <w:tabs>
          <w:tab w:val="left" w:pos="709"/>
        </w:tabs>
        <w:ind w:left="-142" w:firstLine="709"/>
        <w:jc w:val="both"/>
        <w:rPr>
          <w:rFonts w:ascii="Times New Roman" w:eastAsia="Times New Roman" w:hAnsi="Times New Roman" w:cs="Times New Roman"/>
          <w:sz w:val="30"/>
          <w:szCs w:val="30"/>
          <w:lang w:eastAsia="ko-KR"/>
        </w:rPr>
      </w:pPr>
      <w:r w:rsidRPr="00486601">
        <w:rPr>
          <w:rFonts w:ascii="Times New Roman" w:eastAsia="Times New Roman" w:hAnsi="Times New Roman" w:cs="Times New Roman"/>
          <w:sz w:val="30"/>
          <w:szCs w:val="30"/>
          <w:lang w:eastAsia="ko-KR"/>
        </w:rPr>
        <w:t>Нестеров А.Л. Проектирование АСУТП. Методическое пособие. Книга 1.</w:t>
      </w:r>
      <w:r w:rsidRPr="00486601">
        <w:rPr>
          <w:rFonts w:ascii="Times New Roman" w:eastAsia="Times New Roman" w:hAnsi="Times New Roman" w:cs="Times New Roman"/>
          <w:sz w:val="30"/>
          <w:szCs w:val="30"/>
          <w:lang w:val="ru-RU" w:eastAsia="ko-KR"/>
        </w:rPr>
        <w:t>–</w:t>
      </w:r>
      <w:r w:rsidRPr="00486601">
        <w:rPr>
          <w:rFonts w:ascii="Times New Roman" w:eastAsia="Times New Roman" w:hAnsi="Times New Roman" w:cs="Times New Roman"/>
          <w:sz w:val="30"/>
          <w:szCs w:val="30"/>
          <w:lang w:eastAsia="ko-KR"/>
        </w:rPr>
        <w:t>СПб.:Издательство ДЕАН, 2014.</w:t>
      </w:r>
      <w:r w:rsidRPr="00486601">
        <w:rPr>
          <w:rFonts w:ascii="Times New Roman" w:eastAsia="Times New Roman" w:hAnsi="Times New Roman" w:cs="Times New Roman"/>
          <w:sz w:val="30"/>
          <w:szCs w:val="30"/>
          <w:lang w:val="ru-RU" w:eastAsia="ko-KR"/>
        </w:rPr>
        <w:t>–</w:t>
      </w:r>
      <w:r w:rsidRPr="00486601">
        <w:rPr>
          <w:rFonts w:ascii="Times New Roman" w:eastAsia="Times New Roman" w:hAnsi="Times New Roman" w:cs="Times New Roman"/>
          <w:sz w:val="30"/>
          <w:szCs w:val="30"/>
          <w:lang w:eastAsia="ko-KR"/>
        </w:rPr>
        <w:t>552 с.</w:t>
      </w:r>
    </w:p>
    <w:p w:rsidR="004C1095" w:rsidRPr="00486601" w:rsidRDefault="004C1095" w:rsidP="00645D9E">
      <w:pPr>
        <w:numPr>
          <w:ilvl w:val="0"/>
          <w:numId w:val="24"/>
        </w:numPr>
        <w:tabs>
          <w:tab w:val="left" w:pos="709"/>
        </w:tabs>
        <w:ind w:left="-142" w:firstLine="709"/>
        <w:jc w:val="both"/>
        <w:rPr>
          <w:rFonts w:ascii="Times New Roman" w:eastAsia="Times New Roman" w:hAnsi="Times New Roman" w:cs="Times New Roman"/>
          <w:sz w:val="30"/>
          <w:szCs w:val="30"/>
          <w:lang w:val="ru-RU" w:eastAsia="ru-RU"/>
        </w:rPr>
      </w:pPr>
      <w:r w:rsidRPr="00486601">
        <w:rPr>
          <w:rFonts w:ascii="Times New Roman" w:eastAsia="Times New Roman" w:hAnsi="Times New Roman" w:cs="Times New Roman"/>
          <w:sz w:val="30"/>
          <w:szCs w:val="30"/>
          <w:lang w:eastAsia="ru-RU"/>
        </w:rPr>
        <w:t>Федоров Ю.Н. Справочник инженера АСУТП: Проектирование и разработка. Учебно – практическое пособие. – М.:«Инфра–Инженерия», 2015. – 928 с., 12 ил.</w:t>
      </w:r>
    </w:p>
    <w:p w:rsidR="004C1095" w:rsidRPr="00486601" w:rsidRDefault="00032B8E" w:rsidP="00645D9E">
      <w:pPr>
        <w:widowControl w:val="0"/>
        <w:numPr>
          <w:ilvl w:val="0"/>
          <w:numId w:val="24"/>
        </w:numPr>
        <w:tabs>
          <w:tab w:val="left" w:pos="709"/>
          <w:tab w:val="left" w:pos="851"/>
        </w:tabs>
        <w:ind w:left="-142" w:firstLine="709"/>
        <w:jc w:val="both"/>
        <w:rPr>
          <w:rFonts w:ascii="Times New Roman" w:eastAsia="Times New Roman" w:hAnsi="Times New Roman" w:cs="Times New Roman"/>
          <w:sz w:val="30"/>
          <w:szCs w:val="30"/>
          <w:lang w:eastAsia="ru-RU"/>
        </w:rPr>
      </w:pPr>
      <w:hyperlink r:id="rId128" w:history="1">
        <w:r w:rsidR="004C1095" w:rsidRPr="00486601">
          <w:rPr>
            <w:rFonts w:ascii="Times New Roman" w:eastAsia="Times New Roman" w:hAnsi="Times New Roman" w:cs="Times New Roman"/>
            <w:sz w:val="30"/>
            <w:szCs w:val="30"/>
            <w:lang w:eastAsia="ru-RU"/>
          </w:rPr>
          <w:t>Ambrosius L. AutoCAD Platform Customization: User Interface and Beyond</w:t>
        </w:r>
      </w:hyperlink>
      <w:r w:rsidR="004C1095" w:rsidRPr="00486601">
        <w:rPr>
          <w:rFonts w:ascii="Times New Roman" w:eastAsia="Times New Roman" w:hAnsi="Times New Roman" w:cs="Times New Roman"/>
          <w:sz w:val="30"/>
          <w:szCs w:val="30"/>
          <w:lang w:eastAsia="ru-RU"/>
        </w:rPr>
        <w:t>. Sybex, 2014, 300 p.</w:t>
      </w:r>
    </w:p>
    <w:p w:rsidR="004C1095" w:rsidRPr="00486601" w:rsidRDefault="004C1095" w:rsidP="00645D9E">
      <w:pPr>
        <w:widowControl w:val="0"/>
        <w:numPr>
          <w:ilvl w:val="0"/>
          <w:numId w:val="24"/>
        </w:numPr>
        <w:tabs>
          <w:tab w:val="left" w:pos="709"/>
        </w:tabs>
        <w:ind w:left="-142" w:firstLine="709"/>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eastAsia="ru-RU"/>
        </w:rPr>
        <w:t>Machine Design 2014. Handbook. Penton Media Inc.−168 p.</w:t>
      </w:r>
    </w:p>
    <w:p w:rsidR="004C1095" w:rsidRPr="00486601" w:rsidRDefault="004C1095" w:rsidP="00645D9E">
      <w:pPr>
        <w:numPr>
          <w:ilvl w:val="0"/>
          <w:numId w:val="24"/>
        </w:numPr>
        <w:tabs>
          <w:tab w:val="left" w:pos="709"/>
        </w:tabs>
        <w:ind w:left="-142" w:firstLine="709"/>
        <w:jc w:val="both"/>
        <w:rPr>
          <w:rFonts w:ascii="Times New Roman" w:eastAsia="Times New Roman" w:hAnsi="Times New Roman" w:cs="Times New Roman"/>
          <w:sz w:val="30"/>
          <w:szCs w:val="30"/>
          <w:lang w:val="ru-RU" w:eastAsia="ru-RU"/>
        </w:rPr>
      </w:pPr>
      <w:r w:rsidRPr="00486601">
        <w:rPr>
          <w:rFonts w:ascii="Times New Roman" w:eastAsia="Times New Roman" w:hAnsi="Times New Roman" w:cs="Times New Roman"/>
          <w:sz w:val="30"/>
          <w:szCs w:val="30"/>
          <w:lang w:val="ru-RU" w:eastAsia="ru-RU"/>
        </w:rPr>
        <w:t xml:space="preserve">Водопьянов Р.Ю., Титок В.П., Артамонова А.Е. Программный комплекс ЛИРА-САПР. Руководство пользователя. Обучающие примеры. </w:t>
      </w:r>
      <w:r w:rsidRPr="00486601">
        <w:rPr>
          <w:rFonts w:ascii="Times New Roman" w:eastAsia="Times New Roman" w:hAnsi="Times New Roman" w:cs="Times New Roman"/>
          <w:sz w:val="30"/>
          <w:szCs w:val="30"/>
          <w:lang w:eastAsia="ru-RU"/>
        </w:rPr>
        <w:t>-М.: Электронное издание, 2014.-394 с.</w:t>
      </w:r>
    </w:p>
    <w:p w:rsidR="004C1095" w:rsidRPr="00486601" w:rsidRDefault="004C1095" w:rsidP="00645D9E">
      <w:pPr>
        <w:numPr>
          <w:ilvl w:val="0"/>
          <w:numId w:val="24"/>
        </w:numPr>
        <w:tabs>
          <w:tab w:val="left" w:pos="709"/>
        </w:tabs>
        <w:ind w:left="-142" w:firstLine="709"/>
        <w:jc w:val="both"/>
        <w:rPr>
          <w:rFonts w:ascii="Times New Roman" w:eastAsia="Times New Roman" w:hAnsi="Times New Roman" w:cs="Times New Roman"/>
          <w:sz w:val="30"/>
          <w:szCs w:val="30"/>
          <w:lang w:val="ru-RU" w:eastAsia="ru-RU"/>
        </w:rPr>
      </w:pPr>
      <w:r w:rsidRPr="00486601">
        <w:rPr>
          <w:rFonts w:ascii="Times New Roman" w:eastAsia="Times New Roman" w:hAnsi="Times New Roman" w:cs="Times New Roman"/>
          <w:sz w:val="30"/>
          <w:szCs w:val="30"/>
          <w:lang w:eastAsia="ru-RU"/>
        </w:rPr>
        <w:t>Р.</w:t>
      </w:r>
      <w:r w:rsidRPr="00486601">
        <w:rPr>
          <w:rFonts w:ascii="Times New Roman" w:eastAsia="Times New Roman" w:hAnsi="Times New Roman" w:cs="Times New Roman"/>
          <w:sz w:val="30"/>
          <w:szCs w:val="30"/>
          <w:lang w:val="ru-RU" w:eastAsia="ru-RU"/>
        </w:rPr>
        <w:t>Кисаримов. Практическая автоматика. Справочник</w:t>
      </w:r>
      <w:r w:rsidRPr="00486601">
        <w:rPr>
          <w:rFonts w:ascii="Times New Roman" w:eastAsia="Times New Roman" w:hAnsi="Times New Roman" w:cs="Times New Roman"/>
          <w:sz w:val="30"/>
          <w:szCs w:val="30"/>
          <w:lang w:eastAsia="ru-RU"/>
        </w:rPr>
        <w:t>. -М.: Радиософт, 2015.-192 с.</w:t>
      </w:r>
    </w:p>
    <w:p w:rsidR="004C1095" w:rsidRPr="00486601" w:rsidRDefault="004C1095" w:rsidP="00645D9E">
      <w:pPr>
        <w:numPr>
          <w:ilvl w:val="0"/>
          <w:numId w:val="24"/>
        </w:numPr>
        <w:tabs>
          <w:tab w:val="left" w:pos="709"/>
        </w:tabs>
        <w:ind w:left="-142" w:firstLine="709"/>
        <w:jc w:val="both"/>
        <w:rPr>
          <w:rFonts w:ascii="Times New Roman" w:eastAsia="Times New Roman" w:hAnsi="Times New Roman" w:cs="Times New Roman"/>
          <w:sz w:val="30"/>
          <w:szCs w:val="30"/>
          <w:lang w:val="ru-RU" w:eastAsia="ru-RU"/>
        </w:rPr>
      </w:pPr>
      <w:r w:rsidRPr="00486601">
        <w:rPr>
          <w:rFonts w:ascii="Times New Roman" w:eastAsia="Times New Roman" w:hAnsi="Times New Roman" w:cs="Times New Roman"/>
          <w:sz w:val="30"/>
          <w:szCs w:val="30"/>
          <w:lang w:val="ru-RU" w:eastAsia="ru-RU"/>
        </w:rPr>
        <w:lastRenderedPageBreak/>
        <w:t>Уваров Н.В., Дойников В.В.Справочник инженера по контрольно-измерительным приборам и автоматике: Учебно-практическое пособие</w:t>
      </w:r>
      <w:r w:rsidRPr="00486601">
        <w:rPr>
          <w:rFonts w:ascii="Times New Roman" w:eastAsia="Times New Roman" w:hAnsi="Times New Roman" w:cs="Times New Roman"/>
          <w:sz w:val="30"/>
          <w:szCs w:val="30"/>
          <w:lang w:eastAsia="ru-RU"/>
        </w:rPr>
        <w:t>. -М.: Радиософт, 2014.-576 с.</w:t>
      </w:r>
    </w:p>
    <w:p w:rsidR="004C1095" w:rsidRPr="00486601" w:rsidRDefault="004C1095" w:rsidP="00645D9E">
      <w:pPr>
        <w:numPr>
          <w:ilvl w:val="0"/>
          <w:numId w:val="24"/>
        </w:numPr>
        <w:tabs>
          <w:tab w:val="left" w:pos="709"/>
        </w:tabs>
        <w:ind w:left="-142" w:firstLine="709"/>
        <w:jc w:val="both"/>
        <w:rPr>
          <w:rFonts w:ascii="Times New Roman" w:eastAsia="Times New Roman" w:hAnsi="Times New Roman" w:cs="Times New Roman"/>
          <w:sz w:val="30"/>
          <w:szCs w:val="30"/>
          <w:lang w:eastAsia="ru-RU"/>
        </w:rPr>
      </w:pPr>
      <w:r w:rsidRPr="00486601">
        <w:rPr>
          <w:rFonts w:ascii="Times New Roman" w:eastAsia="Times New Roman" w:hAnsi="Times New Roman" w:cs="Times New Roman"/>
          <w:sz w:val="30"/>
          <w:szCs w:val="30"/>
          <w:lang w:val="en-US" w:eastAsia="ru-RU"/>
        </w:rPr>
        <w:t xml:space="preserve">Shell Richard L., Hall Ernest L. (eds.) Handbook of Industrial Automation. Marcel Dekker, Inc., 2014. </w:t>
      </w:r>
      <w:r w:rsidRPr="00486601">
        <w:rPr>
          <w:rFonts w:ascii="Times New Roman" w:eastAsia="Times New Roman" w:hAnsi="Times New Roman" w:cs="Times New Roman"/>
          <w:sz w:val="30"/>
          <w:szCs w:val="30"/>
          <w:lang w:eastAsia="ru-RU"/>
        </w:rPr>
        <w:t xml:space="preserve">- </w:t>
      </w:r>
      <w:r w:rsidRPr="00486601">
        <w:rPr>
          <w:rFonts w:ascii="Times New Roman" w:eastAsia="Times New Roman" w:hAnsi="Times New Roman" w:cs="Times New Roman"/>
          <w:sz w:val="30"/>
          <w:szCs w:val="30"/>
          <w:lang w:val="en-US" w:eastAsia="ru-RU"/>
        </w:rPr>
        <w:t>887 p.</w:t>
      </w:r>
    </w:p>
    <w:p w:rsidR="004C1095" w:rsidRPr="00486601" w:rsidRDefault="004C1095" w:rsidP="00645D9E">
      <w:pPr>
        <w:numPr>
          <w:ilvl w:val="0"/>
          <w:numId w:val="24"/>
        </w:numPr>
        <w:tabs>
          <w:tab w:val="left" w:pos="709"/>
        </w:tabs>
        <w:ind w:left="-142" w:firstLine="709"/>
        <w:jc w:val="both"/>
        <w:rPr>
          <w:rFonts w:ascii="Times New Roman" w:eastAsia="Times New Roman" w:hAnsi="Times New Roman" w:cs="Times New Roman"/>
          <w:sz w:val="30"/>
          <w:szCs w:val="30"/>
          <w:lang w:val="en-US" w:eastAsia="ru-RU"/>
        </w:rPr>
      </w:pPr>
      <w:r w:rsidRPr="00486601">
        <w:rPr>
          <w:rFonts w:ascii="Times New Roman" w:eastAsia="Times New Roman" w:hAnsi="Times New Roman" w:cs="Times New Roman"/>
          <w:sz w:val="30"/>
          <w:szCs w:val="30"/>
          <w:lang w:val="en-US" w:eastAsia="ru-RU"/>
        </w:rPr>
        <w:t>Taher Azar &amp; Vaidyanathan</w:t>
      </w:r>
      <w:r w:rsidRPr="00486601">
        <w:rPr>
          <w:rFonts w:ascii="Times New Roman" w:eastAsia="Times New Roman" w:hAnsi="Times New Roman" w:cs="Times New Roman"/>
          <w:sz w:val="30"/>
          <w:szCs w:val="30"/>
          <w:lang w:eastAsia="ru-RU"/>
        </w:rPr>
        <w:t xml:space="preserve">. </w:t>
      </w:r>
      <w:r w:rsidRPr="00486601">
        <w:rPr>
          <w:rFonts w:ascii="Times New Roman" w:eastAsia="Times New Roman" w:hAnsi="Times New Roman" w:cs="Times New Roman"/>
          <w:sz w:val="30"/>
          <w:szCs w:val="30"/>
          <w:lang w:val="en-US" w:eastAsia="ru-RU"/>
        </w:rPr>
        <w:t xml:space="preserve">Handbook of Research on Advanced Intelligent Control Engineering and Automation. </w:t>
      </w:r>
      <w:r w:rsidRPr="00486601">
        <w:rPr>
          <w:rFonts w:ascii="Times New Roman" w:eastAsia="Times New Roman" w:hAnsi="Times New Roman" w:cs="Times New Roman"/>
          <w:sz w:val="30"/>
          <w:szCs w:val="30"/>
          <w:lang w:val="ru-RU" w:eastAsia="ru-RU"/>
        </w:rPr>
        <w:t>Publisher: IGI Global</w:t>
      </w:r>
      <w:r w:rsidRPr="00486601">
        <w:rPr>
          <w:rFonts w:ascii="Times New Roman" w:eastAsia="Times New Roman" w:hAnsi="Times New Roman" w:cs="Times New Roman"/>
          <w:sz w:val="30"/>
          <w:szCs w:val="30"/>
          <w:lang w:val="en-US" w:eastAsia="ru-RU"/>
        </w:rPr>
        <w:t xml:space="preserve">, 2014. </w:t>
      </w:r>
      <w:r w:rsidRPr="00486601">
        <w:rPr>
          <w:rFonts w:ascii="Times New Roman" w:eastAsia="Times New Roman" w:hAnsi="Times New Roman" w:cs="Times New Roman"/>
          <w:sz w:val="30"/>
          <w:szCs w:val="30"/>
          <w:lang w:eastAsia="ru-RU"/>
        </w:rPr>
        <w:t xml:space="preserve">- </w:t>
      </w:r>
      <w:r w:rsidRPr="00486601">
        <w:rPr>
          <w:rFonts w:ascii="Times New Roman" w:eastAsia="Times New Roman" w:hAnsi="Times New Roman" w:cs="Times New Roman"/>
          <w:sz w:val="30"/>
          <w:szCs w:val="30"/>
          <w:lang w:val="ru-RU" w:eastAsia="ru-RU"/>
        </w:rPr>
        <w:t>828</w:t>
      </w:r>
      <w:r w:rsidRPr="00486601">
        <w:rPr>
          <w:rFonts w:ascii="Times New Roman" w:eastAsia="Times New Roman" w:hAnsi="Times New Roman" w:cs="Times New Roman"/>
          <w:sz w:val="30"/>
          <w:szCs w:val="30"/>
          <w:lang w:val="en-US" w:eastAsia="ru-RU"/>
        </w:rPr>
        <w:t xml:space="preserve"> p.</w:t>
      </w:r>
    </w:p>
    <w:p w:rsidR="00486601" w:rsidRPr="00486601" w:rsidRDefault="00486601" w:rsidP="00645D9E">
      <w:pPr>
        <w:pStyle w:val="1-a"/>
        <w:numPr>
          <w:ilvl w:val="0"/>
          <w:numId w:val="24"/>
        </w:numPr>
        <w:ind w:left="-142" w:firstLine="709"/>
        <w:rPr>
          <w:sz w:val="30"/>
          <w:szCs w:val="30"/>
          <w:lang w:val="kk-KZ" w:eastAsia="ko-KR"/>
        </w:rPr>
      </w:pPr>
      <w:r w:rsidRPr="00486601">
        <w:rPr>
          <w:sz w:val="30"/>
          <w:szCs w:val="30"/>
          <w:lang w:val="kk-KZ" w:eastAsia="ko-KR"/>
        </w:rPr>
        <w:t>Л.И.Селевцов</w:t>
      </w:r>
      <w:r w:rsidRPr="00486601">
        <w:rPr>
          <w:sz w:val="30"/>
          <w:szCs w:val="30"/>
          <w:lang w:eastAsia="ko-KR"/>
        </w:rPr>
        <w:t>.</w:t>
      </w:r>
      <w:r w:rsidRPr="00486601">
        <w:rPr>
          <w:sz w:val="30"/>
          <w:szCs w:val="30"/>
        </w:rPr>
        <w:t xml:space="preserve">Автоматизация технологических </w:t>
      </w:r>
      <w:r w:rsidRPr="00486601">
        <w:rPr>
          <w:sz w:val="30"/>
          <w:szCs w:val="30"/>
          <w:lang w:val="kk-KZ"/>
        </w:rPr>
        <w:t>процессов</w:t>
      </w:r>
      <w:r w:rsidRPr="00486601">
        <w:rPr>
          <w:sz w:val="30"/>
          <w:szCs w:val="30"/>
          <w:lang w:val="kk-KZ" w:eastAsia="ko-KR"/>
        </w:rPr>
        <w:t>. 3-е изд.</w:t>
      </w:r>
      <w:r w:rsidRPr="00486601">
        <w:rPr>
          <w:sz w:val="30"/>
          <w:szCs w:val="30"/>
          <w:lang w:eastAsia="ko-KR"/>
        </w:rPr>
        <w:t>–</w:t>
      </w:r>
      <w:r w:rsidRPr="00486601">
        <w:rPr>
          <w:sz w:val="30"/>
          <w:szCs w:val="30"/>
          <w:lang w:val="kk-KZ" w:eastAsia="ko-KR"/>
        </w:rPr>
        <w:t>М.:Академия, 2014.-352 с.</w:t>
      </w:r>
    </w:p>
    <w:p w:rsidR="00C829BC" w:rsidRPr="00F14182" w:rsidRDefault="00C829BC" w:rsidP="00645D9E">
      <w:pPr>
        <w:numPr>
          <w:ilvl w:val="0"/>
          <w:numId w:val="24"/>
        </w:numPr>
        <w:tabs>
          <w:tab w:val="left" w:pos="709"/>
        </w:tabs>
        <w:ind w:left="-142" w:firstLine="709"/>
        <w:jc w:val="both"/>
        <w:rPr>
          <w:rFonts w:ascii="Times New Roman" w:eastAsia="Times New Roman" w:hAnsi="Times New Roman" w:cs="Times New Roman"/>
          <w:sz w:val="30"/>
          <w:szCs w:val="30"/>
          <w:lang w:val="ru-RU" w:eastAsia="ru-RU"/>
        </w:rPr>
      </w:pPr>
      <w:r w:rsidRPr="00486601">
        <w:rPr>
          <w:rFonts w:ascii="Times New Roman" w:hAnsi="Times New Roman" w:cs="Times New Roman"/>
          <w:sz w:val="30"/>
          <w:szCs w:val="30"/>
        </w:rPr>
        <w:t>Калиниченко А.В. Справочник инженера по КИПиА. Электронная версия.–М.Инфра-Инженерия, 2015.</w:t>
      </w:r>
    </w:p>
    <w:p w:rsidR="00C829BC" w:rsidRPr="00486601" w:rsidRDefault="00C829BC" w:rsidP="00645D9E">
      <w:pPr>
        <w:numPr>
          <w:ilvl w:val="0"/>
          <w:numId w:val="24"/>
        </w:numPr>
        <w:tabs>
          <w:tab w:val="left" w:pos="709"/>
        </w:tabs>
        <w:ind w:left="-142" w:firstLine="709"/>
        <w:jc w:val="both"/>
        <w:rPr>
          <w:rFonts w:ascii="Times New Roman" w:eastAsia="Times New Roman" w:hAnsi="Times New Roman" w:cs="Times New Roman"/>
          <w:sz w:val="30"/>
          <w:szCs w:val="30"/>
          <w:lang w:val="ru-RU" w:eastAsia="ru-RU"/>
        </w:rPr>
      </w:pPr>
      <w:r w:rsidRPr="00486601">
        <w:rPr>
          <w:rFonts w:ascii="Times New Roman" w:hAnsi="Times New Roman" w:cs="Times New Roman"/>
          <w:sz w:val="30"/>
          <w:szCs w:val="30"/>
        </w:rPr>
        <w:t>М.С.Немировский, О.А.Шорин, А.И.Бабин, А.Л.Сартаков. Беспроводные технологии от последней мили до последнего дюйма.</w:t>
      </w:r>
      <w:r w:rsidR="00486601" w:rsidRPr="00486601">
        <w:rPr>
          <w:rFonts w:ascii="Times New Roman" w:hAnsi="Times New Roman" w:cs="Times New Roman"/>
          <w:sz w:val="30"/>
          <w:szCs w:val="30"/>
        </w:rPr>
        <w:t>-</w:t>
      </w:r>
      <w:r w:rsidRPr="00486601">
        <w:rPr>
          <w:rFonts w:ascii="Times New Roman" w:hAnsi="Times New Roman" w:cs="Times New Roman"/>
          <w:sz w:val="30"/>
          <w:szCs w:val="30"/>
        </w:rPr>
        <w:t>М: Изд-во: Эко-Трендз, 2016.-400 с.</w:t>
      </w:r>
    </w:p>
    <w:p w:rsidR="00C829BC" w:rsidRPr="00486601" w:rsidRDefault="00C829BC" w:rsidP="00645D9E">
      <w:pPr>
        <w:numPr>
          <w:ilvl w:val="0"/>
          <w:numId w:val="24"/>
        </w:numPr>
        <w:tabs>
          <w:tab w:val="left" w:pos="709"/>
        </w:tabs>
        <w:ind w:left="-142" w:firstLine="709"/>
        <w:jc w:val="both"/>
        <w:rPr>
          <w:rFonts w:ascii="Times New Roman" w:eastAsia="Times New Roman" w:hAnsi="Times New Roman" w:cs="Times New Roman"/>
          <w:sz w:val="30"/>
          <w:szCs w:val="30"/>
          <w:lang w:val="ru-RU" w:eastAsia="ru-RU"/>
        </w:rPr>
      </w:pPr>
      <w:r w:rsidRPr="00486601">
        <w:rPr>
          <w:rFonts w:ascii="Times New Roman" w:eastAsia="Times New Roman" w:hAnsi="Times New Roman" w:cs="Times New Roman"/>
          <w:sz w:val="30"/>
          <w:szCs w:val="30"/>
          <w:lang w:val="ru-RU" w:eastAsia="ru-RU"/>
        </w:rPr>
        <w:t>Т.А.Пьявченко «Автоматизированные информационно-управляющие системы с применением SCADA-системы Trace Mode. Учебное пособие»</w:t>
      </w:r>
      <w:r w:rsidR="00486601" w:rsidRPr="00486601">
        <w:rPr>
          <w:rFonts w:ascii="Times New Roman" w:hAnsi="Times New Roman" w:cs="Times New Roman"/>
          <w:sz w:val="30"/>
          <w:szCs w:val="30"/>
        </w:rPr>
        <w:t>.-М: Изд-во: Лань, 2015.-336 с.</w:t>
      </w:r>
    </w:p>
    <w:p w:rsidR="00486601" w:rsidRPr="00486601" w:rsidRDefault="00486601" w:rsidP="00645D9E">
      <w:pPr>
        <w:pStyle w:val="1-a"/>
        <w:numPr>
          <w:ilvl w:val="0"/>
          <w:numId w:val="24"/>
        </w:numPr>
        <w:tabs>
          <w:tab w:val="clear" w:pos="851"/>
          <w:tab w:val="left" w:pos="709"/>
        </w:tabs>
        <w:ind w:left="0" w:firstLine="567"/>
        <w:rPr>
          <w:sz w:val="30"/>
          <w:szCs w:val="30"/>
          <w:lang w:val="kk-KZ"/>
        </w:rPr>
      </w:pPr>
      <w:r w:rsidRPr="00486601">
        <w:rPr>
          <w:sz w:val="30"/>
          <w:szCs w:val="30"/>
          <w:lang w:val="kk-KZ"/>
        </w:rPr>
        <w:t>И.А. Елизаров, Ю.Ф. Мартемьянов, А.Г. Схиртладзе, С.В. Фролов Технические средства автоматизации. Программно-технические комплексы и контроллеры: Учеб.пособие. М.: «Изд-во Машиностроение-1», 2014. – 180 с.</w:t>
      </w:r>
    </w:p>
    <w:p w:rsidR="00C829BC" w:rsidRPr="000D7A36" w:rsidRDefault="00C829BC" w:rsidP="00C829BC">
      <w:pPr>
        <w:pStyle w:val="1-3"/>
        <w:tabs>
          <w:tab w:val="left" w:pos="1276"/>
        </w:tabs>
        <w:ind w:left="720" w:firstLine="0"/>
      </w:pPr>
    </w:p>
    <w:p w:rsidR="00C829BC" w:rsidRPr="00C829BC" w:rsidRDefault="00C829BC" w:rsidP="00C829BC">
      <w:pPr>
        <w:tabs>
          <w:tab w:val="left" w:pos="709"/>
        </w:tabs>
        <w:ind w:left="567"/>
        <w:jc w:val="both"/>
        <w:rPr>
          <w:rFonts w:ascii="Times New Roman" w:eastAsia="Times New Roman" w:hAnsi="Times New Roman" w:cs="Times New Roman"/>
          <w:sz w:val="30"/>
          <w:szCs w:val="30"/>
          <w:lang w:val="ru-RU" w:eastAsia="ru-RU"/>
        </w:rPr>
      </w:pPr>
    </w:p>
    <w:p w:rsidR="00C829BC" w:rsidRPr="00692B15" w:rsidRDefault="00C829BC" w:rsidP="00C829BC">
      <w:pPr>
        <w:pStyle w:val="1-3"/>
        <w:ind w:left="720" w:firstLine="0"/>
      </w:pPr>
    </w:p>
    <w:p w:rsidR="00C829BC" w:rsidRPr="00C829BC" w:rsidRDefault="00C829BC" w:rsidP="00C829BC">
      <w:pPr>
        <w:tabs>
          <w:tab w:val="left" w:pos="709"/>
        </w:tabs>
        <w:ind w:left="567"/>
        <w:jc w:val="both"/>
        <w:rPr>
          <w:rFonts w:ascii="Times New Roman" w:eastAsia="Times New Roman" w:hAnsi="Times New Roman" w:cs="Times New Roman"/>
          <w:sz w:val="30"/>
          <w:szCs w:val="30"/>
          <w:lang w:val="ru-RU" w:eastAsia="ru-RU"/>
        </w:rPr>
      </w:pPr>
    </w:p>
    <w:p w:rsidR="000407F2" w:rsidRPr="008D527E" w:rsidRDefault="004C1095" w:rsidP="008D527E">
      <w:pPr>
        <w:pStyle w:val="1-6"/>
      </w:pPr>
      <w:r w:rsidRPr="00C829BC">
        <w:rPr>
          <w:rFonts w:eastAsia="Times New Roman"/>
          <w:lang w:val="ru-RU" w:eastAsia="ru-RU"/>
        </w:rPr>
        <w:br w:type="page"/>
      </w:r>
      <w:bookmarkStart w:id="41" w:name="_Toc9213692"/>
      <w:r w:rsidR="000407F2" w:rsidRPr="008D527E">
        <w:lastRenderedPageBreak/>
        <w:t>Қысқартулар</w:t>
      </w:r>
      <w:bookmarkEnd w:id="41"/>
    </w:p>
    <w:p w:rsidR="000407F2" w:rsidRPr="00304CD7" w:rsidRDefault="000407F2" w:rsidP="000119D3">
      <w:pPr>
        <w:spacing w:line="242" w:lineRule="auto"/>
        <w:ind w:firstLine="454"/>
        <w:jc w:val="left"/>
        <w:rPr>
          <w:rFonts w:ascii="Times New Roman" w:hAnsi="Times New Roman" w:cs="Times New Roman"/>
          <w:b/>
          <w:sz w:val="30"/>
          <w:szCs w:val="30"/>
        </w:rPr>
      </w:pPr>
    </w:p>
    <w:p w:rsidR="005103A7" w:rsidRPr="00E545C3" w:rsidRDefault="005103A7" w:rsidP="00E545C3">
      <w:pPr>
        <w:tabs>
          <w:tab w:val="left" w:pos="1766"/>
        </w:tabs>
        <w:ind w:firstLine="454"/>
        <w:jc w:val="both"/>
        <w:rPr>
          <w:rFonts w:ascii="Times New Roman" w:eastAsia="Times New Roman" w:hAnsi="Times New Roman" w:cs="Times New Roman"/>
          <w:sz w:val="30"/>
          <w:szCs w:val="30"/>
          <w:lang w:eastAsia="ru-RU"/>
        </w:rPr>
      </w:pPr>
      <w:r w:rsidRPr="00E545C3">
        <w:rPr>
          <w:rFonts w:ascii="Times New Roman" w:eastAsia="Times New Roman" w:hAnsi="Times New Roman" w:cs="Times New Roman"/>
          <w:sz w:val="30"/>
          <w:szCs w:val="30"/>
          <w:lang w:eastAsia="ru-RU"/>
        </w:rPr>
        <w:t>CAD (Computer-Aided Design) – автоматтандырылған жобалау жүйесі</w:t>
      </w:r>
    </w:p>
    <w:p w:rsidR="005103A7" w:rsidRPr="005103A7" w:rsidRDefault="005103A7" w:rsidP="005103A7">
      <w:pPr>
        <w:pStyle w:val="333"/>
        <w:ind w:firstLine="425"/>
        <w:rPr>
          <w:color w:val="auto"/>
          <w:sz w:val="30"/>
          <w:szCs w:val="30"/>
        </w:rPr>
      </w:pPr>
      <w:r w:rsidRPr="005103A7">
        <w:rPr>
          <w:color w:val="auto"/>
          <w:sz w:val="30"/>
          <w:szCs w:val="30"/>
        </w:rPr>
        <w:t xml:space="preserve">FDDI </w:t>
      </w:r>
      <w:r w:rsidRPr="005103A7">
        <w:rPr>
          <w:bCs/>
          <w:color w:val="auto"/>
          <w:sz w:val="30"/>
          <w:szCs w:val="30"/>
        </w:rPr>
        <w:t>(Fiber Distributed Data Interface) – жоғары жылдамдықты желілік стандарт</w:t>
      </w:r>
    </w:p>
    <w:p w:rsidR="005103A7" w:rsidRPr="005103A7" w:rsidRDefault="005103A7" w:rsidP="0018488D">
      <w:pPr>
        <w:pStyle w:val="1-3"/>
      </w:pPr>
      <w:r w:rsidRPr="005103A7">
        <w:t xml:space="preserve">IBM (International Business Machines) – бағдарламалық қамтамасыз ету өнімдерін шығарушы </w:t>
      </w:r>
    </w:p>
    <w:p w:rsidR="005103A7" w:rsidRPr="00E545C3" w:rsidRDefault="005103A7" w:rsidP="00E545C3">
      <w:pPr>
        <w:ind w:firstLine="425"/>
        <w:jc w:val="both"/>
        <w:rPr>
          <w:rFonts w:ascii="Times New Roman" w:eastAsia="Batang" w:hAnsi="Times New Roman" w:cs="Times New Roman"/>
          <w:sz w:val="30"/>
          <w:szCs w:val="30"/>
          <w:lang w:eastAsia="ru-RU"/>
        </w:rPr>
      </w:pPr>
      <w:r w:rsidRPr="00E545C3">
        <w:rPr>
          <w:rFonts w:ascii="Times New Roman" w:eastAsia="Batang" w:hAnsi="Times New Roman" w:cs="Times New Roman"/>
          <w:bCs/>
          <w:sz w:val="30"/>
          <w:szCs w:val="30"/>
          <w:lang w:eastAsia="ru-RU"/>
        </w:rPr>
        <w:t xml:space="preserve">IEEE </w:t>
      </w:r>
      <w:r w:rsidRPr="00E545C3">
        <w:rPr>
          <w:rFonts w:ascii="Times New Roman" w:eastAsia="Batang" w:hAnsi="Times New Roman" w:cs="Times New Roman"/>
          <w:sz w:val="30"/>
          <w:szCs w:val="30"/>
          <w:lang w:eastAsia="ru-RU"/>
        </w:rPr>
        <w:t>(Institute of Electrical and Electronic Engineers</w:t>
      </w:r>
      <w:r w:rsidRPr="005103A7">
        <w:rPr>
          <w:rFonts w:ascii="Times New Roman" w:eastAsia="Batang" w:hAnsi="Times New Roman" w:cs="Times New Roman"/>
          <w:sz w:val="30"/>
          <w:szCs w:val="30"/>
          <w:lang w:eastAsia="ru-RU"/>
        </w:rPr>
        <w:t>)</w:t>
      </w:r>
      <w:r w:rsidRPr="00E545C3">
        <w:rPr>
          <w:rFonts w:ascii="Times New Roman" w:eastAsia="Batang" w:hAnsi="Times New Roman" w:cs="Times New Roman"/>
          <w:sz w:val="30"/>
          <w:szCs w:val="30"/>
          <w:lang w:eastAsia="ru-RU"/>
        </w:rPr>
        <w:t xml:space="preserve"> – электротехника және радиоэлектроника инженерлерінің институты</w:t>
      </w:r>
    </w:p>
    <w:p w:rsidR="005103A7" w:rsidRPr="00E545C3" w:rsidRDefault="005103A7" w:rsidP="00E545C3">
      <w:pPr>
        <w:ind w:firstLine="425"/>
        <w:jc w:val="both"/>
        <w:rPr>
          <w:rFonts w:ascii="Times New Roman" w:eastAsia="Batang" w:hAnsi="Times New Roman" w:cs="Times New Roman"/>
          <w:sz w:val="30"/>
          <w:szCs w:val="30"/>
        </w:rPr>
      </w:pPr>
      <w:r w:rsidRPr="00E545C3">
        <w:rPr>
          <w:rFonts w:ascii="Times New Roman" w:eastAsia="Batang" w:hAnsi="Times New Roman" w:cs="Times New Roman"/>
          <w:bCs/>
          <w:sz w:val="30"/>
          <w:szCs w:val="30"/>
        </w:rPr>
        <w:t xml:space="preserve">IMSI </w:t>
      </w:r>
      <w:r w:rsidRPr="00E545C3">
        <w:rPr>
          <w:rFonts w:ascii="Times New Roman" w:eastAsia="Batang" w:hAnsi="Times New Roman" w:cs="Times New Roman"/>
          <w:sz w:val="30"/>
          <w:szCs w:val="30"/>
        </w:rPr>
        <w:t>(International Mobile Subscriber Identity) – абоненттің х</w:t>
      </w:r>
      <w:r w:rsidRPr="005103A7">
        <w:rPr>
          <w:rFonts w:ascii="Times New Roman" w:eastAsia="Batang" w:hAnsi="Times New Roman" w:cs="Times New Roman"/>
          <w:sz w:val="30"/>
          <w:szCs w:val="30"/>
        </w:rPr>
        <w:t>алықаралық сәйкестендіру номері</w:t>
      </w:r>
    </w:p>
    <w:p w:rsidR="005103A7" w:rsidRPr="00E545C3" w:rsidRDefault="005103A7" w:rsidP="00E545C3">
      <w:pPr>
        <w:ind w:firstLine="425"/>
        <w:jc w:val="both"/>
        <w:rPr>
          <w:rFonts w:ascii="Times New Roman" w:eastAsia="Times New Roman" w:hAnsi="Times New Roman" w:cs="Times New Roman"/>
          <w:sz w:val="30"/>
          <w:szCs w:val="30"/>
          <w:lang w:eastAsia="ru-RU"/>
        </w:rPr>
      </w:pPr>
      <w:r w:rsidRPr="00E545C3">
        <w:rPr>
          <w:rFonts w:ascii="Times New Roman" w:eastAsia="Times New Roman" w:hAnsi="Times New Roman" w:cs="Times New Roman"/>
          <w:bCs/>
          <w:sz w:val="30"/>
          <w:szCs w:val="30"/>
          <w:lang w:val="uk-UA" w:eastAsia="ru-RU"/>
        </w:rPr>
        <w:t>IT</w:t>
      </w:r>
      <w:r w:rsidRPr="00E545C3">
        <w:rPr>
          <w:rFonts w:ascii="Times New Roman" w:eastAsia="Times New Roman" w:hAnsi="Times New Roman" w:cs="Times New Roman"/>
          <w:sz w:val="30"/>
          <w:szCs w:val="30"/>
          <w:lang w:val="uk-UA" w:eastAsia="ru-RU"/>
        </w:rPr>
        <w:t xml:space="preserve"> (Information Technology)</w:t>
      </w:r>
      <w:r w:rsidRPr="005103A7">
        <w:rPr>
          <w:rFonts w:ascii="Times New Roman" w:eastAsia="Times New Roman" w:hAnsi="Times New Roman" w:cs="Times New Roman"/>
          <w:sz w:val="30"/>
          <w:szCs w:val="30"/>
          <w:lang w:eastAsia="ru-RU"/>
        </w:rPr>
        <w:t xml:space="preserve"> – ақпараттық технологиялар</w:t>
      </w:r>
    </w:p>
    <w:p w:rsidR="005103A7" w:rsidRPr="00E545C3" w:rsidRDefault="005103A7" w:rsidP="00E545C3">
      <w:pPr>
        <w:ind w:firstLine="425"/>
        <w:jc w:val="both"/>
        <w:rPr>
          <w:rFonts w:ascii="Times New Roman" w:eastAsia="Times New Roman" w:hAnsi="Times New Roman" w:cs="Times New Roman"/>
          <w:sz w:val="30"/>
          <w:szCs w:val="30"/>
          <w:lang w:eastAsia="ru-RU"/>
        </w:rPr>
      </w:pPr>
      <w:r w:rsidRPr="00E545C3">
        <w:rPr>
          <w:rFonts w:ascii="Times New Roman" w:eastAsia="Times New Roman" w:hAnsi="Times New Roman" w:cs="Times New Roman"/>
          <w:sz w:val="30"/>
          <w:szCs w:val="30"/>
          <w:lang w:eastAsia="ru-RU"/>
        </w:rPr>
        <w:t>LCD (Liquid Crystal Di</w:t>
      </w:r>
      <w:r w:rsidRPr="005103A7">
        <w:rPr>
          <w:rFonts w:ascii="Times New Roman" w:eastAsia="Times New Roman" w:hAnsi="Times New Roman" w:cs="Times New Roman"/>
          <w:sz w:val="30"/>
          <w:szCs w:val="30"/>
          <w:lang w:eastAsia="ru-RU"/>
        </w:rPr>
        <w:t>splay) – сұйықкристалды монитор</w:t>
      </w:r>
    </w:p>
    <w:p w:rsidR="005103A7" w:rsidRPr="005103A7" w:rsidRDefault="005103A7" w:rsidP="0018488D">
      <w:pPr>
        <w:pStyle w:val="1-3"/>
      </w:pPr>
      <w:r w:rsidRPr="005103A7">
        <w:t xml:space="preserve">LED (Light Emitting Diode) – көмескі жарық беретін жарықдиод </w:t>
      </w:r>
    </w:p>
    <w:p w:rsidR="005103A7" w:rsidRPr="005103A7" w:rsidRDefault="005103A7" w:rsidP="00E545C3">
      <w:pPr>
        <w:ind w:firstLine="425"/>
        <w:jc w:val="both"/>
        <w:rPr>
          <w:rFonts w:ascii="Times New Roman" w:eastAsia="Times New Roman" w:hAnsi="Times New Roman" w:cs="Times New Roman"/>
          <w:sz w:val="30"/>
          <w:szCs w:val="30"/>
          <w:lang w:eastAsia="ru-RU"/>
        </w:rPr>
      </w:pPr>
      <w:r w:rsidRPr="00E545C3">
        <w:rPr>
          <w:rFonts w:ascii="Times New Roman" w:eastAsia="Times New Roman" w:hAnsi="Times New Roman" w:cs="Times New Roman"/>
          <w:sz w:val="30"/>
          <w:szCs w:val="30"/>
          <w:lang w:eastAsia="ru-RU"/>
        </w:rPr>
        <w:t>SCADA (Supervisory Control And Data Acquisition) – мәліметтерді ди</w:t>
      </w:r>
      <w:r w:rsidRPr="005103A7">
        <w:rPr>
          <w:rFonts w:ascii="Times New Roman" w:eastAsia="Times New Roman" w:hAnsi="Times New Roman" w:cs="Times New Roman"/>
          <w:sz w:val="30"/>
          <w:szCs w:val="30"/>
          <w:lang w:eastAsia="ru-RU"/>
        </w:rPr>
        <w:t>спетчерлік басқару және бақылау</w:t>
      </w:r>
    </w:p>
    <w:p w:rsidR="005103A7" w:rsidRPr="00E545C3" w:rsidRDefault="005103A7" w:rsidP="00E545C3">
      <w:pPr>
        <w:ind w:firstLine="425"/>
        <w:jc w:val="both"/>
        <w:rPr>
          <w:rFonts w:ascii="Times New Roman" w:eastAsia="Batang" w:hAnsi="Times New Roman" w:cs="Times New Roman"/>
          <w:sz w:val="30"/>
          <w:szCs w:val="30"/>
        </w:rPr>
      </w:pPr>
      <w:r w:rsidRPr="00E545C3">
        <w:rPr>
          <w:rFonts w:ascii="Times New Roman" w:eastAsia="Batang" w:hAnsi="Times New Roman" w:cs="Times New Roman"/>
          <w:sz w:val="30"/>
          <w:szCs w:val="30"/>
        </w:rPr>
        <w:t>Wi-Fi (Wireless Fidelity) – сымсыз жоғары дәлдік</w:t>
      </w:r>
    </w:p>
    <w:p w:rsidR="005103A7" w:rsidRPr="005103A7" w:rsidRDefault="005103A7" w:rsidP="000119D3">
      <w:pPr>
        <w:pStyle w:val="1-3"/>
        <w:spacing w:line="242" w:lineRule="auto"/>
      </w:pPr>
      <w:r w:rsidRPr="005103A7">
        <w:t xml:space="preserve">АБЖ – автоматты басқару жүйесі </w:t>
      </w:r>
    </w:p>
    <w:p w:rsidR="005103A7" w:rsidRPr="005103A7" w:rsidRDefault="005103A7" w:rsidP="000119D3">
      <w:pPr>
        <w:pStyle w:val="1-3"/>
        <w:spacing w:line="242" w:lineRule="auto"/>
      </w:pPr>
      <w:r w:rsidRPr="005103A7">
        <w:t>АЖЖ – автоматтандырылған жобалау жүйесі</w:t>
      </w:r>
    </w:p>
    <w:p w:rsidR="005103A7" w:rsidRPr="005103A7" w:rsidRDefault="005103A7" w:rsidP="000119D3">
      <w:pPr>
        <w:pStyle w:val="1-3"/>
        <w:spacing w:line="242" w:lineRule="auto"/>
      </w:pPr>
      <w:r w:rsidRPr="005103A7">
        <w:t>АЖО – автоматтандырылған жұмыс орны</w:t>
      </w:r>
    </w:p>
    <w:p w:rsidR="005103A7" w:rsidRPr="005103A7" w:rsidRDefault="005103A7" w:rsidP="000119D3">
      <w:pPr>
        <w:pStyle w:val="1-3"/>
        <w:spacing w:line="242" w:lineRule="auto"/>
      </w:pPr>
      <w:r w:rsidRPr="005103A7">
        <w:t>АҚ – ақпараттық қамтамасыз ету</w:t>
      </w:r>
    </w:p>
    <w:p w:rsidR="005103A7" w:rsidRPr="005103A7" w:rsidRDefault="005103A7" w:rsidP="000119D3">
      <w:pPr>
        <w:pStyle w:val="1-3"/>
        <w:spacing w:line="242" w:lineRule="auto"/>
      </w:pPr>
      <w:r w:rsidRPr="005103A7">
        <w:t>ӘҚ – әдістемелік қамтамасыз ету</w:t>
      </w:r>
    </w:p>
    <w:p w:rsidR="005103A7" w:rsidRPr="005103A7" w:rsidRDefault="005103A7" w:rsidP="000119D3">
      <w:pPr>
        <w:pStyle w:val="1-3"/>
        <w:spacing w:line="242" w:lineRule="auto"/>
      </w:pPr>
      <w:r w:rsidRPr="005103A7">
        <w:t>БӘК – бағдарламалық-әдістемелік кешен</w:t>
      </w:r>
    </w:p>
    <w:p w:rsidR="005103A7" w:rsidRPr="005103A7" w:rsidRDefault="005103A7" w:rsidP="000119D3">
      <w:pPr>
        <w:pStyle w:val="1-3"/>
        <w:spacing w:line="242" w:lineRule="auto"/>
      </w:pPr>
      <w:r w:rsidRPr="005103A7">
        <w:t>БҚ – бағдарламалық қамтамасыз ету</w:t>
      </w:r>
    </w:p>
    <w:p w:rsidR="005103A7" w:rsidRPr="005103A7" w:rsidRDefault="005103A7" w:rsidP="000119D3">
      <w:pPr>
        <w:pStyle w:val="1-3"/>
        <w:spacing w:line="242" w:lineRule="auto"/>
      </w:pPr>
      <w:r w:rsidRPr="005103A7">
        <w:t>БТК – бағдарламалық-техникалық кешен</w:t>
      </w:r>
    </w:p>
    <w:p w:rsidR="005103A7" w:rsidRPr="005103A7" w:rsidRDefault="005103A7" w:rsidP="000119D3">
      <w:pPr>
        <w:pStyle w:val="1-3"/>
        <w:spacing w:line="242" w:lineRule="auto"/>
      </w:pPr>
      <w:r w:rsidRPr="005103A7">
        <w:t>ДЭЕМ – дербес электронды-есептеуіш машина</w:t>
      </w:r>
    </w:p>
    <w:p w:rsidR="005103A7" w:rsidRPr="005103A7" w:rsidRDefault="005103A7" w:rsidP="000119D3">
      <w:pPr>
        <w:pStyle w:val="1-3"/>
        <w:spacing w:line="242" w:lineRule="auto"/>
      </w:pPr>
      <w:r w:rsidRPr="005103A7">
        <w:t>ЖАҚК – жобалауды автоматтандыру құралдарының кешені</w:t>
      </w:r>
    </w:p>
    <w:p w:rsidR="005103A7" w:rsidRPr="005103A7" w:rsidRDefault="005103A7" w:rsidP="000119D3">
      <w:pPr>
        <w:pStyle w:val="1-3"/>
        <w:spacing w:line="242" w:lineRule="auto"/>
      </w:pPr>
      <w:r w:rsidRPr="005103A7">
        <w:t>ЖТ – жобалаушылар терминалдары</w:t>
      </w:r>
    </w:p>
    <w:p w:rsidR="005103A7" w:rsidRPr="005103A7" w:rsidRDefault="005103A7" w:rsidP="000119D3">
      <w:pPr>
        <w:pStyle w:val="1-3"/>
        <w:spacing w:line="242" w:lineRule="auto"/>
      </w:pPr>
      <w:r w:rsidRPr="005103A7">
        <w:t>ЖТС – жобалаушылардың терминалдық станциялары</w:t>
      </w:r>
    </w:p>
    <w:p w:rsidR="005103A7" w:rsidRPr="005103A7" w:rsidRDefault="005103A7" w:rsidP="000119D3">
      <w:pPr>
        <w:pStyle w:val="1-3"/>
        <w:spacing w:line="242" w:lineRule="auto"/>
      </w:pPr>
      <w:r w:rsidRPr="005103A7">
        <w:t>ҚҚ – құқықтық қамтамасыз ету</w:t>
      </w:r>
    </w:p>
    <w:p w:rsidR="005103A7" w:rsidRPr="005103A7" w:rsidRDefault="005103A7" w:rsidP="000119D3">
      <w:pPr>
        <w:pStyle w:val="1-3"/>
        <w:spacing w:line="242" w:lineRule="auto"/>
      </w:pPr>
      <w:r w:rsidRPr="005103A7">
        <w:t>ҚҚБЖ – құрылыстық құжаттардың бірыңғай жүйесі</w:t>
      </w:r>
    </w:p>
    <w:p w:rsidR="005103A7" w:rsidRPr="005103A7" w:rsidRDefault="005103A7" w:rsidP="000119D3">
      <w:pPr>
        <w:pStyle w:val="1-3"/>
        <w:spacing w:line="242" w:lineRule="auto"/>
      </w:pPr>
      <w:r w:rsidRPr="005103A7">
        <w:t>ЛҚ – лингвистикалық қамтамасыз ету</w:t>
      </w:r>
    </w:p>
    <w:p w:rsidR="005103A7" w:rsidRPr="005103A7" w:rsidRDefault="005103A7" w:rsidP="000119D3">
      <w:pPr>
        <w:pStyle w:val="1-3"/>
        <w:spacing w:line="242" w:lineRule="auto"/>
      </w:pPr>
      <w:r w:rsidRPr="005103A7">
        <w:t>МББЖ – мәліметтер базасын басқару жүйесі</w:t>
      </w:r>
    </w:p>
    <w:p w:rsidR="005103A7" w:rsidRPr="005103A7" w:rsidRDefault="005103A7" w:rsidP="000119D3">
      <w:pPr>
        <w:pStyle w:val="1-3"/>
        <w:spacing w:line="242" w:lineRule="auto"/>
      </w:pPr>
      <w:r w:rsidRPr="005103A7">
        <w:t>МҚ – математикалық қамтамасыз ету</w:t>
      </w:r>
    </w:p>
    <w:p w:rsidR="005103A7" w:rsidRPr="005103A7" w:rsidRDefault="005103A7" w:rsidP="000119D3">
      <w:pPr>
        <w:pStyle w:val="1-3"/>
        <w:spacing w:line="242" w:lineRule="auto"/>
      </w:pPr>
      <w:r w:rsidRPr="005103A7">
        <w:t>ТҚ – техникалық қамтамасыз ету</w:t>
      </w:r>
    </w:p>
    <w:p w:rsidR="005103A7" w:rsidRPr="005103A7" w:rsidRDefault="005103A7" w:rsidP="000119D3">
      <w:pPr>
        <w:pStyle w:val="1-3"/>
        <w:spacing w:line="242" w:lineRule="auto"/>
      </w:pPr>
      <w:r w:rsidRPr="005103A7">
        <w:t>ТҚБЖ – техникалық құжаттардың бірыңғай жүйесі</w:t>
      </w:r>
    </w:p>
    <w:p w:rsidR="005103A7" w:rsidRPr="005103A7" w:rsidRDefault="005103A7" w:rsidP="000119D3">
      <w:pPr>
        <w:pStyle w:val="1-3"/>
        <w:spacing w:line="242" w:lineRule="auto"/>
      </w:pPr>
      <w:r w:rsidRPr="005103A7">
        <w:t xml:space="preserve">ТТ – </w:t>
      </w:r>
      <w:r>
        <w:t>техникалық тапсырма</w:t>
      </w:r>
    </w:p>
    <w:p w:rsidR="005103A7" w:rsidRPr="005103A7" w:rsidRDefault="005103A7" w:rsidP="000119D3">
      <w:pPr>
        <w:pStyle w:val="1-3"/>
        <w:spacing w:line="242" w:lineRule="auto"/>
      </w:pPr>
      <w:r w:rsidRPr="005103A7">
        <w:t>ҰҚ – ұйымдастырушылық қамтамасыз ету</w:t>
      </w:r>
    </w:p>
    <w:p w:rsidR="005103A7" w:rsidRPr="005103A7" w:rsidRDefault="005103A7" w:rsidP="000119D3">
      <w:pPr>
        <w:pStyle w:val="1-3"/>
        <w:spacing w:line="242" w:lineRule="auto"/>
      </w:pPr>
      <w:r w:rsidRPr="005103A7">
        <w:t>ЭЕМ – электронды-есептеуіш машина</w:t>
      </w:r>
    </w:p>
    <w:p w:rsidR="005103A7" w:rsidRPr="005103A7" w:rsidRDefault="005103A7" w:rsidP="0018488D">
      <w:pPr>
        <w:pStyle w:val="1-3"/>
      </w:pPr>
      <w:r w:rsidRPr="005103A7">
        <w:t>ЭҚ – эргономикалық қамтамасыз ету</w:t>
      </w:r>
    </w:p>
    <w:p w:rsidR="005E1176" w:rsidRDefault="005E1176" w:rsidP="000119D3">
      <w:pPr>
        <w:spacing w:line="242" w:lineRule="auto"/>
        <w:rPr>
          <w:rFonts w:ascii="Times New Roman" w:hAnsi="Times New Roman" w:cs="Times New Roman"/>
          <w:b/>
          <w:sz w:val="30"/>
          <w:szCs w:val="30"/>
          <w:lang w:eastAsia="ko-KR"/>
        </w:rPr>
      </w:pPr>
      <w:r w:rsidRPr="00304CD7">
        <w:rPr>
          <w:rFonts w:ascii="Times New Roman" w:hAnsi="Times New Roman" w:cs="Times New Roman"/>
          <w:b/>
          <w:sz w:val="30"/>
          <w:szCs w:val="30"/>
          <w:lang w:eastAsia="ko-KR"/>
        </w:rPr>
        <w:lastRenderedPageBreak/>
        <w:t>Мазмұны</w:t>
      </w:r>
    </w:p>
    <w:p w:rsidR="00703F3D" w:rsidRDefault="00703F3D" w:rsidP="000119D3">
      <w:pPr>
        <w:spacing w:line="242" w:lineRule="auto"/>
        <w:rPr>
          <w:rFonts w:ascii="Times New Roman" w:hAnsi="Times New Roman" w:cs="Times New Roman"/>
          <w:b/>
          <w:sz w:val="30"/>
          <w:szCs w:val="30"/>
          <w:lang w:eastAsia="ko-KR"/>
        </w:rPr>
      </w:pPr>
    </w:p>
    <w:p w:rsidR="008D527E" w:rsidRPr="008D527E" w:rsidRDefault="00032B8E">
      <w:pPr>
        <w:pStyle w:val="11"/>
        <w:rPr>
          <w:rFonts w:asciiTheme="minorHAnsi" w:eastAsiaTheme="minorEastAsia" w:hAnsiTheme="minorHAnsi" w:cstheme="minorBidi"/>
          <w:bCs w:val="0"/>
          <w:noProof/>
          <w:sz w:val="22"/>
          <w:szCs w:val="22"/>
          <w:lang w:val="kk-KZ" w:eastAsia="ru-RU" w:bidi="ar-SA"/>
        </w:rPr>
      </w:pPr>
      <w:r w:rsidRPr="00304CD7">
        <w:rPr>
          <w:sz w:val="30"/>
          <w:szCs w:val="30"/>
        </w:rPr>
        <w:fldChar w:fldCharType="begin"/>
      </w:r>
      <w:r w:rsidR="004D4080" w:rsidRPr="00645BE4">
        <w:rPr>
          <w:sz w:val="30"/>
          <w:szCs w:val="30"/>
          <w:lang w:val="kk-KZ"/>
        </w:rPr>
        <w:instrText xml:space="preserve"> TOC \f \t "1-ЗАГОЛОВОК;1" </w:instrText>
      </w:r>
      <w:r w:rsidRPr="00304CD7">
        <w:rPr>
          <w:sz w:val="30"/>
          <w:szCs w:val="30"/>
        </w:rPr>
        <w:fldChar w:fldCharType="separate"/>
      </w:r>
      <w:r w:rsidR="008D527E" w:rsidRPr="008D527E">
        <w:rPr>
          <w:noProof/>
          <w:lang w:val="kk-KZ"/>
        </w:rPr>
        <w:t>Кіріспе</w:t>
      </w:r>
      <w:r w:rsidR="008D527E" w:rsidRPr="008D527E">
        <w:rPr>
          <w:noProof/>
          <w:lang w:val="kk-KZ"/>
        </w:rPr>
        <w:tab/>
      </w:r>
      <w:r>
        <w:rPr>
          <w:noProof/>
        </w:rPr>
        <w:fldChar w:fldCharType="begin"/>
      </w:r>
      <w:r w:rsidR="008D527E" w:rsidRPr="008D527E">
        <w:rPr>
          <w:noProof/>
          <w:lang w:val="kk-KZ"/>
        </w:rPr>
        <w:instrText xml:space="preserve"> PAGEREF _Toc9213657 \h </w:instrText>
      </w:r>
      <w:r>
        <w:rPr>
          <w:noProof/>
        </w:rPr>
      </w:r>
      <w:r>
        <w:rPr>
          <w:noProof/>
        </w:rPr>
        <w:fldChar w:fldCharType="separate"/>
      </w:r>
      <w:r w:rsidR="006A43A1">
        <w:rPr>
          <w:noProof/>
          <w:lang w:val="kk-KZ"/>
        </w:rPr>
        <w:t>5</w:t>
      </w:r>
      <w:r>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 АВТОМАТТАНДЫРЫЛҒАН ЖОБАЛАУ ЖҮЙЕЛЕРІН ҚҰРУ ПРИНЦИПТЕРІ ЖӘНЕ ҚАМТАМАСЫЗ ЕТУ ТҮРЛЕРІ</w:t>
      </w:r>
      <w:r w:rsidRPr="008D527E">
        <w:rPr>
          <w:noProof/>
          <w:lang w:val="kk-KZ"/>
        </w:rPr>
        <w:tab/>
      </w:r>
      <w:r w:rsidR="00032B8E">
        <w:rPr>
          <w:noProof/>
        </w:rPr>
        <w:fldChar w:fldCharType="begin"/>
      </w:r>
      <w:r w:rsidRPr="008D527E">
        <w:rPr>
          <w:noProof/>
          <w:lang w:val="kk-KZ"/>
        </w:rPr>
        <w:instrText xml:space="preserve"> PAGEREF _Toc9213658 \h </w:instrText>
      </w:r>
      <w:r w:rsidR="00032B8E">
        <w:rPr>
          <w:noProof/>
        </w:rPr>
      </w:r>
      <w:r w:rsidR="00032B8E">
        <w:rPr>
          <w:noProof/>
        </w:rPr>
        <w:fldChar w:fldCharType="separate"/>
      </w:r>
      <w:r w:rsidR="006A43A1">
        <w:rPr>
          <w:noProof/>
          <w:lang w:val="kk-KZ"/>
        </w:rPr>
        <w:t>6</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eastAsia="ru-RU"/>
        </w:rPr>
        <w:t>1.1 Жобалау үрдісі жөнінде жалпы мағлұматтар</w:t>
      </w:r>
      <w:r w:rsidRPr="008D527E">
        <w:rPr>
          <w:noProof/>
          <w:lang w:val="kk-KZ"/>
        </w:rPr>
        <w:tab/>
      </w:r>
      <w:r w:rsidR="00032B8E">
        <w:rPr>
          <w:noProof/>
        </w:rPr>
        <w:fldChar w:fldCharType="begin"/>
      </w:r>
      <w:r w:rsidRPr="008D527E">
        <w:rPr>
          <w:noProof/>
          <w:lang w:val="kk-KZ"/>
        </w:rPr>
        <w:instrText xml:space="preserve"> PAGEREF _Toc9213659 \h </w:instrText>
      </w:r>
      <w:r w:rsidR="00032B8E">
        <w:rPr>
          <w:noProof/>
        </w:rPr>
      </w:r>
      <w:r w:rsidR="00032B8E">
        <w:rPr>
          <w:noProof/>
        </w:rPr>
        <w:fldChar w:fldCharType="separate"/>
      </w:r>
      <w:r w:rsidR="006A43A1">
        <w:rPr>
          <w:noProof/>
          <w:lang w:val="kk-KZ"/>
        </w:rPr>
        <w:t>6</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1.2 Жобалауды автоматтандыру түсінігі</w:t>
      </w:r>
      <w:r w:rsidRPr="008D527E">
        <w:rPr>
          <w:noProof/>
          <w:lang w:val="kk-KZ"/>
        </w:rPr>
        <w:tab/>
      </w:r>
      <w:r w:rsidR="00032B8E">
        <w:rPr>
          <w:noProof/>
        </w:rPr>
        <w:fldChar w:fldCharType="begin"/>
      </w:r>
      <w:r w:rsidRPr="008D527E">
        <w:rPr>
          <w:noProof/>
          <w:lang w:val="kk-KZ"/>
        </w:rPr>
        <w:instrText xml:space="preserve"> PAGEREF _Toc9213660 \h </w:instrText>
      </w:r>
      <w:r w:rsidR="00032B8E">
        <w:rPr>
          <w:noProof/>
        </w:rPr>
      </w:r>
      <w:r w:rsidR="00032B8E">
        <w:rPr>
          <w:noProof/>
        </w:rPr>
        <w:fldChar w:fldCharType="separate"/>
      </w:r>
      <w:r w:rsidR="006A43A1">
        <w:rPr>
          <w:noProof/>
          <w:lang w:val="kk-KZ"/>
        </w:rPr>
        <w:t>13</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1.3 АЖЖ құру мақсаттары және міндеттері</w:t>
      </w:r>
      <w:r w:rsidRPr="008D527E">
        <w:rPr>
          <w:noProof/>
          <w:lang w:val="kk-KZ"/>
        </w:rPr>
        <w:tab/>
      </w:r>
      <w:r w:rsidR="00032B8E">
        <w:rPr>
          <w:noProof/>
        </w:rPr>
        <w:fldChar w:fldCharType="begin"/>
      </w:r>
      <w:r w:rsidRPr="008D527E">
        <w:rPr>
          <w:noProof/>
          <w:lang w:val="kk-KZ"/>
        </w:rPr>
        <w:instrText xml:space="preserve"> PAGEREF _Toc9213661 \h </w:instrText>
      </w:r>
      <w:r w:rsidR="00032B8E">
        <w:rPr>
          <w:noProof/>
        </w:rPr>
      </w:r>
      <w:r w:rsidR="00032B8E">
        <w:rPr>
          <w:noProof/>
        </w:rPr>
        <w:fldChar w:fldCharType="separate"/>
      </w:r>
      <w:r w:rsidR="006A43A1">
        <w:rPr>
          <w:noProof/>
          <w:lang w:val="kk-KZ"/>
        </w:rPr>
        <w:t>20</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1.4 АЖЖ құрамдастары және қамтамасыз етулері</w:t>
      </w:r>
      <w:r w:rsidRPr="008D527E">
        <w:rPr>
          <w:noProof/>
          <w:lang w:val="kk-KZ"/>
        </w:rPr>
        <w:tab/>
      </w:r>
      <w:r w:rsidR="00032B8E">
        <w:rPr>
          <w:noProof/>
        </w:rPr>
        <w:fldChar w:fldCharType="begin"/>
      </w:r>
      <w:r w:rsidRPr="008D527E">
        <w:rPr>
          <w:noProof/>
          <w:lang w:val="kk-KZ"/>
        </w:rPr>
        <w:instrText xml:space="preserve"> PAGEREF _Toc9213662 \h </w:instrText>
      </w:r>
      <w:r w:rsidR="00032B8E">
        <w:rPr>
          <w:noProof/>
        </w:rPr>
      </w:r>
      <w:r w:rsidR="00032B8E">
        <w:rPr>
          <w:noProof/>
        </w:rPr>
        <w:fldChar w:fldCharType="separate"/>
      </w:r>
      <w:r w:rsidR="006A43A1">
        <w:rPr>
          <w:noProof/>
          <w:lang w:val="kk-KZ"/>
        </w:rPr>
        <w:t>23</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1.5 АЖЖ классификациясы</w:t>
      </w:r>
      <w:r w:rsidRPr="008D527E">
        <w:rPr>
          <w:noProof/>
          <w:lang w:val="kk-KZ"/>
        </w:rPr>
        <w:tab/>
      </w:r>
      <w:r w:rsidR="00032B8E">
        <w:rPr>
          <w:noProof/>
        </w:rPr>
        <w:fldChar w:fldCharType="begin"/>
      </w:r>
      <w:r w:rsidRPr="008D527E">
        <w:rPr>
          <w:noProof/>
          <w:lang w:val="kk-KZ"/>
        </w:rPr>
        <w:instrText xml:space="preserve"> PAGEREF _Toc9213663 \h </w:instrText>
      </w:r>
      <w:r w:rsidR="00032B8E">
        <w:rPr>
          <w:noProof/>
        </w:rPr>
      </w:r>
      <w:r w:rsidR="00032B8E">
        <w:rPr>
          <w:noProof/>
        </w:rPr>
        <w:fldChar w:fldCharType="separate"/>
      </w:r>
      <w:r w:rsidR="006A43A1">
        <w:rPr>
          <w:noProof/>
          <w:lang w:val="kk-KZ"/>
        </w:rPr>
        <w:t>25</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1.6 АЖЖ-н құру үрдісінің құрылымы және мазмұны</w:t>
      </w:r>
      <w:r w:rsidRPr="008D527E">
        <w:rPr>
          <w:noProof/>
          <w:lang w:val="kk-KZ"/>
        </w:rPr>
        <w:tab/>
      </w:r>
      <w:r w:rsidR="00032B8E">
        <w:rPr>
          <w:noProof/>
        </w:rPr>
        <w:fldChar w:fldCharType="begin"/>
      </w:r>
      <w:r w:rsidRPr="008D527E">
        <w:rPr>
          <w:noProof/>
          <w:lang w:val="kk-KZ"/>
        </w:rPr>
        <w:instrText xml:space="preserve"> PAGEREF _Toc9213664 \h </w:instrText>
      </w:r>
      <w:r w:rsidR="00032B8E">
        <w:rPr>
          <w:noProof/>
        </w:rPr>
      </w:r>
      <w:r w:rsidR="00032B8E">
        <w:rPr>
          <w:noProof/>
        </w:rPr>
        <w:fldChar w:fldCharType="separate"/>
      </w:r>
      <w:r w:rsidR="006A43A1">
        <w:rPr>
          <w:noProof/>
          <w:lang w:val="kk-KZ"/>
        </w:rPr>
        <w:t>27</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1.7 АЖЖ-нің математикалық қамтамасыз етуі</w:t>
      </w:r>
      <w:r w:rsidRPr="008D527E">
        <w:rPr>
          <w:noProof/>
          <w:lang w:val="kk-KZ"/>
        </w:rPr>
        <w:tab/>
      </w:r>
      <w:r w:rsidR="00032B8E">
        <w:rPr>
          <w:noProof/>
        </w:rPr>
        <w:fldChar w:fldCharType="begin"/>
      </w:r>
      <w:r w:rsidRPr="008D527E">
        <w:rPr>
          <w:noProof/>
          <w:lang w:val="kk-KZ"/>
        </w:rPr>
        <w:instrText xml:space="preserve"> PAGEREF _Toc9213665 \h </w:instrText>
      </w:r>
      <w:r w:rsidR="00032B8E">
        <w:rPr>
          <w:noProof/>
        </w:rPr>
      </w:r>
      <w:r w:rsidR="00032B8E">
        <w:rPr>
          <w:noProof/>
        </w:rPr>
        <w:fldChar w:fldCharType="separate"/>
      </w:r>
      <w:r w:rsidR="006A43A1">
        <w:rPr>
          <w:noProof/>
          <w:lang w:val="kk-KZ"/>
        </w:rPr>
        <w:t>30</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1.8 Алгоритмдер</w:t>
      </w:r>
      <w:r w:rsidRPr="008D527E">
        <w:rPr>
          <w:noProof/>
          <w:lang w:val="kk-KZ"/>
        </w:rPr>
        <w:tab/>
      </w:r>
      <w:r w:rsidR="00032B8E">
        <w:rPr>
          <w:noProof/>
        </w:rPr>
        <w:fldChar w:fldCharType="begin"/>
      </w:r>
      <w:r w:rsidRPr="008D527E">
        <w:rPr>
          <w:noProof/>
          <w:lang w:val="kk-KZ"/>
        </w:rPr>
        <w:instrText xml:space="preserve"> PAGEREF _Toc9213666 \h </w:instrText>
      </w:r>
      <w:r w:rsidR="00032B8E">
        <w:rPr>
          <w:noProof/>
        </w:rPr>
      </w:r>
      <w:r w:rsidR="00032B8E">
        <w:rPr>
          <w:noProof/>
        </w:rPr>
        <w:fldChar w:fldCharType="separate"/>
      </w:r>
      <w:r w:rsidR="006A43A1">
        <w:rPr>
          <w:noProof/>
          <w:lang w:val="kk-KZ"/>
        </w:rPr>
        <w:t>34</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1.9 АЖЖ-нің бағдарламалық қамтамасыз етуі</w:t>
      </w:r>
      <w:r w:rsidRPr="008D527E">
        <w:rPr>
          <w:noProof/>
          <w:lang w:val="kk-KZ"/>
        </w:rPr>
        <w:tab/>
      </w:r>
      <w:r w:rsidR="00032B8E">
        <w:rPr>
          <w:noProof/>
        </w:rPr>
        <w:fldChar w:fldCharType="begin"/>
      </w:r>
      <w:r w:rsidRPr="008D527E">
        <w:rPr>
          <w:noProof/>
          <w:lang w:val="kk-KZ"/>
        </w:rPr>
        <w:instrText xml:space="preserve"> PAGEREF _Toc9213667 \h </w:instrText>
      </w:r>
      <w:r w:rsidR="00032B8E">
        <w:rPr>
          <w:noProof/>
        </w:rPr>
      </w:r>
      <w:r w:rsidR="00032B8E">
        <w:rPr>
          <w:noProof/>
        </w:rPr>
        <w:fldChar w:fldCharType="separate"/>
      </w:r>
      <w:r w:rsidR="006A43A1">
        <w:rPr>
          <w:noProof/>
          <w:lang w:val="kk-KZ"/>
        </w:rPr>
        <w:t>35</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1.10 Пайдаланушының АЖЖ-мен әрекеттесуі</w:t>
      </w:r>
      <w:r w:rsidRPr="008D527E">
        <w:rPr>
          <w:noProof/>
          <w:lang w:val="kk-KZ"/>
        </w:rPr>
        <w:tab/>
      </w:r>
      <w:r w:rsidR="00032B8E">
        <w:rPr>
          <w:noProof/>
        </w:rPr>
        <w:fldChar w:fldCharType="begin"/>
      </w:r>
      <w:r w:rsidRPr="008D527E">
        <w:rPr>
          <w:noProof/>
          <w:lang w:val="kk-KZ"/>
        </w:rPr>
        <w:instrText xml:space="preserve"> PAGEREF _Toc9213668 \h </w:instrText>
      </w:r>
      <w:r w:rsidR="00032B8E">
        <w:rPr>
          <w:noProof/>
        </w:rPr>
      </w:r>
      <w:r w:rsidR="00032B8E">
        <w:rPr>
          <w:noProof/>
        </w:rPr>
        <w:fldChar w:fldCharType="separate"/>
      </w:r>
      <w:r w:rsidR="006A43A1">
        <w:rPr>
          <w:noProof/>
          <w:lang w:val="kk-KZ"/>
        </w:rPr>
        <w:t>38</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1.11 АЖЖ-нің техникалық қамтамасыз етуі</w:t>
      </w:r>
      <w:r w:rsidRPr="008D527E">
        <w:rPr>
          <w:noProof/>
          <w:lang w:val="kk-KZ"/>
        </w:rPr>
        <w:tab/>
      </w:r>
      <w:r w:rsidR="00032B8E">
        <w:rPr>
          <w:noProof/>
        </w:rPr>
        <w:fldChar w:fldCharType="begin"/>
      </w:r>
      <w:r w:rsidRPr="008D527E">
        <w:rPr>
          <w:noProof/>
          <w:lang w:val="kk-KZ"/>
        </w:rPr>
        <w:instrText xml:space="preserve"> PAGEREF _Toc9213669 \h </w:instrText>
      </w:r>
      <w:r w:rsidR="00032B8E">
        <w:rPr>
          <w:noProof/>
        </w:rPr>
      </w:r>
      <w:r w:rsidR="00032B8E">
        <w:rPr>
          <w:noProof/>
        </w:rPr>
        <w:fldChar w:fldCharType="separate"/>
      </w:r>
      <w:r w:rsidR="006A43A1">
        <w:rPr>
          <w:noProof/>
          <w:lang w:val="kk-KZ"/>
        </w:rPr>
        <w:t>41</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1.12 АЖЖ-нің техникалық қамтамасыз етуінің құрылымы</w:t>
      </w:r>
      <w:r w:rsidRPr="008D527E">
        <w:rPr>
          <w:noProof/>
          <w:lang w:val="kk-KZ"/>
        </w:rPr>
        <w:tab/>
      </w:r>
      <w:r w:rsidR="00032B8E">
        <w:rPr>
          <w:noProof/>
        </w:rPr>
        <w:fldChar w:fldCharType="begin"/>
      </w:r>
      <w:r w:rsidRPr="008D527E">
        <w:rPr>
          <w:noProof/>
          <w:lang w:val="kk-KZ"/>
        </w:rPr>
        <w:instrText xml:space="preserve"> PAGEREF _Toc9213670 \h </w:instrText>
      </w:r>
      <w:r w:rsidR="00032B8E">
        <w:rPr>
          <w:noProof/>
        </w:rPr>
      </w:r>
      <w:r w:rsidR="00032B8E">
        <w:rPr>
          <w:noProof/>
        </w:rPr>
        <w:fldChar w:fldCharType="separate"/>
      </w:r>
      <w:r w:rsidR="006A43A1">
        <w:rPr>
          <w:noProof/>
          <w:lang w:val="kk-KZ"/>
        </w:rPr>
        <w:t>43</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1.13 АЖЖ-нің ақпараттық және лингвистикалық қамтамасыз етулері</w:t>
      </w:r>
      <w:r w:rsidRPr="008D527E">
        <w:rPr>
          <w:noProof/>
          <w:lang w:val="kk-KZ"/>
        </w:rPr>
        <w:tab/>
      </w:r>
      <w:r w:rsidR="00032B8E">
        <w:rPr>
          <w:noProof/>
        </w:rPr>
        <w:fldChar w:fldCharType="begin"/>
      </w:r>
      <w:r w:rsidRPr="008D527E">
        <w:rPr>
          <w:noProof/>
          <w:lang w:val="kk-KZ"/>
        </w:rPr>
        <w:instrText xml:space="preserve"> PAGEREF _Toc9213671 \h </w:instrText>
      </w:r>
      <w:r w:rsidR="00032B8E">
        <w:rPr>
          <w:noProof/>
        </w:rPr>
      </w:r>
      <w:r w:rsidR="00032B8E">
        <w:rPr>
          <w:noProof/>
        </w:rPr>
        <w:fldChar w:fldCharType="separate"/>
      </w:r>
      <w:r w:rsidR="006A43A1">
        <w:rPr>
          <w:noProof/>
          <w:lang w:val="kk-KZ"/>
        </w:rPr>
        <w:t>45</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1.14 АЖЖ-нің әдістемелік,ұйымдастырушылық, эргономикалық және құқықтық  қамтамасыз етуі</w:t>
      </w:r>
      <w:r w:rsidRPr="008D527E">
        <w:rPr>
          <w:noProof/>
          <w:lang w:val="kk-KZ"/>
        </w:rPr>
        <w:tab/>
      </w:r>
      <w:r w:rsidR="00032B8E">
        <w:rPr>
          <w:noProof/>
        </w:rPr>
        <w:fldChar w:fldCharType="begin"/>
      </w:r>
      <w:r w:rsidRPr="008D527E">
        <w:rPr>
          <w:noProof/>
          <w:lang w:val="kk-KZ"/>
        </w:rPr>
        <w:instrText xml:space="preserve"> PAGEREF _Toc9213672 \h </w:instrText>
      </w:r>
      <w:r w:rsidR="00032B8E">
        <w:rPr>
          <w:noProof/>
        </w:rPr>
      </w:r>
      <w:r w:rsidR="00032B8E">
        <w:rPr>
          <w:noProof/>
        </w:rPr>
        <w:fldChar w:fldCharType="separate"/>
      </w:r>
      <w:r w:rsidR="006A43A1">
        <w:rPr>
          <w:noProof/>
          <w:lang w:val="kk-KZ"/>
        </w:rPr>
        <w:t>50</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 АВТОМАТТАНДЫРЫЛҒАН ЖОБАЛАУ ЖҮЙЕЛЕРІНІҢ МОДЕЛДЕРІ ЖӘНЕ БАҒДАРЛАМАЛЫҚ КЕШЕНДЕРІ</w:t>
      </w:r>
      <w:r w:rsidRPr="008D527E">
        <w:rPr>
          <w:noProof/>
          <w:lang w:val="kk-KZ"/>
        </w:rPr>
        <w:tab/>
      </w:r>
      <w:r w:rsidR="00032B8E">
        <w:rPr>
          <w:noProof/>
        </w:rPr>
        <w:fldChar w:fldCharType="begin"/>
      </w:r>
      <w:r w:rsidRPr="008D527E">
        <w:rPr>
          <w:noProof/>
          <w:lang w:val="kk-KZ"/>
        </w:rPr>
        <w:instrText xml:space="preserve"> PAGEREF _Toc9213673 \h </w:instrText>
      </w:r>
      <w:r w:rsidR="00032B8E">
        <w:rPr>
          <w:noProof/>
        </w:rPr>
      </w:r>
      <w:r w:rsidR="00032B8E">
        <w:rPr>
          <w:noProof/>
        </w:rPr>
        <w:fldChar w:fldCharType="separate"/>
      </w:r>
      <w:r w:rsidR="006A43A1">
        <w:rPr>
          <w:noProof/>
          <w:lang w:val="kk-KZ"/>
        </w:rPr>
        <w:t>53</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2.1 АЖЖ-нің сенімділік көрсеткіштері</w:t>
      </w:r>
      <w:r w:rsidRPr="008D527E">
        <w:rPr>
          <w:noProof/>
          <w:lang w:val="kk-KZ"/>
        </w:rPr>
        <w:tab/>
      </w:r>
      <w:r w:rsidR="00032B8E">
        <w:rPr>
          <w:noProof/>
        </w:rPr>
        <w:fldChar w:fldCharType="begin"/>
      </w:r>
      <w:r w:rsidRPr="008D527E">
        <w:rPr>
          <w:noProof/>
          <w:lang w:val="kk-KZ"/>
        </w:rPr>
        <w:instrText xml:space="preserve"> PAGEREF _Toc9213674 \h </w:instrText>
      </w:r>
      <w:r w:rsidR="00032B8E">
        <w:rPr>
          <w:noProof/>
        </w:rPr>
      </w:r>
      <w:r w:rsidR="00032B8E">
        <w:rPr>
          <w:noProof/>
        </w:rPr>
        <w:fldChar w:fldCharType="separate"/>
      </w:r>
      <w:r w:rsidR="006A43A1">
        <w:rPr>
          <w:noProof/>
          <w:lang w:val="kk-KZ"/>
        </w:rPr>
        <w:t>53</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2.2 Қалпына келмейтін жүйелердің сенімділігі</w:t>
      </w:r>
      <w:r w:rsidRPr="008D527E">
        <w:rPr>
          <w:noProof/>
          <w:lang w:val="kk-KZ"/>
        </w:rPr>
        <w:tab/>
      </w:r>
      <w:r w:rsidR="00032B8E">
        <w:rPr>
          <w:noProof/>
        </w:rPr>
        <w:fldChar w:fldCharType="begin"/>
      </w:r>
      <w:r w:rsidRPr="008D527E">
        <w:rPr>
          <w:noProof/>
          <w:lang w:val="kk-KZ"/>
        </w:rPr>
        <w:instrText xml:space="preserve"> PAGEREF _Toc9213675 \h </w:instrText>
      </w:r>
      <w:r w:rsidR="00032B8E">
        <w:rPr>
          <w:noProof/>
        </w:rPr>
      </w:r>
      <w:r w:rsidR="00032B8E">
        <w:rPr>
          <w:noProof/>
        </w:rPr>
        <w:fldChar w:fldCharType="separate"/>
      </w:r>
      <w:r w:rsidR="006A43A1">
        <w:rPr>
          <w:noProof/>
          <w:lang w:val="kk-KZ"/>
        </w:rPr>
        <w:t>54</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2.3 Қалпына келетін жүйелердің сенімділігі</w:t>
      </w:r>
      <w:r w:rsidRPr="008D527E">
        <w:rPr>
          <w:noProof/>
          <w:lang w:val="kk-KZ"/>
        </w:rPr>
        <w:tab/>
      </w:r>
      <w:r w:rsidR="00032B8E">
        <w:rPr>
          <w:noProof/>
        </w:rPr>
        <w:fldChar w:fldCharType="begin"/>
      </w:r>
      <w:r w:rsidRPr="008D527E">
        <w:rPr>
          <w:noProof/>
          <w:lang w:val="kk-KZ"/>
        </w:rPr>
        <w:instrText xml:space="preserve"> PAGEREF _Toc9213676 \h </w:instrText>
      </w:r>
      <w:r w:rsidR="00032B8E">
        <w:rPr>
          <w:noProof/>
        </w:rPr>
      </w:r>
      <w:r w:rsidR="00032B8E">
        <w:rPr>
          <w:noProof/>
        </w:rPr>
        <w:fldChar w:fldCharType="separate"/>
      </w:r>
      <w:r w:rsidR="006A43A1">
        <w:rPr>
          <w:noProof/>
          <w:lang w:val="kk-KZ"/>
        </w:rPr>
        <w:t>56</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2.4 Шұғыл дайындық және техникалық пайдалану коэффициенттері</w:t>
      </w:r>
      <w:r w:rsidRPr="008D527E">
        <w:rPr>
          <w:noProof/>
          <w:lang w:val="kk-KZ"/>
        </w:rPr>
        <w:tab/>
      </w:r>
      <w:r w:rsidR="00032B8E">
        <w:rPr>
          <w:noProof/>
        </w:rPr>
        <w:fldChar w:fldCharType="begin"/>
      </w:r>
      <w:r w:rsidRPr="008D527E">
        <w:rPr>
          <w:noProof/>
          <w:lang w:val="kk-KZ"/>
        </w:rPr>
        <w:instrText xml:space="preserve"> PAGEREF _Toc9213677 \h </w:instrText>
      </w:r>
      <w:r w:rsidR="00032B8E">
        <w:rPr>
          <w:noProof/>
        </w:rPr>
      </w:r>
      <w:r w:rsidR="00032B8E">
        <w:rPr>
          <w:noProof/>
        </w:rPr>
        <w:fldChar w:fldCharType="separate"/>
      </w:r>
      <w:r w:rsidR="006A43A1">
        <w:rPr>
          <w:noProof/>
          <w:lang w:val="kk-KZ"/>
        </w:rPr>
        <w:t>59</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2.5 АЖЖ-нің аппаратуралық сенімділігін анықтау әдістері</w:t>
      </w:r>
      <w:r w:rsidRPr="008D527E">
        <w:rPr>
          <w:noProof/>
          <w:lang w:val="kk-KZ"/>
        </w:rPr>
        <w:tab/>
      </w:r>
      <w:r w:rsidR="00032B8E">
        <w:rPr>
          <w:noProof/>
        </w:rPr>
        <w:fldChar w:fldCharType="begin"/>
      </w:r>
      <w:r w:rsidRPr="008D527E">
        <w:rPr>
          <w:noProof/>
          <w:lang w:val="kk-KZ"/>
        </w:rPr>
        <w:instrText xml:space="preserve"> PAGEREF _Toc9213678 \h </w:instrText>
      </w:r>
      <w:r w:rsidR="00032B8E">
        <w:rPr>
          <w:noProof/>
        </w:rPr>
      </w:r>
      <w:r w:rsidR="00032B8E">
        <w:rPr>
          <w:noProof/>
        </w:rPr>
        <w:fldChar w:fldCharType="separate"/>
      </w:r>
      <w:r w:rsidR="006A43A1">
        <w:rPr>
          <w:noProof/>
          <w:lang w:val="kk-KZ"/>
        </w:rPr>
        <w:t>60</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2.6 Логика-ықтималдық әдіс</w:t>
      </w:r>
      <w:r w:rsidRPr="008D527E">
        <w:rPr>
          <w:noProof/>
          <w:lang w:val="kk-KZ"/>
        </w:rPr>
        <w:tab/>
      </w:r>
      <w:r w:rsidR="00032B8E">
        <w:rPr>
          <w:noProof/>
        </w:rPr>
        <w:fldChar w:fldCharType="begin"/>
      </w:r>
      <w:r w:rsidRPr="008D527E">
        <w:rPr>
          <w:noProof/>
          <w:lang w:val="kk-KZ"/>
        </w:rPr>
        <w:instrText xml:space="preserve"> PAGEREF _Toc9213679 \h </w:instrText>
      </w:r>
      <w:r w:rsidR="00032B8E">
        <w:rPr>
          <w:noProof/>
        </w:rPr>
      </w:r>
      <w:r w:rsidR="00032B8E">
        <w:rPr>
          <w:noProof/>
        </w:rPr>
        <w:fldChar w:fldCharType="separate"/>
      </w:r>
      <w:r w:rsidR="006A43A1">
        <w:rPr>
          <w:noProof/>
          <w:lang w:val="kk-KZ"/>
        </w:rPr>
        <w:t>62</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2.7 Жасырын элементтер әдісі</w:t>
      </w:r>
      <w:r w:rsidRPr="008D527E">
        <w:rPr>
          <w:noProof/>
          <w:lang w:val="kk-KZ"/>
        </w:rPr>
        <w:tab/>
      </w:r>
      <w:r w:rsidR="00032B8E">
        <w:rPr>
          <w:noProof/>
        </w:rPr>
        <w:fldChar w:fldCharType="begin"/>
      </w:r>
      <w:r w:rsidRPr="008D527E">
        <w:rPr>
          <w:noProof/>
          <w:lang w:val="kk-KZ"/>
        </w:rPr>
        <w:instrText xml:space="preserve"> PAGEREF _Toc9213680 \h </w:instrText>
      </w:r>
      <w:r w:rsidR="00032B8E">
        <w:rPr>
          <w:noProof/>
        </w:rPr>
      </w:r>
      <w:r w:rsidR="00032B8E">
        <w:rPr>
          <w:noProof/>
        </w:rPr>
        <w:fldChar w:fldCharType="separate"/>
      </w:r>
      <w:r w:rsidR="006A43A1">
        <w:rPr>
          <w:noProof/>
          <w:lang w:val="kk-KZ"/>
        </w:rPr>
        <w:t>65</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2.8 Күрделілікті ашу алгоритмі</w:t>
      </w:r>
      <w:r w:rsidRPr="008D527E">
        <w:rPr>
          <w:noProof/>
          <w:lang w:val="kk-KZ"/>
        </w:rPr>
        <w:tab/>
      </w:r>
      <w:r w:rsidR="00032B8E">
        <w:rPr>
          <w:noProof/>
        </w:rPr>
        <w:fldChar w:fldCharType="begin"/>
      </w:r>
      <w:r w:rsidRPr="008D527E">
        <w:rPr>
          <w:noProof/>
          <w:lang w:val="kk-KZ"/>
        </w:rPr>
        <w:instrText xml:space="preserve"> PAGEREF _Toc9213681 \h </w:instrText>
      </w:r>
      <w:r w:rsidR="00032B8E">
        <w:rPr>
          <w:noProof/>
        </w:rPr>
      </w:r>
      <w:r w:rsidR="00032B8E">
        <w:rPr>
          <w:noProof/>
        </w:rPr>
        <w:fldChar w:fldCharType="separate"/>
      </w:r>
      <w:r w:rsidR="006A43A1">
        <w:rPr>
          <w:noProof/>
          <w:lang w:val="kk-KZ"/>
        </w:rPr>
        <w:t>66</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2.9 Көпполюстік құрылғыны декомпозиттеу алгоритмі</w:t>
      </w:r>
      <w:r w:rsidRPr="008D527E">
        <w:rPr>
          <w:noProof/>
          <w:lang w:val="kk-KZ"/>
        </w:rPr>
        <w:tab/>
      </w:r>
      <w:r w:rsidR="00032B8E">
        <w:rPr>
          <w:noProof/>
        </w:rPr>
        <w:fldChar w:fldCharType="begin"/>
      </w:r>
      <w:r w:rsidRPr="008D527E">
        <w:rPr>
          <w:noProof/>
          <w:lang w:val="kk-KZ"/>
        </w:rPr>
        <w:instrText xml:space="preserve"> PAGEREF _Toc9213682 \h </w:instrText>
      </w:r>
      <w:r w:rsidR="00032B8E">
        <w:rPr>
          <w:noProof/>
        </w:rPr>
      </w:r>
      <w:r w:rsidR="00032B8E">
        <w:rPr>
          <w:noProof/>
        </w:rPr>
        <w:fldChar w:fldCharType="separate"/>
      </w:r>
      <w:r w:rsidR="006A43A1">
        <w:rPr>
          <w:noProof/>
          <w:lang w:val="kk-KZ"/>
        </w:rPr>
        <w:t>68</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2.10 Бағдарламалық құралдардың сенімділігі</w:t>
      </w:r>
      <w:r w:rsidRPr="008D527E">
        <w:rPr>
          <w:noProof/>
          <w:lang w:val="kk-KZ"/>
        </w:rPr>
        <w:tab/>
      </w:r>
      <w:r w:rsidR="00032B8E">
        <w:rPr>
          <w:noProof/>
        </w:rPr>
        <w:fldChar w:fldCharType="begin"/>
      </w:r>
      <w:r w:rsidRPr="008D527E">
        <w:rPr>
          <w:noProof/>
          <w:lang w:val="kk-KZ"/>
        </w:rPr>
        <w:instrText xml:space="preserve"> PAGEREF _Toc9213683 \h </w:instrText>
      </w:r>
      <w:r w:rsidR="00032B8E">
        <w:rPr>
          <w:noProof/>
        </w:rPr>
      </w:r>
      <w:r w:rsidR="00032B8E">
        <w:rPr>
          <w:noProof/>
        </w:rPr>
        <w:fldChar w:fldCharType="separate"/>
      </w:r>
      <w:r w:rsidR="006A43A1">
        <w:rPr>
          <w:noProof/>
          <w:lang w:val="kk-KZ"/>
        </w:rPr>
        <w:t>70</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2.11 АЖЖ-нің локалді есептеу желілері</w:t>
      </w:r>
      <w:r w:rsidRPr="008D527E">
        <w:rPr>
          <w:noProof/>
          <w:lang w:val="kk-KZ"/>
        </w:rPr>
        <w:tab/>
      </w:r>
      <w:r w:rsidR="00032B8E">
        <w:rPr>
          <w:noProof/>
        </w:rPr>
        <w:fldChar w:fldCharType="begin"/>
      </w:r>
      <w:r w:rsidRPr="008D527E">
        <w:rPr>
          <w:noProof/>
          <w:lang w:val="kk-KZ"/>
        </w:rPr>
        <w:instrText xml:space="preserve"> PAGEREF _Toc9213684 \h </w:instrText>
      </w:r>
      <w:r w:rsidR="00032B8E">
        <w:rPr>
          <w:noProof/>
        </w:rPr>
      </w:r>
      <w:r w:rsidR="00032B8E">
        <w:rPr>
          <w:noProof/>
        </w:rPr>
        <w:fldChar w:fldCharType="separate"/>
      </w:r>
      <w:r w:rsidR="006A43A1">
        <w:rPr>
          <w:noProof/>
          <w:lang w:val="kk-KZ"/>
        </w:rPr>
        <w:t>72</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2.12 Автоматтандырылған жұмыс орны</w:t>
      </w:r>
      <w:r w:rsidRPr="008D527E">
        <w:rPr>
          <w:noProof/>
          <w:lang w:val="kk-KZ"/>
        </w:rPr>
        <w:tab/>
      </w:r>
      <w:r w:rsidR="00032B8E">
        <w:rPr>
          <w:noProof/>
        </w:rPr>
        <w:fldChar w:fldCharType="begin"/>
      </w:r>
      <w:r w:rsidRPr="008D527E">
        <w:rPr>
          <w:noProof/>
          <w:lang w:val="kk-KZ"/>
        </w:rPr>
        <w:instrText xml:space="preserve"> PAGEREF _Toc9213685 \h </w:instrText>
      </w:r>
      <w:r w:rsidR="00032B8E">
        <w:rPr>
          <w:noProof/>
        </w:rPr>
      </w:r>
      <w:r w:rsidR="00032B8E">
        <w:rPr>
          <w:noProof/>
        </w:rPr>
        <w:fldChar w:fldCharType="separate"/>
      </w:r>
      <w:r w:rsidR="006A43A1">
        <w:rPr>
          <w:noProof/>
          <w:lang w:val="kk-KZ"/>
        </w:rPr>
        <w:t>75</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2.13 Автоматтандырылған жүйелерді жобалауға арналған AutoCAD арнайы бағдарламалық құралдары</w:t>
      </w:r>
      <w:r w:rsidRPr="008D527E">
        <w:rPr>
          <w:noProof/>
          <w:lang w:val="kk-KZ"/>
        </w:rPr>
        <w:tab/>
      </w:r>
      <w:r w:rsidR="00032B8E">
        <w:rPr>
          <w:noProof/>
        </w:rPr>
        <w:fldChar w:fldCharType="begin"/>
      </w:r>
      <w:r w:rsidRPr="008D527E">
        <w:rPr>
          <w:noProof/>
          <w:lang w:val="kk-KZ"/>
        </w:rPr>
        <w:instrText xml:space="preserve"> PAGEREF _Toc9213686 \h </w:instrText>
      </w:r>
      <w:r w:rsidR="00032B8E">
        <w:rPr>
          <w:noProof/>
        </w:rPr>
      </w:r>
      <w:r w:rsidR="00032B8E">
        <w:rPr>
          <w:noProof/>
        </w:rPr>
        <w:fldChar w:fldCharType="separate"/>
      </w:r>
      <w:r w:rsidR="006A43A1">
        <w:rPr>
          <w:noProof/>
          <w:lang w:val="kk-KZ"/>
        </w:rPr>
        <w:t>82</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2.14 3D үшөлшемдік графика бағдарламалық кешені</w:t>
      </w:r>
      <w:r w:rsidRPr="008D527E">
        <w:rPr>
          <w:noProof/>
          <w:lang w:val="kk-KZ"/>
        </w:rPr>
        <w:tab/>
      </w:r>
      <w:r w:rsidR="00032B8E">
        <w:rPr>
          <w:noProof/>
        </w:rPr>
        <w:fldChar w:fldCharType="begin"/>
      </w:r>
      <w:r w:rsidRPr="008D527E">
        <w:rPr>
          <w:noProof/>
          <w:lang w:val="kk-KZ"/>
        </w:rPr>
        <w:instrText xml:space="preserve"> PAGEREF _Toc9213687 \h </w:instrText>
      </w:r>
      <w:r w:rsidR="00032B8E">
        <w:rPr>
          <w:noProof/>
        </w:rPr>
      </w:r>
      <w:r w:rsidR="00032B8E">
        <w:rPr>
          <w:noProof/>
        </w:rPr>
        <w:fldChar w:fldCharType="separate"/>
      </w:r>
      <w:r w:rsidR="006A43A1">
        <w:rPr>
          <w:noProof/>
          <w:lang w:val="kk-KZ"/>
        </w:rPr>
        <w:t>84</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2.15 Автоматтандырылған жобалау жүйелері заманауи өндірісте</w:t>
      </w:r>
      <w:r w:rsidRPr="008D527E">
        <w:rPr>
          <w:noProof/>
          <w:lang w:val="kk-KZ"/>
        </w:rPr>
        <w:tab/>
      </w:r>
      <w:r w:rsidR="00032B8E">
        <w:rPr>
          <w:noProof/>
        </w:rPr>
        <w:fldChar w:fldCharType="begin"/>
      </w:r>
      <w:r w:rsidRPr="008D527E">
        <w:rPr>
          <w:noProof/>
          <w:lang w:val="kk-KZ"/>
        </w:rPr>
        <w:instrText xml:space="preserve"> PAGEREF _Toc9213688 \h </w:instrText>
      </w:r>
      <w:r w:rsidR="00032B8E">
        <w:rPr>
          <w:noProof/>
        </w:rPr>
      </w:r>
      <w:r w:rsidR="00032B8E">
        <w:rPr>
          <w:noProof/>
        </w:rPr>
        <w:fldChar w:fldCharType="separate"/>
      </w:r>
      <w:r w:rsidR="006A43A1">
        <w:rPr>
          <w:noProof/>
          <w:lang w:val="kk-KZ"/>
        </w:rPr>
        <w:t>86</w:t>
      </w:r>
      <w:r w:rsidR="00032B8E">
        <w:rPr>
          <w:noProof/>
        </w:rPr>
        <w:fldChar w:fldCharType="end"/>
      </w:r>
    </w:p>
    <w:p w:rsidR="008D527E" w:rsidRPr="008D527E" w:rsidRDefault="008D527E">
      <w:pPr>
        <w:pStyle w:val="11"/>
        <w:rPr>
          <w:rFonts w:asciiTheme="minorHAnsi" w:eastAsiaTheme="minorEastAsia" w:hAnsiTheme="minorHAnsi" w:cstheme="minorBidi"/>
          <w:bCs w:val="0"/>
          <w:noProof/>
          <w:sz w:val="22"/>
          <w:szCs w:val="22"/>
          <w:lang w:val="kk-KZ" w:eastAsia="ru-RU" w:bidi="ar-SA"/>
        </w:rPr>
      </w:pPr>
      <w:r w:rsidRPr="008D527E">
        <w:rPr>
          <w:noProof/>
          <w:lang w:val="kk-KZ"/>
        </w:rPr>
        <w:t>2.16 Автоматтандырылған жобалау жүйелерінің даму беталыстары</w:t>
      </w:r>
      <w:r w:rsidRPr="008D527E">
        <w:rPr>
          <w:noProof/>
          <w:lang w:val="kk-KZ"/>
        </w:rPr>
        <w:tab/>
      </w:r>
      <w:r w:rsidR="00032B8E">
        <w:rPr>
          <w:noProof/>
        </w:rPr>
        <w:fldChar w:fldCharType="begin"/>
      </w:r>
      <w:r w:rsidRPr="008D527E">
        <w:rPr>
          <w:noProof/>
          <w:lang w:val="kk-KZ"/>
        </w:rPr>
        <w:instrText xml:space="preserve"> PAGEREF _Toc9213689 \h </w:instrText>
      </w:r>
      <w:r w:rsidR="00032B8E">
        <w:rPr>
          <w:noProof/>
        </w:rPr>
      </w:r>
      <w:r w:rsidR="00032B8E">
        <w:rPr>
          <w:noProof/>
        </w:rPr>
        <w:fldChar w:fldCharType="separate"/>
      </w:r>
      <w:r w:rsidR="006A43A1">
        <w:rPr>
          <w:noProof/>
          <w:lang w:val="kk-KZ"/>
        </w:rPr>
        <w:t>94</w:t>
      </w:r>
      <w:r w:rsidR="00032B8E">
        <w:rPr>
          <w:noProof/>
        </w:rPr>
        <w:fldChar w:fldCharType="end"/>
      </w:r>
    </w:p>
    <w:p w:rsidR="008D527E" w:rsidRPr="00F14182" w:rsidRDefault="008D527E">
      <w:pPr>
        <w:pStyle w:val="11"/>
        <w:rPr>
          <w:rFonts w:asciiTheme="minorHAnsi" w:eastAsiaTheme="minorEastAsia" w:hAnsiTheme="minorHAnsi" w:cstheme="minorBidi"/>
          <w:bCs w:val="0"/>
          <w:noProof/>
          <w:sz w:val="22"/>
          <w:szCs w:val="22"/>
          <w:lang w:val="kk-KZ" w:eastAsia="ru-RU" w:bidi="ar-SA"/>
        </w:rPr>
      </w:pPr>
      <w:r w:rsidRPr="00F14182">
        <w:rPr>
          <w:noProof/>
          <w:lang w:val="kk-KZ"/>
        </w:rPr>
        <w:t>Қорытынды</w:t>
      </w:r>
      <w:r w:rsidRPr="00F14182">
        <w:rPr>
          <w:noProof/>
          <w:lang w:val="kk-KZ"/>
        </w:rPr>
        <w:tab/>
      </w:r>
      <w:r w:rsidR="00032B8E">
        <w:rPr>
          <w:noProof/>
        </w:rPr>
        <w:fldChar w:fldCharType="begin"/>
      </w:r>
      <w:r w:rsidRPr="00F14182">
        <w:rPr>
          <w:noProof/>
          <w:lang w:val="kk-KZ"/>
        </w:rPr>
        <w:instrText xml:space="preserve"> PAGEREF _Toc9213690 \h </w:instrText>
      </w:r>
      <w:r w:rsidR="00032B8E">
        <w:rPr>
          <w:noProof/>
        </w:rPr>
      </w:r>
      <w:r w:rsidR="00032B8E">
        <w:rPr>
          <w:noProof/>
        </w:rPr>
        <w:fldChar w:fldCharType="separate"/>
      </w:r>
      <w:r w:rsidR="006A43A1">
        <w:rPr>
          <w:noProof/>
          <w:lang w:val="kk-KZ"/>
        </w:rPr>
        <w:t>99</w:t>
      </w:r>
      <w:r w:rsidR="00032B8E">
        <w:rPr>
          <w:noProof/>
        </w:rPr>
        <w:fldChar w:fldCharType="end"/>
      </w:r>
    </w:p>
    <w:p w:rsidR="008D527E" w:rsidRPr="00F14182" w:rsidRDefault="008D527E">
      <w:pPr>
        <w:pStyle w:val="11"/>
        <w:rPr>
          <w:rFonts w:asciiTheme="minorHAnsi" w:eastAsiaTheme="minorEastAsia" w:hAnsiTheme="minorHAnsi" w:cstheme="minorBidi"/>
          <w:bCs w:val="0"/>
          <w:noProof/>
          <w:sz w:val="22"/>
          <w:szCs w:val="22"/>
          <w:lang w:val="kk-KZ" w:eastAsia="ru-RU" w:bidi="ar-SA"/>
        </w:rPr>
      </w:pPr>
      <w:r w:rsidRPr="00F14182">
        <w:rPr>
          <w:noProof/>
          <w:lang w:val="kk-KZ"/>
        </w:rPr>
        <w:t>Әдебиет</w:t>
      </w:r>
      <w:r w:rsidRPr="00F14182">
        <w:rPr>
          <w:noProof/>
          <w:lang w:val="kk-KZ"/>
        </w:rPr>
        <w:tab/>
      </w:r>
      <w:r w:rsidR="00032B8E">
        <w:rPr>
          <w:noProof/>
        </w:rPr>
        <w:fldChar w:fldCharType="begin"/>
      </w:r>
      <w:r w:rsidRPr="00F14182">
        <w:rPr>
          <w:noProof/>
          <w:lang w:val="kk-KZ"/>
        </w:rPr>
        <w:instrText xml:space="preserve"> PAGEREF _Toc9213691 \h </w:instrText>
      </w:r>
      <w:r w:rsidR="00032B8E">
        <w:rPr>
          <w:noProof/>
        </w:rPr>
      </w:r>
      <w:r w:rsidR="00032B8E">
        <w:rPr>
          <w:noProof/>
        </w:rPr>
        <w:fldChar w:fldCharType="separate"/>
      </w:r>
      <w:r w:rsidR="006A43A1">
        <w:rPr>
          <w:noProof/>
          <w:lang w:val="kk-KZ"/>
        </w:rPr>
        <w:t>100</w:t>
      </w:r>
      <w:r w:rsidR="00032B8E">
        <w:rPr>
          <w:noProof/>
        </w:rPr>
        <w:fldChar w:fldCharType="end"/>
      </w:r>
    </w:p>
    <w:p w:rsidR="008D527E" w:rsidRPr="00F14182" w:rsidRDefault="008D527E">
      <w:pPr>
        <w:pStyle w:val="11"/>
        <w:rPr>
          <w:rFonts w:asciiTheme="minorHAnsi" w:eastAsiaTheme="minorEastAsia" w:hAnsiTheme="minorHAnsi" w:cstheme="minorBidi"/>
          <w:bCs w:val="0"/>
          <w:noProof/>
          <w:sz w:val="22"/>
          <w:szCs w:val="22"/>
          <w:lang w:val="kk-KZ" w:eastAsia="ru-RU" w:bidi="ar-SA"/>
        </w:rPr>
      </w:pPr>
      <w:r w:rsidRPr="00F14182">
        <w:rPr>
          <w:noProof/>
          <w:lang w:val="kk-KZ"/>
        </w:rPr>
        <w:t>Қысқартулар</w:t>
      </w:r>
      <w:r w:rsidRPr="00F14182">
        <w:rPr>
          <w:noProof/>
          <w:lang w:val="kk-KZ"/>
        </w:rPr>
        <w:tab/>
      </w:r>
      <w:r w:rsidR="00032B8E">
        <w:rPr>
          <w:noProof/>
        </w:rPr>
        <w:fldChar w:fldCharType="begin"/>
      </w:r>
      <w:r w:rsidRPr="00F14182">
        <w:rPr>
          <w:noProof/>
          <w:lang w:val="kk-KZ"/>
        </w:rPr>
        <w:instrText xml:space="preserve"> PAGEREF _Toc9213692 \h </w:instrText>
      </w:r>
      <w:r w:rsidR="00032B8E">
        <w:rPr>
          <w:noProof/>
        </w:rPr>
      </w:r>
      <w:r w:rsidR="00032B8E">
        <w:rPr>
          <w:noProof/>
        </w:rPr>
        <w:fldChar w:fldCharType="separate"/>
      </w:r>
      <w:r w:rsidR="006A43A1">
        <w:rPr>
          <w:noProof/>
          <w:lang w:val="kk-KZ"/>
        </w:rPr>
        <w:t>102</w:t>
      </w:r>
      <w:r w:rsidR="00032B8E">
        <w:rPr>
          <w:noProof/>
        </w:rPr>
        <w:fldChar w:fldCharType="end"/>
      </w:r>
    </w:p>
    <w:p w:rsidR="005E1176" w:rsidRPr="00304CD7" w:rsidRDefault="00032B8E" w:rsidP="000119D3">
      <w:pPr>
        <w:tabs>
          <w:tab w:val="right" w:leader="dot" w:pos="6521"/>
          <w:tab w:val="right" w:leader="dot" w:pos="9639"/>
        </w:tabs>
        <w:spacing w:line="242" w:lineRule="auto"/>
        <w:ind w:left="1276" w:hanging="1276"/>
        <w:jc w:val="left"/>
        <w:rPr>
          <w:rFonts w:ascii="Times New Roman" w:hAnsi="Times New Roman" w:cs="Times New Roman"/>
          <w:sz w:val="30"/>
          <w:szCs w:val="30"/>
        </w:rPr>
      </w:pPr>
      <w:r w:rsidRPr="00304CD7">
        <w:rPr>
          <w:rFonts w:ascii="Times New Roman" w:eastAsia="Times New Roman" w:hAnsi="Times New Roman" w:cs="Times New Roman"/>
          <w:bCs/>
          <w:sz w:val="30"/>
          <w:szCs w:val="30"/>
          <w:lang w:val="en-US" w:eastAsia="en-US" w:bidi="en-US"/>
        </w:rPr>
        <w:fldChar w:fldCharType="end"/>
      </w:r>
    </w:p>
    <w:p w:rsidR="005E1176" w:rsidRPr="00304CD7" w:rsidRDefault="005E1176"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br w:type="page"/>
      </w:r>
    </w:p>
    <w:p w:rsidR="005E1176" w:rsidRPr="00304CD7" w:rsidRDefault="005E1176" w:rsidP="000119D3">
      <w:pPr>
        <w:spacing w:line="242" w:lineRule="auto"/>
        <w:rPr>
          <w:rFonts w:ascii="Times New Roman" w:hAnsi="Times New Roman" w:cs="Times New Roman"/>
          <w:b/>
          <w:sz w:val="30"/>
          <w:szCs w:val="30"/>
        </w:rPr>
      </w:pPr>
    </w:p>
    <w:p w:rsidR="005E1176" w:rsidRPr="00304CD7" w:rsidRDefault="005E1176" w:rsidP="000119D3">
      <w:pPr>
        <w:spacing w:line="242" w:lineRule="auto"/>
        <w:rPr>
          <w:rFonts w:ascii="Times New Roman" w:hAnsi="Times New Roman" w:cs="Times New Roman"/>
          <w:b/>
          <w:sz w:val="30"/>
          <w:szCs w:val="30"/>
        </w:rPr>
      </w:pPr>
    </w:p>
    <w:p w:rsidR="005E1176" w:rsidRPr="00304CD7" w:rsidRDefault="005E1176" w:rsidP="000119D3">
      <w:pPr>
        <w:spacing w:line="242" w:lineRule="auto"/>
        <w:rPr>
          <w:rFonts w:ascii="Times New Roman" w:hAnsi="Times New Roman" w:cs="Times New Roman"/>
          <w:b/>
          <w:sz w:val="30"/>
          <w:szCs w:val="30"/>
        </w:rPr>
      </w:pPr>
    </w:p>
    <w:p w:rsidR="005E1176" w:rsidRPr="00304CD7" w:rsidRDefault="005E1176" w:rsidP="000119D3">
      <w:pPr>
        <w:spacing w:line="242" w:lineRule="auto"/>
        <w:rPr>
          <w:rFonts w:ascii="Times New Roman" w:hAnsi="Times New Roman" w:cs="Times New Roman"/>
          <w:b/>
          <w:sz w:val="30"/>
          <w:szCs w:val="30"/>
        </w:rPr>
      </w:pPr>
    </w:p>
    <w:p w:rsidR="005E1176" w:rsidRPr="00304CD7" w:rsidRDefault="005E1176" w:rsidP="000119D3">
      <w:pPr>
        <w:spacing w:line="242" w:lineRule="auto"/>
        <w:rPr>
          <w:rFonts w:ascii="Times New Roman" w:hAnsi="Times New Roman" w:cs="Times New Roman"/>
          <w:b/>
          <w:sz w:val="30"/>
          <w:szCs w:val="30"/>
        </w:rPr>
      </w:pPr>
    </w:p>
    <w:p w:rsidR="005E1176" w:rsidRPr="00304CD7" w:rsidRDefault="005E1176" w:rsidP="000119D3">
      <w:pPr>
        <w:spacing w:line="242" w:lineRule="auto"/>
        <w:rPr>
          <w:rFonts w:ascii="Times New Roman" w:hAnsi="Times New Roman" w:cs="Times New Roman"/>
          <w:b/>
          <w:sz w:val="30"/>
          <w:szCs w:val="30"/>
        </w:rPr>
      </w:pPr>
    </w:p>
    <w:p w:rsidR="00462832" w:rsidRDefault="00462832" w:rsidP="000119D3">
      <w:pPr>
        <w:spacing w:line="242" w:lineRule="auto"/>
        <w:rPr>
          <w:rFonts w:ascii="Times New Roman" w:hAnsi="Times New Roman" w:cs="Times New Roman"/>
          <w:b/>
          <w:sz w:val="30"/>
          <w:szCs w:val="30"/>
        </w:rPr>
      </w:pPr>
    </w:p>
    <w:p w:rsidR="005E1176" w:rsidRPr="00304CD7" w:rsidRDefault="003A3A56" w:rsidP="000119D3">
      <w:pPr>
        <w:spacing w:line="242" w:lineRule="auto"/>
        <w:rPr>
          <w:rFonts w:ascii="Times New Roman" w:hAnsi="Times New Roman" w:cs="Times New Roman"/>
          <w:b/>
          <w:sz w:val="30"/>
          <w:szCs w:val="30"/>
        </w:rPr>
      </w:pPr>
      <w:r w:rsidRPr="003A3A56">
        <w:rPr>
          <w:rFonts w:ascii="Times New Roman" w:hAnsi="Times New Roman" w:cs="Times New Roman"/>
          <w:b/>
          <w:sz w:val="30"/>
          <w:szCs w:val="30"/>
        </w:rPr>
        <w:t>Тургенбаев Д.Н., Нұрмағамбет С.Д.</w:t>
      </w:r>
    </w:p>
    <w:p w:rsidR="005E1176" w:rsidRPr="00304CD7" w:rsidRDefault="005E1176" w:rsidP="000119D3">
      <w:pPr>
        <w:spacing w:line="242" w:lineRule="auto"/>
        <w:rPr>
          <w:rFonts w:ascii="Times New Roman" w:hAnsi="Times New Roman" w:cs="Times New Roman"/>
          <w:b/>
          <w:sz w:val="30"/>
          <w:szCs w:val="30"/>
        </w:rPr>
      </w:pPr>
    </w:p>
    <w:p w:rsidR="005E1176" w:rsidRPr="00304CD7" w:rsidRDefault="004E505C" w:rsidP="000119D3">
      <w:pPr>
        <w:spacing w:line="242" w:lineRule="auto"/>
        <w:rPr>
          <w:rFonts w:ascii="Times New Roman" w:hAnsi="Times New Roman" w:cs="Times New Roman"/>
          <w:b/>
          <w:sz w:val="30"/>
          <w:szCs w:val="30"/>
        </w:rPr>
      </w:pPr>
      <w:r w:rsidRPr="00304CD7">
        <w:rPr>
          <w:rFonts w:ascii="Times New Roman" w:hAnsi="Times New Roman" w:cs="Times New Roman"/>
          <w:b/>
          <w:sz w:val="30"/>
          <w:szCs w:val="30"/>
        </w:rPr>
        <w:t>АВТОМАТТАНДЫРЫЛҒАН ЖОБАЛАУ ЖҮЙЕЛЕРІ</w:t>
      </w:r>
    </w:p>
    <w:p w:rsidR="00B6739F" w:rsidRPr="00304CD7" w:rsidRDefault="00B6739F" w:rsidP="000119D3">
      <w:pPr>
        <w:spacing w:line="242" w:lineRule="auto"/>
        <w:rPr>
          <w:rFonts w:ascii="Times New Roman" w:hAnsi="Times New Roman" w:cs="Times New Roman"/>
          <w:color w:val="000000" w:themeColor="text1"/>
          <w:sz w:val="30"/>
          <w:szCs w:val="30"/>
        </w:rPr>
      </w:pPr>
    </w:p>
    <w:p w:rsidR="00B6739F" w:rsidRPr="00304CD7" w:rsidRDefault="00A9278D" w:rsidP="000119D3">
      <w:pPr>
        <w:spacing w:line="242" w:lineRule="auto"/>
        <w:rPr>
          <w:rFonts w:ascii="Times New Roman" w:hAnsi="Times New Roman" w:cs="Times New Roman"/>
          <w:color w:val="000000" w:themeColor="text1"/>
          <w:sz w:val="30"/>
          <w:szCs w:val="30"/>
        </w:rPr>
      </w:pPr>
      <w:r w:rsidRPr="00304CD7">
        <w:rPr>
          <w:rFonts w:ascii="Times New Roman" w:hAnsi="Times New Roman" w:cs="Times New Roman"/>
          <w:b/>
          <w:color w:val="000000" w:themeColor="text1"/>
          <w:sz w:val="30"/>
          <w:szCs w:val="30"/>
        </w:rPr>
        <w:t>оқулық</w:t>
      </w:r>
    </w:p>
    <w:p w:rsidR="005E1176" w:rsidRPr="00304CD7" w:rsidRDefault="005E1176" w:rsidP="000119D3">
      <w:pPr>
        <w:spacing w:line="242" w:lineRule="auto"/>
        <w:rPr>
          <w:rFonts w:ascii="Times New Roman" w:hAnsi="Times New Roman" w:cs="Times New Roman"/>
          <w:b/>
          <w:sz w:val="30"/>
          <w:szCs w:val="30"/>
        </w:rPr>
      </w:pPr>
    </w:p>
    <w:p w:rsidR="005E1176" w:rsidRPr="00304CD7" w:rsidRDefault="005E1176" w:rsidP="000119D3">
      <w:pPr>
        <w:spacing w:line="242" w:lineRule="auto"/>
        <w:rPr>
          <w:rFonts w:ascii="Times New Roman" w:hAnsi="Times New Roman" w:cs="Times New Roman"/>
          <w:b/>
          <w:sz w:val="30"/>
          <w:szCs w:val="30"/>
        </w:rPr>
      </w:pPr>
    </w:p>
    <w:p w:rsidR="005E1176" w:rsidRPr="00304CD7" w:rsidRDefault="005E1176"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t xml:space="preserve">Редактор          </w:t>
      </w:r>
    </w:p>
    <w:p w:rsidR="005E1176" w:rsidRPr="00304CD7" w:rsidRDefault="005E1176" w:rsidP="000119D3">
      <w:pPr>
        <w:spacing w:line="242" w:lineRule="auto"/>
        <w:rPr>
          <w:rFonts w:ascii="Times New Roman" w:hAnsi="Times New Roman" w:cs="Times New Roman"/>
          <w:b/>
          <w:sz w:val="30"/>
          <w:szCs w:val="30"/>
        </w:rPr>
      </w:pPr>
    </w:p>
    <w:p w:rsidR="005E1176" w:rsidRPr="00304CD7" w:rsidRDefault="005E1176"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t xml:space="preserve">Баспаға қол қойылды </w:t>
      </w:r>
      <w:r w:rsidR="009D65B0" w:rsidRPr="00F14182">
        <w:rPr>
          <w:rFonts w:ascii="Times New Roman" w:hAnsi="Times New Roman" w:cs="Times New Roman"/>
          <w:sz w:val="30"/>
          <w:szCs w:val="30"/>
        </w:rPr>
        <w:t>___</w:t>
      </w:r>
      <w:r w:rsidRPr="00304CD7">
        <w:rPr>
          <w:rFonts w:ascii="Times New Roman" w:hAnsi="Times New Roman" w:cs="Times New Roman"/>
          <w:sz w:val="30"/>
          <w:szCs w:val="30"/>
        </w:rPr>
        <w:t>.</w:t>
      </w:r>
      <w:r w:rsidR="009D65B0" w:rsidRPr="00F14182">
        <w:rPr>
          <w:rFonts w:ascii="Times New Roman" w:hAnsi="Times New Roman" w:cs="Times New Roman"/>
          <w:sz w:val="30"/>
          <w:szCs w:val="30"/>
        </w:rPr>
        <w:t>___</w:t>
      </w:r>
      <w:r w:rsidRPr="00304CD7">
        <w:rPr>
          <w:rFonts w:ascii="Times New Roman" w:hAnsi="Times New Roman" w:cs="Times New Roman"/>
          <w:sz w:val="30"/>
          <w:szCs w:val="30"/>
        </w:rPr>
        <w:t>.</w:t>
      </w:r>
      <w:r w:rsidR="00042A29" w:rsidRPr="00304CD7">
        <w:rPr>
          <w:rFonts w:ascii="Times New Roman" w:hAnsi="Times New Roman" w:cs="Times New Roman"/>
          <w:sz w:val="30"/>
          <w:szCs w:val="30"/>
        </w:rPr>
        <w:t>2019</w:t>
      </w:r>
      <w:r w:rsidRPr="00304CD7">
        <w:rPr>
          <w:rFonts w:ascii="Times New Roman" w:hAnsi="Times New Roman" w:cs="Times New Roman"/>
          <w:sz w:val="30"/>
          <w:szCs w:val="30"/>
        </w:rPr>
        <w:t xml:space="preserve"> ж.</w:t>
      </w:r>
    </w:p>
    <w:p w:rsidR="005E1176" w:rsidRPr="00304CD7" w:rsidRDefault="005E1176"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t>Қағаз форматы 210х148 1/16</w:t>
      </w:r>
    </w:p>
    <w:p w:rsidR="005E1176" w:rsidRPr="00F8398D" w:rsidRDefault="005E1176" w:rsidP="000119D3">
      <w:pPr>
        <w:spacing w:line="242" w:lineRule="auto"/>
        <w:rPr>
          <w:rFonts w:ascii="Times New Roman" w:hAnsi="Times New Roman" w:cs="Times New Roman"/>
          <w:sz w:val="30"/>
          <w:szCs w:val="30"/>
        </w:rPr>
      </w:pPr>
      <w:r w:rsidRPr="00F8398D">
        <w:rPr>
          <w:rFonts w:ascii="Times New Roman" w:hAnsi="Times New Roman" w:cs="Times New Roman"/>
          <w:sz w:val="30"/>
          <w:szCs w:val="30"/>
        </w:rPr>
        <w:t xml:space="preserve">Типографиялық қағаз. Офсеттік баспа. Көлемі </w:t>
      </w:r>
      <w:r w:rsidR="00861250" w:rsidRPr="00F8398D">
        <w:rPr>
          <w:rFonts w:ascii="Times New Roman" w:hAnsi="Times New Roman" w:cs="Times New Roman"/>
          <w:sz w:val="30"/>
          <w:szCs w:val="30"/>
        </w:rPr>
        <w:t>6</w:t>
      </w:r>
      <w:r w:rsidR="00F8398D" w:rsidRPr="00F8398D">
        <w:rPr>
          <w:rFonts w:ascii="Times New Roman" w:hAnsi="Times New Roman" w:cs="Times New Roman"/>
          <w:sz w:val="30"/>
          <w:szCs w:val="30"/>
        </w:rPr>
        <w:t>.</w:t>
      </w:r>
      <w:r w:rsidR="00A36740">
        <w:rPr>
          <w:rFonts w:ascii="Times New Roman" w:hAnsi="Times New Roman" w:cs="Times New Roman"/>
          <w:sz w:val="30"/>
          <w:szCs w:val="30"/>
        </w:rPr>
        <w:t>5</w:t>
      </w:r>
      <w:r w:rsidRPr="00F8398D">
        <w:rPr>
          <w:rFonts w:ascii="Times New Roman" w:hAnsi="Times New Roman" w:cs="Times New Roman"/>
          <w:sz w:val="30"/>
          <w:szCs w:val="30"/>
        </w:rPr>
        <w:t xml:space="preserve"> б.</w:t>
      </w:r>
      <w:r w:rsidR="009D65B0" w:rsidRPr="00F8398D">
        <w:rPr>
          <w:rFonts w:ascii="Times New Roman" w:hAnsi="Times New Roman" w:cs="Times New Roman"/>
          <w:sz w:val="30"/>
          <w:szCs w:val="30"/>
        </w:rPr>
        <w:t>т</w:t>
      </w:r>
      <w:r w:rsidRPr="00F8398D">
        <w:rPr>
          <w:rFonts w:ascii="Times New Roman" w:hAnsi="Times New Roman" w:cs="Times New Roman"/>
          <w:sz w:val="30"/>
          <w:szCs w:val="30"/>
        </w:rPr>
        <w:t>.</w:t>
      </w:r>
    </w:p>
    <w:p w:rsidR="005E1176" w:rsidRPr="00F14182" w:rsidRDefault="005E1176"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t xml:space="preserve">Тираж </w:t>
      </w:r>
      <w:r w:rsidR="009D65B0" w:rsidRPr="00F14182">
        <w:rPr>
          <w:rFonts w:ascii="Times New Roman" w:hAnsi="Times New Roman" w:cs="Times New Roman"/>
          <w:sz w:val="30"/>
          <w:szCs w:val="30"/>
        </w:rPr>
        <w:t>50</w:t>
      </w:r>
      <w:r w:rsidRPr="00304CD7">
        <w:rPr>
          <w:rFonts w:ascii="Times New Roman" w:hAnsi="Times New Roman" w:cs="Times New Roman"/>
          <w:sz w:val="30"/>
          <w:szCs w:val="30"/>
        </w:rPr>
        <w:t xml:space="preserve"> дана. Тапсырыс №</w:t>
      </w:r>
      <w:r w:rsidR="009D65B0" w:rsidRPr="00F14182">
        <w:rPr>
          <w:rFonts w:ascii="Times New Roman" w:hAnsi="Times New Roman" w:cs="Times New Roman"/>
          <w:sz w:val="30"/>
          <w:szCs w:val="30"/>
        </w:rPr>
        <w:t>____</w:t>
      </w:r>
    </w:p>
    <w:p w:rsidR="005E1176" w:rsidRPr="00304CD7" w:rsidRDefault="005E1176" w:rsidP="000119D3">
      <w:pPr>
        <w:spacing w:line="242" w:lineRule="auto"/>
        <w:rPr>
          <w:rFonts w:ascii="Times New Roman" w:hAnsi="Times New Roman" w:cs="Times New Roman"/>
          <w:sz w:val="30"/>
          <w:szCs w:val="30"/>
        </w:rPr>
      </w:pPr>
    </w:p>
    <w:p w:rsidR="005E1176" w:rsidRPr="00304CD7" w:rsidRDefault="005E1176" w:rsidP="000119D3">
      <w:pPr>
        <w:spacing w:line="242" w:lineRule="auto"/>
        <w:rPr>
          <w:rFonts w:ascii="Times New Roman" w:hAnsi="Times New Roman" w:cs="Times New Roman"/>
          <w:sz w:val="30"/>
          <w:szCs w:val="30"/>
        </w:rPr>
      </w:pPr>
    </w:p>
    <w:p w:rsidR="005E1176" w:rsidRPr="00304CD7" w:rsidRDefault="005E1176" w:rsidP="000119D3">
      <w:pPr>
        <w:spacing w:line="242" w:lineRule="auto"/>
        <w:rPr>
          <w:rFonts w:ascii="Times New Roman" w:hAnsi="Times New Roman" w:cs="Times New Roman"/>
          <w:sz w:val="30"/>
          <w:szCs w:val="30"/>
        </w:rPr>
      </w:pPr>
    </w:p>
    <w:p w:rsidR="005E1176" w:rsidRPr="00304CD7" w:rsidRDefault="005E1176" w:rsidP="000119D3">
      <w:pPr>
        <w:spacing w:line="242" w:lineRule="auto"/>
        <w:rPr>
          <w:rFonts w:ascii="Times New Roman" w:hAnsi="Times New Roman" w:cs="Times New Roman"/>
          <w:sz w:val="30"/>
          <w:szCs w:val="30"/>
        </w:rPr>
      </w:pPr>
    </w:p>
    <w:p w:rsidR="005E1176" w:rsidRPr="00304CD7" w:rsidRDefault="005E1176" w:rsidP="000119D3">
      <w:pPr>
        <w:spacing w:line="242" w:lineRule="auto"/>
        <w:rPr>
          <w:rFonts w:ascii="Times New Roman" w:hAnsi="Times New Roman" w:cs="Times New Roman"/>
          <w:sz w:val="30"/>
          <w:szCs w:val="30"/>
        </w:rPr>
      </w:pPr>
      <w:r w:rsidRPr="00304CD7">
        <w:rPr>
          <w:rFonts w:ascii="Times New Roman" w:hAnsi="Times New Roman" w:cs="Times New Roman"/>
          <w:sz w:val="30"/>
          <w:szCs w:val="30"/>
        </w:rPr>
        <w:t xml:space="preserve">© М.Әуезов атындағы Оңтүстік Қазақстан мемлекеттік университетінің баспасы </w:t>
      </w:r>
    </w:p>
    <w:p w:rsidR="005E1176" w:rsidRPr="00304CD7" w:rsidRDefault="005E1176" w:rsidP="000119D3">
      <w:pPr>
        <w:spacing w:line="242" w:lineRule="auto"/>
        <w:rPr>
          <w:rFonts w:ascii="Times New Roman" w:hAnsi="Times New Roman" w:cs="Times New Roman"/>
          <w:i/>
          <w:sz w:val="30"/>
          <w:szCs w:val="30"/>
        </w:rPr>
      </w:pPr>
    </w:p>
    <w:p w:rsidR="00E71E7B" w:rsidRDefault="005E1176" w:rsidP="004D4DC9">
      <w:pPr>
        <w:spacing w:line="242" w:lineRule="auto"/>
        <w:ind w:left="-57" w:right="-57"/>
        <w:rPr>
          <w:rFonts w:ascii="Times New Roman" w:hAnsi="Times New Roman" w:cs="Times New Roman"/>
          <w:sz w:val="30"/>
          <w:szCs w:val="30"/>
        </w:rPr>
      </w:pPr>
      <w:r w:rsidRPr="00304CD7">
        <w:rPr>
          <w:rFonts w:ascii="Times New Roman" w:hAnsi="Times New Roman" w:cs="Times New Roman"/>
          <w:sz w:val="30"/>
          <w:szCs w:val="30"/>
        </w:rPr>
        <w:t>М.Әуезов ат. ОҚМУ баспа орталығы,</w:t>
      </w:r>
      <w:r w:rsidR="004D4DC9">
        <w:rPr>
          <w:rFonts w:ascii="Times New Roman" w:hAnsi="Times New Roman" w:cs="Times New Roman"/>
          <w:sz w:val="30"/>
          <w:szCs w:val="30"/>
        </w:rPr>
        <w:t xml:space="preserve"> Шымкент қ.,Тәуке хан даңғылы,</w:t>
      </w:r>
      <w:r w:rsidR="004D4DC9" w:rsidRPr="004D4DC9">
        <w:rPr>
          <w:rFonts w:ascii="Times New Roman" w:hAnsi="Times New Roman" w:cs="Times New Roman"/>
          <w:sz w:val="30"/>
          <w:szCs w:val="30"/>
        </w:rPr>
        <w:t xml:space="preserve"> 5</w:t>
      </w:r>
    </w:p>
    <w:p w:rsidR="00E71E7B" w:rsidRDefault="00E71E7B">
      <w:pPr>
        <w:rPr>
          <w:rFonts w:ascii="Times New Roman" w:hAnsi="Times New Roman" w:cs="Times New Roman"/>
          <w:sz w:val="30"/>
          <w:szCs w:val="30"/>
        </w:rPr>
      </w:pPr>
    </w:p>
    <w:sectPr w:rsidR="00E71E7B" w:rsidSect="00E71E7B">
      <w:footerReference w:type="default" r:id="rId129"/>
      <w:pgSz w:w="11906" w:h="16838"/>
      <w:pgMar w:top="1134" w:right="851" w:bottom="1134" w:left="1701"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6ECB" w:rsidRDefault="00716ECB" w:rsidP="00A42BC4">
      <w:r>
        <w:separator/>
      </w:r>
    </w:p>
  </w:endnote>
  <w:endnote w:type="continuationSeparator" w:id="1">
    <w:p w:rsidR="00716ECB" w:rsidRDefault="00716ECB" w:rsidP="00A42BC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KZ">
    <w:altName w:val="Tahoma"/>
    <w:charset w:val="CC"/>
    <w:family w:val="swiss"/>
    <w:pitch w:val="variable"/>
    <w:sig w:usb0="A1007AEF" w:usb1="4000205A" w:usb2="0000002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A56" w:rsidRPr="00462832" w:rsidRDefault="003A3A56" w:rsidP="005E1176">
    <w:pPr>
      <w:pStyle w:val="aa"/>
      <w:rPr>
        <w:sz w:val="30"/>
        <w:szCs w:val="30"/>
      </w:rPr>
    </w:pPr>
  </w:p>
  <w:p w:rsidR="003A3A56" w:rsidRDefault="003A3A56">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5889166"/>
      <w:docPartObj>
        <w:docPartGallery w:val="Page Numbers (Bottom of Page)"/>
        <w:docPartUnique/>
      </w:docPartObj>
    </w:sdtPr>
    <w:sdtEndPr>
      <w:rPr>
        <w:rFonts w:ascii="Times New Roman" w:hAnsi="Times New Roman" w:cs="Times New Roman"/>
        <w:sz w:val="28"/>
        <w:szCs w:val="28"/>
      </w:rPr>
    </w:sdtEndPr>
    <w:sdtContent>
      <w:p w:rsidR="003A3A56" w:rsidRDefault="00032B8E">
        <w:pPr>
          <w:pStyle w:val="aa"/>
        </w:pPr>
        <w:r w:rsidRPr="00A42BC4">
          <w:rPr>
            <w:rFonts w:ascii="Times New Roman" w:hAnsi="Times New Roman" w:cs="Times New Roman"/>
            <w:sz w:val="28"/>
            <w:szCs w:val="28"/>
          </w:rPr>
          <w:fldChar w:fldCharType="begin"/>
        </w:r>
        <w:r w:rsidR="003A3A56" w:rsidRPr="00A42BC4">
          <w:rPr>
            <w:rFonts w:ascii="Times New Roman" w:hAnsi="Times New Roman" w:cs="Times New Roman"/>
            <w:sz w:val="28"/>
            <w:szCs w:val="28"/>
          </w:rPr>
          <w:instrText xml:space="preserve"> PAGE   \* MERGEFORMAT </w:instrText>
        </w:r>
        <w:r w:rsidRPr="00A42BC4">
          <w:rPr>
            <w:rFonts w:ascii="Times New Roman" w:hAnsi="Times New Roman" w:cs="Times New Roman"/>
            <w:sz w:val="28"/>
            <w:szCs w:val="28"/>
          </w:rPr>
          <w:fldChar w:fldCharType="separate"/>
        </w:r>
        <w:r w:rsidR="00A021A9">
          <w:rPr>
            <w:rFonts w:ascii="Times New Roman" w:hAnsi="Times New Roman" w:cs="Times New Roman"/>
            <w:noProof/>
            <w:sz w:val="28"/>
            <w:szCs w:val="28"/>
          </w:rPr>
          <w:t>4</w:t>
        </w:r>
        <w:r w:rsidRPr="00A42BC4">
          <w:rPr>
            <w:rFonts w:ascii="Times New Roman" w:hAnsi="Times New Roman" w:cs="Times New Roman"/>
            <w:sz w:val="28"/>
            <w:szCs w:val="28"/>
          </w:rPr>
          <w:fldChar w:fldCharType="end"/>
        </w:r>
      </w:p>
    </w:sdtContent>
  </w:sdt>
  <w:p w:rsidR="003A3A56" w:rsidRDefault="003A3A56">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A56" w:rsidRPr="00D54262" w:rsidRDefault="00032B8E">
    <w:pPr>
      <w:pStyle w:val="aa"/>
      <w:rPr>
        <w:sz w:val="30"/>
        <w:szCs w:val="30"/>
      </w:rPr>
    </w:pPr>
    <w:r w:rsidRPr="00D54262">
      <w:rPr>
        <w:rFonts w:ascii="Times New Roman" w:hAnsi="Times New Roman" w:cs="Times New Roman"/>
        <w:sz w:val="30"/>
        <w:szCs w:val="30"/>
      </w:rPr>
      <w:fldChar w:fldCharType="begin"/>
    </w:r>
    <w:r w:rsidR="003A3A56" w:rsidRPr="00D54262">
      <w:rPr>
        <w:rFonts w:ascii="Times New Roman" w:hAnsi="Times New Roman" w:cs="Times New Roman"/>
        <w:sz w:val="30"/>
        <w:szCs w:val="30"/>
      </w:rPr>
      <w:instrText xml:space="preserve"> PAGE   \* MERGEFORMAT </w:instrText>
    </w:r>
    <w:r w:rsidRPr="00D54262">
      <w:rPr>
        <w:rFonts w:ascii="Times New Roman" w:hAnsi="Times New Roman" w:cs="Times New Roman"/>
        <w:sz w:val="30"/>
        <w:szCs w:val="30"/>
      </w:rPr>
      <w:fldChar w:fldCharType="separate"/>
    </w:r>
    <w:r w:rsidR="00A021A9">
      <w:rPr>
        <w:rFonts w:ascii="Times New Roman" w:hAnsi="Times New Roman" w:cs="Times New Roman"/>
        <w:noProof/>
        <w:sz w:val="30"/>
        <w:szCs w:val="30"/>
      </w:rPr>
      <w:t>49</w:t>
    </w:r>
    <w:r w:rsidRPr="00D54262">
      <w:rPr>
        <w:rFonts w:ascii="Times New Roman" w:hAnsi="Times New Roman" w:cs="Times New Roman"/>
        <w:sz w:val="30"/>
        <w:szCs w:val="30"/>
      </w:rPr>
      <w:fldChar w:fldCharType="end"/>
    </w:r>
  </w:p>
  <w:p w:rsidR="003A3A56" w:rsidRDefault="003A3A56">
    <w:pPr>
      <w:pStyle w:val="aa"/>
    </w:pPr>
  </w:p>
  <w:p w:rsidR="003A3A56" w:rsidRDefault="003A3A56"/>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6ECB" w:rsidRDefault="00716ECB" w:rsidP="00A42BC4">
      <w:r>
        <w:separator/>
      </w:r>
    </w:p>
  </w:footnote>
  <w:footnote w:type="continuationSeparator" w:id="1">
    <w:p w:rsidR="00716ECB" w:rsidRDefault="00716ECB" w:rsidP="00A42BC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26482"/>
    <w:multiLevelType w:val="hybridMultilevel"/>
    <w:tmpl w:val="2ACADCAA"/>
    <w:lvl w:ilvl="0" w:tplc="5BD2FE6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A92591"/>
    <w:multiLevelType w:val="hybridMultilevel"/>
    <w:tmpl w:val="E584B704"/>
    <w:lvl w:ilvl="0" w:tplc="043F000F">
      <w:start w:val="1"/>
      <w:numFmt w:val="decimal"/>
      <w:lvlText w:val="%1."/>
      <w:lvlJc w:val="left"/>
      <w:pPr>
        <w:ind w:left="1174" w:hanging="360"/>
      </w:pPr>
    </w:lvl>
    <w:lvl w:ilvl="1" w:tplc="043F0019" w:tentative="1">
      <w:start w:val="1"/>
      <w:numFmt w:val="lowerLetter"/>
      <w:lvlText w:val="%2."/>
      <w:lvlJc w:val="left"/>
      <w:pPr>
        <w:ind w:left="1894" w:hanging="360"/>
      </w:pPr>
    </w:lvl>
    <w:lvl w:ilvl="2" w:tplc="043F001B" w:tentative="1">
      <w:start w:val="1"/>
      <w:numFmt w:val="lowerRoman"/>
      <w:lvlText w:val="%3."/>
      <w:lvlJc w:val="right"/>
      <w:pPr>
        <w:ind w:left="2614" w:hanging="180"/>
      </w:pPr>
    </w:lvl>
    <w:lvl w:ilvl="3" w:tplc="043F000F" w:tentative="1">
      <w:start w:val="1"/>
      <w:numFmt w:val="decimal"/>
      <w:lvlText w:val="%4."/>
      <w:lvlJc w:val="left"/>
      <w:pPr>
        <w:ind w:left="3334" w:hanging="360"/>
      </w:pPr>
    </w:lvl>
    <w:lvl w:ilvl="4" w:tplc="043F0019" w:tentative="1">
      <w:start w:val="1"/>
      <w:numFmt w:val="lowerLetter"/>
      <w:lvlText w:val="%5."/>
      <w:lvlJc w:val="left"/>
      <w:pPr>
        <w:ind w:left="4054" w:hanging="360"/>
      </w:pPr>
    </w:lvl>
    <w:lvl w:ilvl="5" w:tplc="043F001B" w:tentative="1">
      <w:start w:val="1"/>
      <w:numFmt w:val="lowerRoman"/>
      <w:lvlText w:val="%6."/>
      <w:lvlJc w:val="right"/>
      <w:pPr>
        <w:ind w:left="4774" w:hanging="180"/>
      </w:pPr>
    </w:lvl>
    <w:lvl w:ilvl="6" w:tplc="043F000F" w:tentative="1">
      <w:start w:val="1"/>
      <w:numFmt w:val="decimal"/>
      <w:lvlText w:val="%7."/>
      <w:lvlJc w:val="left"/>
      <w:pPr>
        <w:ind w:left="5494" w:hanging="360"/>
      </w:pPr>
    </w:lvl>
    <w:lvl w:ilvl="7" w:tplc="043F0019" w:tentative="1">
      <w:start w:val="1"/>
      <w:numFmt w:val="lowerLetter"/>
      <w:lvlText w:val="%8."/>
      <w:lvlJc w:val="left"/>
      <w:pPr>
        <w:ind w:left="6214" w:hanging="360"/>
      </w:pPr>
    </w:lvl>
    <w:lvl w:ilvl="8" w:tplc="043F001B" w:tentative="1">
      <w:start w:val="1"/>
      <w:numFmt w:val="lowerRoman"/>
      <w:lvlText w:val="%9."/>
      <w:lvlJc w:val="right"/>
      <w:pPr>
        <w:ind w:left="6934" w:hanging="180"/>
      </w:pPr>
    </w:lvl>
  </w:abstractNum>
  <w:abstractNum w:abstractNumId="2">
    <w:nsid w:val="07002C82"/>
    <w:multiLevelType w:val="hybridMultilevel"/>
    <w:tmpl w:val="7AA8E398"/>
    <w:lvl w:ilvl="0" w:tplc="9E769C2C">
      <w:start w:val="1"/>
      <w:numFmt w:val="decimal"/>
      <w:lvlText w:val="%1."/>
      <w:lvlJc w:val="left"/>
      <w:pPr>
        <w:ind w:left="814" w:hanging="360"/>
      </w:pPr>
      <w:rPr>
        <w:rFonts w:hint="default"/>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3">
    <w:nsid w:val="08B941F5"/>
    <w:multiLevelType w:val="hybridMultilevel"/>
    <w:tmpl w:val="C35C4312"/>
    <w:lvl w:ilvl="0" w:tplc="59FA6290">
      <w:start w:val="1"/>
      <w:numFmt w:val="decimal"/>
      <w:lvlText w:val="%1)"/>
      <w:lvlJc w:val="left"/>
      <w:pPr>
        <w:ind w:left="814" w:hanging="360"/>
      </w:pPr>
      <w:rPr>
        <w:rFonts w:hint="default"/>
      </w:rPr>
    </w:lvl>
    <w:lvl w:ilvl="1" w:tplc="043F0019" w:tentative="1">
      <w:start w:val="1"/>
      <w:numFmt w:val="lowerLetter"/>
      <w:lvlText w:val="%2."/>
      <w:lvlJc w:val="left"/>
      <w:pPr>
        <w:ind w:left="1534" w:hanging="360"/>
      </w:pPr>
    </w:lvl>
    <w:lvl w:ilvl="2" w:tplc="043F001B" w:tentative="1">
      <w:start w:val="1"/>
      <w:numFmt w:val="lowerRoman"/>
      <w:lvlText w:val="%3."/>
      <w:lvlJc w:val="right"/>
      <w:pPr>
        <w:ind w:left="2254" w:hanging="180"/>
      </w:pPr>
    </w:lvl>
    <w:lvl w:ilvl="3" w:tplc="043F000F" w:tentative="1">
      <w:start w:val="1"/>
      <w:numFmt w:val="decimal"/>
      <w:lvlText w:val="%4."/>
      <w:lvlJc w:val="left"/>
      <w:pPr>
        <w:ind w:left="2974" w:hanging="360"/>
      </w:pPr>
    </w:lvl>
    <w:lvl w:ilvl="4" w:tplc="043F0019" w:tentative="1">
      <w:start w:val="1"/>
      <w:numFmt w:val="lowerLetter"/>
      <w:lvlText w:val="%5."/>
      <w:lvlJc w:val="left"/>
      <w:pPr>
        <w:ind w:left="3694" w:hanging="360"/>
      </w:pPr>
    </w:lvl>
    <w:lvl w:ilvl="5" w:tplc="043F001B" w:tentative="1">
      <w:start w:val="1"/>
      <w:numFmt w:val="lowerRoman"/>
      <w:lvlText w:val="%6."/>
      <w:lvlJc w:val="right"/>
      <w:pPr>
        <w:ind w:left="4414" w:hanging="180"/>
      </w:pPr>
    </w:lvl>
    <w:lvl w:ilvl="6" w:tplc="043F000F" w:tentative="1">
      <w:start w:val="1"/>
      <w:numFmt w:val="decimal"/>
      <w:lvlText w:val="%7."/>
      <w:lvlJc w:val="left"/>
      <w:pPr>
        <w:ind w:left="5134" w:hanging="360"/>
      </w:pPr>
    </w:lvl>
    <w:lvl w:ilvl="7" w:tplc="043F0019" w:tentative="1">
      <w:start w:val="1"/>
      <w:numFmt w:val="lowerLetter"/>
      <w:lvlText w:val="%8."/>
      <w:lvlJc w:val="left"/>
      <w:pPr>
        <w:ind w:left="5854" w:hanging="360"/>
      </w:pPr>
    </w:lvl>
    <w:lvl w:ilvl="8" w:tplc="043F001B" w:tentative="1">
      <w:start w:val="1"/>
      <w:numFmt w:val="lowerRoman"/>
      <w:lvlText w:val="%9."/>
      <w:lvlJc w:val="right"/>
      <w:pPr>
        <w:ind w:left="6574" w:hanging="180"/>
      </w:pPr>
    </w:lvl>
  </w:abstractNum>
  <w:abstractNum w:abstractNumId="4">
    <w:nsid w:val="0DF80F38"/>
    <w:multiLevelType w:val="hybridMultilevel"/>
    <w:tmpl w:val="BB5C3F32"/>
    <w:lvl w:ilvl="0" w:tplc="258231BE">
      <w:start w:val="1"/>
      <w:numFmt w:val="decimal"/>
      <w:lvlText w:val="%1)"/>
      <w:lvlJc w:val="left"/>
      <w:pPr>
        <w:ind w:left="786" w:hanging="360"/>
      </w:pPr>
      <w:rPr>
        <w:rFonts w:hint="default"/>
      </w:rPr>
    </w:lvl>
    <w:lvl w:ilvl="1" w:tplc="043F0019" w:tentative="1">
      <w:start w:val="1"/>
      <w:numFmt w:val="lowerLetter"/>
      <w:lvlText w:val="%2."/>
      <w:lvlJc w:val="left"/>
      <w:pPr>
        <w:ind w:left="1506" w:hanging="360"/>
      </w:pPr>
    </w:lvl>
    <w:lvl w:ilvl="2" w:tplc="043F001B" w:tentative="1">
      <w:start w:val="1"/>
      <w:numFmt w:val="lowerRoman"/>
      <w:lvlText w:val="%3."/>
      <w:lvlJc w:val="right"/>
      <w:pPr>
        <w:ind w:left="2226" w:hanging="180"/>
      </w:pPr>
    </w:lvl>
    <w:lvl w:ilvl="3" w:tplc="043F000F" w:tentative="1">
      <w:start w:val="1"/>
      <w:numFmt w:val="decimal"/>
      <w:lvlText w:val="%4."/>
      <w:lvlJc w:val="left"/>
      <w:pPr>
        <w:ind w:left="2946" w:hanging="360"/>
      </w:pPr>
    </w:lvl>
    <w:lvl w:ilvl="4" w:tplc="043F0019" w:tentative="1">
      <w:start w:val="1"/>
      <w:numFmt w:val="lowerLetter"/>
      <w:lvlText w:val="%5."/>
      <w:lvlJc w:val="left"/>
      <w:pPr>
        <w:ind w:left="3666" w:hanging="360"/>
      </w:pPr>
    </w:lvl>
    <w:lvl w:ilvl="5" w:tplc="043F001B" w:tentative="1">
      <w:start w:val="1"/>
      <w:numFmt w:val="lowerRoman"/>
      <w:lvlText w:val="%6."/>
      <w:lvlJc w:val="right"/>
      <w:pPr>
        <w:ind w:left="4386" w:hanging="180"/>
      </w:pPr>
    </w:lvl>
    <w:lvl w:ilvl="6" w:tplc="043F000F" w:tentative="1">
      <w:start w:val="1"/>
      <w:numFmt w:val="decimal"/>
      <w:lvlText w:val="%7."/>
      <w:lvlJc w:val="left"/>
      <w:pPr>
        <w:ind w:left="5106" w:hanging="360"/>
      </w:pPr>
    </w:lvl>
    <w:lvl w:ilvl="7" w:tplc="043F0019" w:tentative="1">
      <w:start w:val="1"/>
      <w:numFmt w:val="lowerLetter"/>
      <w:lvlText w:val="%8."/>
      <w:lvlJc w:val="left"/>
      <w:pPr>
        <w:ind w:left="5826" w:hanging="360"/>
      </w:pPr>
    </w:lvl>
    <w:lvl w:ilvl="8" w:tplc="043F001B" w:tentative="1">
      <w:start w:val="1"/>
      <w:numFmt w:val="lowerRoman"/>
      <w:lvlText w:val="%9."/>
      <w:lvlJc w:val="right"/>
      <w:pPr>
        <w:ind w:left="6546" w:hanging="180"/>
      </w:pPr>
    </w:lvl>
  </w:abstractNum>
  <w:abstractNum w:abstractNumId="5">
    <w:nsid w:val="230E7E2D"/>
    <w:multiLevelType w:val="hybridMultilevel"/>
    <w:tmpl w:val="20BAD846"/>
    <w:lvl w:ilvl="0" w:tplc="902C5126">
      <w:start w:val="1"/>
      <w:numFmt w:val="decimal"/>
      <w:lvlText w:val="%1."/>
      <w:lvlJc w:val="left"/>
      <w:pPr>
        <w:ind w:left="814" w:hanging="360"/>
      </w:pPr>
      <w:rPr>
        <w:rFonts w:hint="default"/>
        <w:b w:val="0"/>
      </w:rPr>
    </w:lvl>
    <w:lvl w:ilvl="1" w:tplc="043F0019" w:tentative="1">
      <w:start w:val="1"/>
      <w:numFmt w:val="lowerLetter"/>
      <w:lvlText w:val="%2."/>
      <w:lvlJc w:val="left"/>
      <w:pPr>
        <w:ind w:left="1534" w:hanging="360"/>
      </w:pPr>
    </w:lvl>
    <w:lvl w:ilvl="2" w:tplc="043F001B" w:tentative="1">
      <w:start w:val="1"/>
      <w:numFmt w:val="lowerRoman"/>
      <w:lvlText w:val="%3."/>
      <w:lvlJc w:val="right"/>
      <w:pPr>
        <w:ind w:left="2254" w:hanging="180"/>
      </w:pPr>
    </w:lvl>
    <w:lvl w:ilvl="3" w:tplc="043F000F" w:tentative="1">
      <w:start w:val="1"/>
      <w:numFmt w:val="decimal"/>
      <w:lvlText w:val="%4."/>
      <w:lvlJc w:val="left"/>
      <w:pPr>
        <w:ind w:left="2974" w:hanging="360"/>
      </w:pPr>
    </w:lvl>
    <w:lvl w:ilvl="4" w:tplc="043F0019" w:tentative="1">
      <w:start w:val="1"/>
      <w:numFmt w:val="lowerLetter"/>
      <w:lvlText w:val="%5."/>
      <w:lvlJc w:val="left"/>
      <w:pPr>
        <w:ind w:left="3694" w:hanging="360"/>
      </w:pPr>
    </w:lvl>
    <w:lvl w:ilvl="5" w:tplc="043F001B" w:tentative="1">
      <w:start w:val="1"/>
      <w:numFmt w:val="lowerRoman"/>
      <w:lvlText w:val="%6."/>
      <w:lvlJc w:val="right"/>
      <w:pPr>
        <w:ind w:left="4414" w:hanging="180"/>
      </w:pPr>
    </w:lvl>
    <w:lvl w:ilvl="6" w:tplc="043F000F" w:tentative="1">
      <w:start w:val="1"/>
      <w:numFmt w:val="decimal"/>
      <w:lvlText w:val="%7."/>
      <w:lvlJc w:val="left"/>
      <w:pPr>
        <w:ind w:left="5134" w:hanging="360"/>
      </w:pPr>
    </w:lvl>
    <w:lvl w:ilvl="7" w:tplc="043F0019" w:tentative="1">
      <w:start w:val="1"/>
      <w:numFmt w:val="lowerLetter"/>
      <w:lvlText w:val="%8."/>
      <w:lvlJc w:val="left"/>
      <w:pPr>
        <w:ind w:left="5854" w:hanging="360"/>
      </w:pPr>
    </w:lvl>
    <w:lvl w:ilvl="8" w:tplc="043F001B" w:tentative="1">
      <w:start w:val="1"/>
      <w:numFmt w:val="lowerRoman"/>
      <w:lvlText w:val="%9."/>
      <w:lvlJc w:val="right"/>
      <w:pPr>
        <w:ind w:left="6574" w:hanging="180"/>
      </w:pPr>
    </w:lvl>
  </w:abstractNum>
  <w:abstractNum w:abstractNumId="6">
    <w:nsid w:val="2C3A7849"/>
    <w:multiLevelType w:val="hybridMultilevel"/>
    <w:tmpl w:val="22CA0244"/>
    <w:lvl w:ilvl="0" w:tplc="23E2228A">
      <w:start w:val="1"/>
      <w:numFmt w:val="bullet"/>
      <w:pStyle w:val="2-"/>
      <w:lvlText w:val=""/>
      <w:lvlJc w:val="left"/>
      <w:pPr>
        <w:ind w:left="1174" w:hanging="360"/>
      </w:pPr>
      <w:rPr>
        <w:rFonts w:ascii="Symbol" w:hAnsi="Symbol" w:hint="default"/>
      </w:rPr>
    </w:lvl>
    <w:lvl w:ilvl="1" w:tplc="043F0003">
      <w:start w:val="1"/>
      <w:numFmt w:val="bullet"/>
      <w:lvlText w:val="o"/>
      <w:lvlJc w:val="left"/>
      <w:pPr>
        <w:ind w:left="1894" w:hanging="360"/>
      </w:pPr>
      <w:rPr>
        <w:rFonts w:ascii="Courier New" w:hAnsi="Courier New" w:cs="Courier New" w:hint="default"/>
      </w:rPr>
    </w:lvl>
    <w:lvl w:ilvl="2" w:tplc="043F0005">
      <w:start w:val="1"/>
      <w:numFmt w:val="bullet"/>
      <w:lvlText w:val=""/>
      <w:lvlJc w:val="left"/>
      <w:pPr>
        <w:ind w:left="2614" w:hanging="360"/>
      </w:pPr>
      <w:rPr>
        <w:rFonts w:ascii="Wingdings" w:hAnsi="Wingdings" w:hint="default"/>
      </w:rPr>
    </w:lvl>
    <w:lvl w:ilvl="3" w:tplc="043F0001" w:tentative="1">
      <w:start w:val="1"/>
      <w:numFmt w:val="bullet"/>
      <w:lvlText w:val=""/>
      <w:lvlJc w:val="left"/>
      <w:pPr>
        <w:ind w:left="3334" w:hanging="360"/>
      </w:pPr>
      <w:rPr>
        <w:rFonts w:ascii="Symbol" w:hAnsi="Symbol" w:hint="default"/>
      </w:rPr>
    </w:lvl>
    <w:lvl w:ilvl="4" w:tplc="043F0003" w:tentative="1">
      <w:start w:val="1"/>
      <w:numFmt w:val="bullet"/>
      <w:lvlText w:val="o"/>
      <w:lvlJc w:val="left"/>
      <w:pPr>
        <w:ind w:left="4054" w:hanging="360"/>
      </w:pPr>
      <w:rPr>
        <w:rFonts w:ascii="Courier New" w:hAnsi="Courier New" w:cs="Courier New" w:hint="default"/>
      </w:rPr>
    </w:lvl>
    <w:lvl w:ilvl="5" w:tplc="043F0005" w:tentative="1">
      <w:start w:val="1"/>
      <w:numFmt w:val="bullet"/>
      <w:lvlText w:val=""/>
      <w:lvlJc w:val="left"/>
      <w:pPr>
        <w:ind w:left="4774" w:hanging="360"/>
      </w:pPr>
      <w:rPr>
        <w:rFonts w:ascii="Wingdings" w:hAnsi="Wingdings" w:hint="default"/>
      </w:rPr>
    </w:lvl>
    <w:lvl w:ilvl="6" w:tplc="043F0001" w:tentative="1">
      <w:start w:val="1"/>
      <w:numFmt w:val="bullet"/>
      <w:lvlText w:val=""/>
      <w:lvlJc w:val="left"/>
      <w:pPr>
        <w:ind w:left="5494" w:hanging="360"/>
      </w:pPr>
      <w:rPr>
        <w:rFonts w:ascii="Symbol" w:hAnsi="Symbol" w:hint="default"/>
      </w:rPr>
    </w:lvl>
    <w:lvl w:ilvl="7" w:tplc="043F0003" w:tentative="1">
      <w:start w:val="1"/>
      <w:numFmt w:val="bullet"/>
      <w:lvlText w:val="o"/>
      <w:lvlJc w:val="left"/>
      <w:pPr>
        <w:ind w:left="6214" w:hanging="360"/>
      </w:pPr>
      <w:rPr>
        <w:rFonts w:ascii="Courier New" w:hAnsi="Courier New" w:cs="Courier New" w:hint="default"/>
      </w:rPr>
    </w:lvl>
    <w:lvl w:ilvl="8" w:tplc="043F0005" w:tentative="1">
      <w:start w:val="1"/>
      <w:numFmt w:val="bullet"/>
      <w:lvlText w:val=""/>
      <w:lvlJc w:val="left"/>
      <w:pPr>
        <w:ind w:left="6934" w:hanging="360"/>
      </w:pPr>
      <w:rPr>
        <w:rFonts w:ascii="Wingdings" w:hAnsi="Wingdings" w:hint="default"/>
      </w:rPr>
    </w:lvl>
  </w:abstractNum>
  <w:abstractNum w:abstractNumId="7">
    <w:nsid w:val="2C697306"/>
    <w:multiLevelType w:val="hybridMultilevel"/>
    <w:tmpl w:val="7B90CDDE"/>
    <w:lvl w:ilvl="0" w:tplc="9ED624F2">
      <w:start w:val="1"/>
      <w:numFmt w:val="decimal"/>
      <w:lvlText w:val="%1."/>
      <w:lvlJc w:val="left"/>
      <w:pPr>
        <w:ind w:left="2974" w:hanging="360"/>
      </w:pPr>
      <w:rPr>
        <w:b w:val="0"/>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8">
    <w:nsid w:val="2EEC471A"/>
    <w:multiLevelType w:val="hybridMultilevel"/>
    <w:tmpl w:val="F5A42EE6"/>
    <w:lvl w:ilvl="0" w:tplc="043F000F">
      <w:start w:val="1"/>
      <w:numFmt w:val="decimal"/>
      <w:lvlText w:val="%1."/>
      <w:lvlJc w:val="left"/>
      <w:pPr>
        <w:ind w:left="1174" w:hanging="360"/>
      </w:pPr>
    </w:lvl>
    <w:lvl w:ilvl="1" w:tplc="043F0019">
      <w:start w:val="1"/>
      <w:numFmt w:val="lowerLetter"/>
      <w:lvlText w:val="%2."/>
      <w:lvlJc w:val="left"/>
      <w:pPr>
        <w:ind w:left="1894" w:hanging="360"/>
      </w:pPr>
    </w:lvl>
    <w:lvl w:ilvl="2" w:tplc="043F001B" w:tentative="1">
      <w:start w:val="1"/>
      <w:numFmt w:val="lowerRoman"/>
      <w:lvlText w:val="%3."/>
      <w:lvlJc w:val="right"/>
      <w:pPr>
        <w:ind w:left="2614" w:hanging="180"/>
      </w:pPr>
    </w:lvl>
    <w:lvl w:ilvl="3" w:tplc="043F000F" w:tentative="1">
      <w:start w:val="1"/>
      <w:numFmt w:val="decimal"/>
      <w:lvlText w:val="%4."/>
      <w:lvlJc w:val="left"/>
      <w:pPr>
        <w:ind w:left="3334" w:hanging="360"/>
      </w:pPr>
    </w:lvl>
    <w:lvl w:ilvl="4" w:tplc="043F0019" w:tentative="1">
      <w:start w:val="1"/>
      <w:numFmt w:val="lowerLetter"/>
      <w:lvlText w:val="%5."/>
      <w:lvlJc w:val="left"/>
      <w:pPr>
        <w:ind w:left="4054" w:hanging="360"/>
      </w:pPr>
    </w:lvl>
    <w:lvl w:ilvl="5" w:tplc="043F001B" w:tentative="1">
      <w:start w:val="1"/>
      <w:numFmt w:val="lowerRoman"/>
      <w:lvlText w:val="%6."/>
      <w:lvlJc w:val="right"/>
      <w:pPr>
        <w:ind w:left="4774" w:hanging="180"/>
      </w:pPr>
    </w:lvl>
    <w:lvl w:ilvl="6" w:tplc="043F000F" w:tentative="1">
      <w:start w:val="1"/>
      <w:numFmt w:val="decimal"/>
      <w:lvlText w:val="%7."/>
      <w:lvlJc w:val="left"/>
      <w:pPr>
        <w:ind w:left="5494" w:hanging="360"/>
      </w:pPr>
    </w:lvl>
    <w:lvl w:ilvl="7" w:tplc="043F0019" w:tentative="1">
      <w:start w:val="1"/>
      <w:numFmt w:val="lowerLetter"/>
      <w:lvlText w:val="%8."/>
      <w:lvlJc w:val="left"/>
      <w:pPr>
        <w:ind w:left="6214" w:hanging="360"/>
      </w:pPr>
    </w:lvl>
    <w:lvl w:ilvl="8" w:tplc="043F001B" w:tentative="1">
      <w:start w:val="1"/>
      <w:numFmt w:val="lowerRoman"/>
      <w:lvlText w:val="%9."/>
      <w:lvlJc w:val="right"/>
      <w:pPr>
        <w:ind w:left="6934" w:hanging="180"/>
      </w:pPr>
    </w:lvl>
  </w:abstractNum>
  <w:abstractNum w:abstractNumId="9">
    <w:nsid w:val="2F476878"/>
    <w:multiLevelType w:val="hybridMultilevel"/>
    <w:tmpl w:val="0CD0FF8E"/>
    <w:lvl w:ilvl="0" w:tplc="043F000F">
      <w:start w:val="1"/>
      <w:numFmt w:val="decimal"/>
      <w:lvlText w:val="%1."/>
      <w:lvlJc w:val="left"/>
      <w:pPr>
        <w:ind w:left="1174" w:hanging="360"/>
      </w:pPr>
    </w:lvl>
    <w:lvl w:ilvl="1" w:tplc="043F0019" w:tentative="1">
      <w:start w:val="1"/>
      <w:numFmt w:val="lowerLetter"/>
      <w:lvlText w:val="%2."/>
      <w:lvlJc w:val="left"/>
      <w:pPr>
        <w:ind w:left="1894" w:hanging="360"/>
      </w:pPr>
    </w:lvl>
    <w:lvl w:ilvl="2" w:tplc="043F001B" w:tentative="1">
      <w:start w:val="1"/>
      <w:numFmt w:val="lowerRoman"/>
      <w:lvlText w:val="%3."/>
      <w:lvlJc w:val="right"/>
      <w:pPr>
        <w:ind w:left="2614" w:hanging="180"/>
      </w:pPr>
    </w:lvl>
    <w:lvl w:ilvl="3" w:tplc="043F000F" w:tentative="1">
      <w:start w:val="1"/>
      <w:numFmt w:val="decimal"/>
      <w:lvlText w:val="%4."/>
      <w:lvlJc w:val="left"/>
      <w:pPr>
        <w:ind w:left="3334" w:hanging="360"/>
      </w:pPr>
    </w:lvl>
    <w:lvl w:ilvl="4" w:tplc="043F0019" w:tentative="1">
      <w:start w:val="1"/>
      <w:numFmt w:val="lowerLetter"/>
      <w:lvlText w:val="%5."/>
      <w:lvlJc w:val="left"/>
      <w:pPr>
        <w:ind w:left="4054" w:hanging="360"/>
      </w:pPr>
    </w:lvl>
    <w:lvl w:ilvl="5" w:tplc="043F001B" w:tentative="1">
      <w:start w:val="1"/>
      <w:numFmt w:val="lowerRoman"/>
      <w:lvlText w:val="%6."/>
      <w:lvlJc w:val="right"/>
      <w:pPr>
        <w:ind w:left="4774" w:hanging="180"/>
      </w:pPr>
    </w:lvl>
    <w:lvl w:ilvl="6" w:tplc="043F000F" w:tentative="1">
      <w:start w:val="1"/>
      <w:numFmt w:val="decimal"/>
      <w:lvlText w:val="%7."/>
      <w:lvlJc w:val="left"/>
      <w:pPr>
        <w:ind w:left="5494" w:hanging="360"/>
      </w:pPr>
    </w:lvl>
    <w:lvl w:ilvl="7" w:tplc="043F0019" w:tentative="1">
      <w:start w:val="1"/>
      <w:numFmt w:val="lowerLetter"/>
      <w:lvlText w:val="%8."/>
      <w:lvlJc w:val="left"/>
      <w:pPr>
        <w:ind w:left="6214" w:hanging="360"/>
      </w:pPr>
    </w:lvl>
    <w:lvl w:ilvl="8" w:tplc="043F001B" w:tentative="1">
      <w:start w:val="1"/>
      <w:numFmt w:val="lowerRoman"/>
      <w:lvlText w:val="%9."/>
      <w:lvlJc w:val="right"/>
      <w:pPr>
        <w:ind w:left="6934" w:hanging="180"/>
      </w:pPr>
    </w:lvl>
  </w:abstractNum>
  <w:abstractNum w:abstractNumId="10">
    <w:nsid w:val="31431AB7"/>
    <w:multiLevelType w:val="hybridMultilevel"/>
    <w:tmpl w:val="3EFEEF48"/>
    <w:lvl w:ilvl="0" w:tplc="9E769C2C">
      <w:start w:val="1"/>
      <w:numFmt w:val="decimal"/>
      <w:lvlText w:val="%1."/>
      <w:lvlJc w:val="left"/>
      <w:pPr>
        <w:ind w:left="814" w:hanging="360"/>
      </w:pPr>
      <w:rPr>
        <w:rFonts w:hint="default"/>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11">
    <w:nsid w:val="31A70C51"/>
    <w:multiLevelType w:val="hybridMultilevel"/>
    <w:tmpl w:val="D1DA392C"/>
    <w:lvl w:ilvl="0" w:tplc="9E769C2C">
      <w:start w:val="1"/>
      <w:numFmt w:val="decimal"/>
      <w:lvlText w:val="%1."/>
      <w:lvlJc w:val="left"/>
      <w:pPr>
        <w:ind w:left="814" w:hanging="360"/>
      </w:pPr>
      <w:rPr>
        <w:rFonts w:hint="default"/>
      </w:rPr>
    </w:lvl>
    <w:lvl w:ilvl="1" w:tplc="043F0019" w:tentative="1">
      <w:start w:val="1"/>
      <w:numFmt w:val="lowerLetter"/>
      <w:lvlText w:val="%2."/>
      <w:lvlJc w:val="left"/>
      <w:pPr>
        <w:ind w:left="1534" w:hanging="360"/>
      </w:pPr>
    </w:lvl>
    <w:lvl w:ilvl="2" w:tplc="043F001B" w:tentative="1">
      <w:start w:val="1"/>
      <w:numFmt w:val="lowerRoman"/>
      <w:lvlText w:val="%3."/>
      <w:lvlJc w:val="right"/>
      <w:pPr>
        <w:ind w:left="2254" w:hanging="180"/>
      </w:pPr>
    </w:lvl>
    <w:lvl w:ilvl="3" w:tplc="043F000F" w:tentative="1">
      <w:start w:val="1"/>
      <w:numFmt w:val="decimal"/>
      <w:lvlText w:val="%4."/>
      <w:lvlJc w:val="left"/>
      <w:pPr>
        <w:ind w:left="2974" w:hanging="360"/>
      </w:pPr>
    </w:lvl>
    <w:lvl w:ilvl="4" w:tplc="043F0019" w:tentative="1">
      <w:start w:val="1"/>
      <w:numFmt w:val="lowerLetter"/>
      <w:lvlText w:val="%5."/>
      <w:lvlJc w:val="left"/>
      <w:pPr>
        <w:ind w:left="3694" w:hanging="360"/>
      </w:pPr>
    </w:lvl>
    <w:lvl w:ilvl="5" w:tplc="043F001B" w:tentative="1">
      <w:start w:val="1"/>
      <w:numFmt w:val="lowerRoman"/>
      <w:lvlText w:val="%6."/>
      <w:lvlJc w:val="right"/>
      <w:pPr>
        <w:ind w:left="4414" w:hanging="180"/>
      </w:pPr>
    </w:lvl>
    <w:lvl w:ilvl="6" w:tplc="043F000F" w:tentative="1">
      <w:start w:val="1"/>
      <w:numFmt w:val="decimal"/>
      <w:lvlText w:val="%7."/>
      <w:lvlJc w:val="left"/>
      <w:pPr>
        <w:ind w:left="5134" w:hanging="360"/>
      </w:pPr>
    </w:lvl>
    <w:lvl w:ilvl="7" w:tplc="043F0019" w:tentative="1">
      <w:start w:val="1"/>
      <w:numFmt w:val="lowerLetter"/>
      <w:lvlText w:val="%8."/>
      <w:lvlJc w:val="left"/>
      <w:pPr>
        <w:ind w:left="5854" w:hanging="360"/>
      </w:pPr>
    </w:lvl>
    <w:lvl w:ilvl="8" w:tplc="043F001B" w:tentative="1">
      <w:start w:val="1"/>
      <w:numFmt w:val="lowerRoman"/>
      <w:lvlText w:val="%9."/>
      <w:lvlJc w:val="right"/>
      <w:pPr>
        <w:ind w:left="6574" w:hanging="180"/>
      </w:pPr>
    </w:lvl>
  </w:abstractNum>
  <w:abstractNum w:abstractNumId="12">
    <w:nsid w:val="3BD22C25"/>
    <w:multiLevelType w:val="hybridMultilevel"/>
    <w:tmpl w:val="8BD278DC"/>
    <w:lvl w:ilvl="0" w:tplc="F9A6F1F2">
      <w:start w:val="1"/>
      <w:numFmt w:val="decimal"/>
      <w:pStyle w:val="1-"/>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3D966C75"/>
    <w:multiLevelType w:val="multilevel"/>
    <w:tmpl w:val="2C3A17AA"/>
    <w:lvl w:ilvl="0">
      <w:start w:val="1"/>
      <w:numFmt w:val="bullet"/>
      <w:lvlText w:val=""/>
      <w:lvlJc w:val="left"/>
      <w:pPr>
        <w:ind w:left="1174" w:hanging="360"/>
      </w:pPr>
      <w:rPr>
        <w:rFonts w:ascii="Wingdings" w:hAnsi="Wingdings" w:hint="default"/>
      </w:rPr>
    </w:lvl>
    <w:lvl w:ilvl="1">
      <w:start w:val="1"/>
      <w:numFmt w:val="bullet"/>
      <w:lvlText w:val="o"/>
      <w:lvlJc w:val="left"/>
      <w:pPr>
        <w:ind w:left="1894" w:hanging="360"/>
      </w:pPr>
      <w:rPr>
        <w:rFonts w:ascii="Courier New" w:hAnsi="Courier New" w:hint="default"/>
      </w:rPr>
    </w:lvl>
    <w:lvl w:ilvl="2">
      <w:start w:val="1"/>
      <w:numFmt w:val="bullet"/>
      <w:lvlText w:val=""/>
      <w:lvlJc w:val="left"/>
      <w:pPr>
        <w:ind w:left="2614" w:hanging="360"/>
      </w:pPr>
      <w:rPr>
        <w:rFonts w:ascii="Wingdings" w:hAnsi="Wingdings" w:hint="default"/>
      </w:rPr>
    </w:lvl>
    <w:lvl w:ilvl="3">
      <w:start w:val="1"/>
      <w:numFmt w:val="bullet"/>
      <w:lvlText w:val=""/>
      <w:lvlJc w:val="left"/>
      <w:pPr>
        <w:ind w:left="3334" w:hanging="360"/>
      </w:pPr>
      <w:rPr>
        <w:rFonts w:ascii="Symbol" w:hAnsi="Symbol" w:hint="default"/>
      </w:rPr>
    </w:lvl>
    <w:lvl w:ilvl="4">
      <w:start w:val="1"/>
      <w:numFmt w:val="bullet"/>
      <w:lvlText w:val="o"/>
      <w:lvlJc w:val="left"/>
      <w:pPr>
        <w:ind w:left="4054" w:hanging="360"/>
      </w:pPr>
      <w:rPr>
        <w:rFonts w:ascii="Courier New" w:hAnsi="Courier New" w:cs="Courier New" w:hint="default"/>
      </w:rPr>
    </w:lvl>
    <w:lvl w:ilvl="5">
      <w:start w:val="1"/>
      <w:numFmt w:val="bullet"/>
      <w:lvlText w:val=""/>
      <w:lvlJc w:val="left"/>
      <w:pPr>
        <w:ind w:left="4774" w:hanging="360"/>
      </w:pPr>
      <w:rPr>
        <w:rFonts w:ascii="Wingdings" w:hAnsi="Wingdings" w:hint="default"/>
      </w:rPr>
    </w:lvl>
    <w:lvl w:ilvl="6">
      <w:start w:val="1"/>
      <w:numFmt w:val="bullet"/>
      <w:lvlText w:val=""/>
      <w:lvlJc w:val="left"/>
      <w:pPr>
        <w:ind w:left="5494" w:hanging="360"/>
      </w:pPr>
      <w:rPr>
        <w:rFonts w:ascii="Symbol" w:hAnsi="Symbol" w:hint="default"/>
      </w:rPr>
    </w:lvl>
    <w:lvl w:ilvl="7">
      <w:start w:val="1"/>
      <w:numFmt w:val="bullet"/>
      <w:lvlText w:val="o"/>
      <w:lvlJc w:val="left"/>
      <w:pPr>
        <w:ind w:left="6214" w:hanging="360"/>
      </w:pPr>
      <w:rPr>
        <w:rFonts w:ascii="Courier New" w:hAnsi="Courier New" w:cs="Courier New" w:hint="default"/>
      </w:rPr>
    </w:lvl>
    <w:lvl w:ilvl="8">
      <w:start w:val="1"/>
      <w:numFmt w:val="bullet"/>
      <w:lvlText w:val=""/>
      <w:lvlJc w:val="left"/>
      <w:pPr>
        <w:ind w:left="6934" w:hanging="360"/>
      </w:pPr>
      <w:rPr>
        <w:rFonts w:ascii="Wingdings" w:hAnsi="Wingdings" w:hint="default"/>
      </w:rPr>
    </w:lvl>
  </w:abstractNum>
  <w:abstractNum w:abstractNumId="14">
    <w:nsid w:val="458839D3"/>
    <w:multiLevelType w:val="hybridMultilevel"/>
    <w:tmpl w:val="C5C22AC0"/>
    <w:lvl w:ilvl="0" w:tplc="82CE8374">
      <w:start w:val="1"/>
      <w:numFmt w:val="bullet"/>
      <w:lvlText w:val=""/>
      <w:lvlJc w:val="left"/>
      <w:pPr>
        <w:ind w:left="1628" w:hanging="360"/>
      </w:pPr>
      <w:rPr>
        <w:rFonts w:ascii="Wingdings" w:hAnsi="Wingdings" w:hint="default"/>
      </w:rPr>
    </w:lvl>
    <w:lvl w:ilvl="1" w:tplc="043F0003" w:tentative="1">
      <w:start w:val="1"/>
      <w:numFmt w:val="bullet"/>
      <w:lvlText w:val="o"/>
      <w:lvlJc w:val="left"/>
      <w:pPr>
        <w:ind w:left="1440" w:hanging="360"/>
      </w:pPr>
      <w:rPr>
        <w:rFonts w:ascii="Courier New" w:hAnsi="Courier New" w:cs="Courier New" w:hint="default"/>
      </w:rPr>
    </w:lvl>
    <w:lvl w:ilvl="2" w:tplc="043F0005" w:tentative="1">
      <w:start w:val="1"/>
      <w:numFmt w:val="bullet"/>
      <w:lvlText w:val=""/>
      <w:lvlJc w:val="left"/>
      <w:pPr>
        <w:ind w:left="2160" w:hanging="360"/>
      </w:pPr>
      <w:rPr>
        <w:rFonts w:ascii="Wingdings" w:hAnsi="Wingdings" w:hint="default"/>
      </w:rPr>
    </w:lvl>
    <w:lvl w:ilvl="3" w:tplc="043F0001" w:tentative="1">
      <w:start w:val="1"/>
      <w:numFmt w:val="bullet"/>
      <w:lvlText w:val=""/>
      <w:lvlJc w:val="left"/>
      <w:pPr>
        <w:ind w:left="2880" w:hanging="360"/>
      </w:pPr>
      <w:rPr>
        <w:rFonts w:ascii="Symbol" w:hAnsi="Symbol" w:hint="default"/>
      </w:rPr>
    </w:lvl>
    <w:lvl w:ilvl="4" w:tplc="043F0003" w:tentative="1">
      <w:start w:val="1"/>
      <w:numFmt w:val="bullet"/>
      <w:lvlText w:val="o"/>
      <w:lvlJc w:val="left"/>
      <w:pPr>
        <w:ind w:left="3600" w:hanging="360"/>
      </w:pPr>
      <w:rPr>
        <w:rFonts w:ascii="Courier New" w:hAnsi="Courier New" w:cs="Courier New" w:hint="default"/>
      </w:rPr>
    </w:lvl>
    <w:lvl w:ilvl="5" w:tplc="043F0005" w:tentative="1">
      <w:start w:val="1"/>
      <w:numFmt w:val="bullet"/>
      <w:lvlText w:val=""/>
      <w:lvlJc w:val="left"/>
      <w:pPr>
        <w:ind w:left="4320" w:hanging="360"/>
      </w:pPr>
      <w:rPr>
        <w:rFonts w:ascii="Wingdings" w:hAnsi="Wingdings" w:hint="default"/>
      </w:rPr>
    </w:lvl>
    <w:lvl w:ilvl="6" w:tplc="043F0001" w:tentative="1">
      <w:start w:val="1"/>
      <w:numFmt w:val="bullet"/>
      <w:lvlText w:val=""/>
      <w:lvlJc w:val="left"/>
      <w:pPr>
        <w:ind w:left="5040" w:hanging="360"/>
      </w:pPr>
      <w:rPr>
        <w:rFonts w:ascii="Symbol" w:hAnsi="Symbol" w:hint="default"/>
      </w:rPr>
    </w:lvl>
    <w:lvl w:ilvl="7" w:tplc="043F0003" w:tentative="1">
      <w:start w:val="1"/>
      <w:numFmt w:val="bullet"/>
      <w:lvlText w:val="o"/>
      <w:lvlJc w:val="left"/>
      <w:pPr>
        <w:ind w:left="5760" w:hanging="360"/>
      </w:pPr>
      <w:rPr>
        <w:rFonts w:ascii="Courier New" w:hAnsi="Courier New" w:cs="Courier New" w:hint="default"/>
      </w:rPr>
    </w:lvl>
    <w:lvl w:ilvl="8" w:tplc="043F0005" w:tentative="1">
      <w:start w:val="1"/>
      <w:numFmt w:val="bullet"/>
      <w:lvlText w:val=""/>
      <w:lvlJc w:val="left"/>
      <w:pPr>
        <w:ind w:left="6480" w:hanging="360"/>
      </w:pPr>
      <w:rPr>
        <w:rFonts w:ascii="Wingdings" w:hAnsi="Wingdings" w:hint="default"/>
      </w:rPr>
    </w:lvl>
  </w:abstractNum>
  <w:abstractNum w:abstractNumId="15">
    <w:nsid w:val="46144153"/>
    <w:multiLevelType w:val="hybridMultilevel"/>
    <w:tmpl w:val="AF1A12D0"/>
    <w:lvl w:ilvl="0" w:tplc="A546EA8C">
      <w:start w:val="1"/>
      <w:numFmt w:val="bullet"/>
      <w:lvlText w:val=""/>
      <w:lvlJc w:val="left"/>
      <w:pPr>
        <w:ind w:left="1174" w:hanging="360"/>
      </w:pPr>
      <w:rPr>
        <w:rFonts w:ascii="Wingdings" w:hAnsi="Wingdings" w:hint="default"/>
      </w:rPr>
    </w:lvl>
    <w:lvl w:ilvl="1" w:tplc="043F0003" w:tentative="1">
      <w:start w:val="1"/>
      <w:numFmt w:val="bullet"/>
      <w:lvlText w:val="o"/>
      <w:lvlJc w:val="left"/>
      <w:pPr>
        <w:ind w:left="1894" w:hanging="360"/>
      </w:pPr>
      <w:rPr>
        <w:rFonts w:ascii="Courier New" w:hAnsi="Courier New" w:cs="Courier New" w:hint="default"/>
      </w:rPr>
    </w:lvl>
    <w:lvl w:ilvl="2" w:tplc="043F0005" w:tentative="1">
      <w:start w:val="1"/>
      <w:numFmt w:val="bullet"/>
      <w:lvlText w:val=""/>
      <w:lvlJc w:val="left"/>
      <w:pPr>
        <w:ind w:left="2614" w:hanging="360"/>
      </w:pPr>
      <w:rPr>
        <w:rFonts w:ascii="Wingdings" w:hAnsi="Wingdings" w:hint="default"/>
      </w:rPr>
    </w:lvl>
    <w:lvl w:ilvl="3" w:tplc="043F0001" w:tentative="1">
      <w:start w:val="1"/>
      <w:numFmt w:val="bullet"/>
      <w:lvlText w:val=""/>
      <w:lvlJc w:val="left"/>
      <w:pPr>
        <w:ind w:left="3334" w:hanging="360"/>
      </w:pPr>
      <w:rPr>
        <w:rFonts w:ascii="Symbol" w:hAnsi="Symbol" w:hint="default"/>
      </w:rPr>
    </w:lvl>
    <w:lvl w:ilvl="4" w:tplc="043F0003" w:tentative="1">
      <w:start w:val="1"/>
      <w:numFmt w:val="bullet"/>
      <w:lvlText w:val="o"/>
      <w:lvlJc w:val="left"/>
      <w:pPr>
        <w:ind w:left="4054" w:hanging="360"/>
      </w:pPr>
      <w:rPr>
        <w:rFonts w:ascii="Courier New" w:hAnsi="Courier New" w:cs="Courier New" w:hint="default"/>
      </w:rPr>
    </w:lvl>
    <w:lvl w:ilvl="5" w:tplc="043F0005" w:tentative="1">
      <w:start w:val="1"/>
      <w:numFmt w:val="bullet"/>
      <w:lvlText w:val=""/>
      <w:lvlJc w:val="left"/>
      <w:pPr>
        <w:ind w:left="4774" w:hanging="360"/>
      </w:pPr>
      <w:rPr>
        <w:rFonts w:ascii="Wingdings" w:hAnsi="Wingdings" w:hint="default"/>
      </w:rPr>
    </w:lvl>
    <w:lvl w:ilvl="6" w:tplc="043F0001" w:tentative="1">
      <w:start w:val="1"/>
      <w:numFmt w:val="bullet"/>
      <w:lvlText w:val=""/>
      <w:lvlJc w:val="left"/>
      <w:pPr>
        <w:ind w:left="5494" w:hanging="360"/>
      </w:pPr>
      <w:rPr>
        <w:rFonts w:ascii="Symbol" w:hAnsi="Symbol" w:hint="default"/>
      </w:rPr>
    </w:lvl>
    <w:lvl w:ilvl="7" w:tplc="043F0003" w:tentative="1">
      <w:start w:val="1"/>
      <w:numFmt w:val="bullet"/>
      <w:lvlText w:val="o"/>
      <w:lvlJc w:val="left"/>
      <w:pPr>
        <w:ind w:left="6214" w:hanging="360"/>
      </w:pPr>
      <w:rPr>
        <w:rFonts w:ascii="Courier New" w:hAnsi="Courier New" w:cs="Courier New" w:hint="default"/>
      </w:rPr>
    </w:lvl>
    <w:lvl w:ilvl="8" w:tplc="043F0005" w:tentative="1">
      <w:start w:val="1"/>
      <w:numFmt w:val="bullet"/>
      <w:lvlText w:val=""/>
      <w:lvlJc w:val="left"/>
      <w:pPr>
        <w:ind w:left="6934" w:hanging="360"/>
      </w:pPr>
      <w:rPr>
        <w:rFonts w:ascii="Wingdings" w:hAnsi="Wingdings" w:hint="default"/>
      </w:rPr>
    </w:lvl>
  </w:abstractNum>
  <w:abstractNum w:abstractNumId="16">
    <w:nsid w:val="482F65E7"/>
    <w:multiLevelType w:val="hybridMultilevel"/>
    <w:tmpl w:val="74BA992A"/>
    <w:lvl w:ilvl="0" w:tplc="7874994E">
      <w:start w:val="1"/>
      <w:numFmt w:val="decimal"/>
      <w:lvlText w:val="%1)"/>
      <w:lvlJc w:val="left"/>
      <w:pPr>
        <w:ind w:left="814" w:hanging="360"/>
      </w:pPr>
      <w:rPr>
        <w:rFonts w:hint="default"/>
      </w:rPr>
    </w:lvl>
    <w:lvl w:ilvl="1" w:tplc="551C9E76">
      <w:start w:val="1"/>
      <w:numFmt w:val="decimal"/>
      <w:lvlText w:val="%2."/>
      <w:lvlJc w:val="left"/>
      <w:pPr>
        <w:ind w:left="1534" w:hanging="360"/>
      </w:pPr>
      <w:rPr>
        <w:rFonts w:hint="default"/>
      </w:rPr>
    </w:lvl>
    <w:lvl w:ilvl="2" w:tplc="043F001B">
      <w:start w:val="1"/>
      <w:numFmt w:val="lowerRoman"/>
      <w:lvlText w:val="%3."/>
      <w:lvlJc w:val="right"/>
      <w:pPr>
        <w:ind w:left="2254" w:hanging="180"/>
      </w:pPr>
    </w:lvl>
    <w:lvl w:ilvl="3" w:tplc="043F000F">
      <w:start w:val="1"/>
      <w:numFmt w:val="decimal"/>
      <w:lvlText w:val="%4."/>
      <w:lvlJc w:val="left"/>
      <w:pPr>
        <w:ind w:left="2974" w:hanging="360"/>
      </w:pPr>
    </w:lvl>
    <w:lvl w:ilvl="4" w:tplc="043F0019" w:tentative="1">
      <w:start w:val="1"/>
      <w:numFmt w:val="lowerLetter"/>
      <w:lvlText w:val="%5."/>
      <w:lvlJc w:val="left"/>
      <w:pPr>
        <w:ind w:left="3694" w:hanging="360"/>
      </w:pPr>
    </w:lvl>
    <w:lvl w:ilvl="5" w:tplc="043F001B" w:tentative="1">
      <w:start w:val="1"/>
      <w:numFmt w:val="lowerRoman"/>
      <w:lvlText w:val="%6."/>
      <w:lvlJc w:val="right"/>
      <w:pPr>
        <w:ind w:left="4414" w:hanging="180"/>
      </w:pPr>
    </w:lvl>
    <w:lvl w:ilvl="6" w:tplc="043F000F" w:tentative="1">
      <w:start w:val="1"/>
      <w:numFmt w:val="decimal"/>
      <w:lvlText w:val="%7."/>
      <w:lvlJc w:val="left"/>
      <w:pPr>
        <w:ind w:left="5134" w:hanging="360"/>
      </w:pPr>
    </w:lvl>
    <w:lvl w:ilvl="7" w:tplc="043F0019" w:tentative="1">
      <w:start w:val="1"/>
      <w:numFmt w:val="lowerLetter"/>
      <w:lvlText w:val="%8."/>
      <w:lvlJc w:val="left"/>
      <w:pPr>
        <w:ind w:left="5854" w:hanging="360"/>
      </w:pPr>
    </w:lvl>
    <w:lvl w:ilvl="8" w:tplc="043F001B" w:tentative="1">
      <w:start w:val="1"/>
      <w:numFmt w:val="lowerRoman"/>
      <w:lvlText w:val="%9."/>
      <w:lvlJc w:val="right"/>
      <w:pPr>
        <w:ind w:left="6574" w:hanging="180"/>
      </w:pPr>
    </w:lvl>
  </w:abstractNum>
  <w:abstractNum w:abstractNumId="17">
    <w:nsid w:val="4E3759D5"/>
    <w:multiLevelType w:val="hybridMultilevel"/>
    <w:tmpl w:val="7B90CDDE"/>
    <w:lvl w:ilvl="0" w:tplc="9ED624F2">
      <w:start w:val="1"/>
      <w:numFmt w:val="decimal"/>
      <w:lvlText w:val="%1."/>
      <w:lvlJc w:val="left"/>
      <w:pPr>
        <w:ind w:left="2974" w:hanging="360"/>
      </w:pPr>
      <w:rPr>
        <w:b w:val="0"/>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18">
    <w:nsid w:val="53506BD2"/>
    <w:multiLevelType w:val="hybridMultilevel"/>
    <w:tmpl w:val="40AC81C8"/>
    <w:lvl w:ilvl="0" w:tplc="3080EB94">
      <w:start w:val="1"/>
      <w:numFmt w:val="decimal"/>
      <w:lvlText w:val="%1"/>
      <w:lvlJc w:val="center"/>
      <w:pPr>
        <w:ind w:left="1174" w:hanging="360"/>
      </w:pPr>
      <w:rPr>
        <w:rFonts w:hint="default"/>
      </w:rPr>
    </w:lvl>
    <w:lvl w:ilvl="1" w:tplc="043F0019">
      <w:start w:val="1"/>
      <w:numFmt w:val="lowerLetter"/>
      <w:lvlText w:val="%2."/>
      <w:lvlJc w:val="left"/>
      <w:pPr>
        <w:ind w:left="1894" w:hanging="360"/>
      </w:pPr>
    </w:lvl>
    <w:lvl w:ilvl="2" w:tplc="043F001B" w:tentative="1">
      <w:start w:val="1"/>
      <w:numFmt w:val="lowerRoman"/>
      <w:lvlText w:val="%3."/>
      <w:lvlJc w:val="right"/>
      <w:pPr>
        <w:ind w:left="2614" w:hanging="180"/>
      </w:pPr>
    </w:lvl>
    <w:lvl w:ilvl="3" w:tplc="043F000F" w:tentative="1">
      <w:start w:val="1"/>
      <w:numFmt w:val="decimal"/>
      <w:lvlText w:val="%4."/>
      <w:lvlJc w:val="left"/>
      <w:pPr>
        <w:ind w:left="3334" w:hanging="360"/>
      </w:pPr>
    </w:lvl>
    <w:lvl w:ilvl="4" w:tplc="043F0019" w:tentative="1">
      <w:start w:val="1"/>
      <w:numFmt w:val="lowerLetter"/>
      <w:lvlText w:val="%5."/>
      <w:lvlJc w:val="left"/>
      <w:pPr>
        <w:ind w:left="4054" w:hanging="360"/>
      </w:pPr>
    </w:lvl>
    <w:lvl w:ilvl="5" w:tplc="043F001B" w:tentative="1">
      <w:start w:val="1"/>
      <w:numFmt w:val="lowerRoman"/>
      <w:lvlText w:val="%6."/>
      <w:lvlJc w:val="right"/>
      <w:pPr>
        <w:ind w:left="4774" w:hanging="180"/>
      </w:pPr>
    </w:lvl>
    <w:lvl w:ilvl="6" w:tplc="043F000F" w:tentative="1">
      <w:start w:val="1"/>
      <w:numFmt w:val="decimal"/>
      <w:lvlText w:val="%7."/>
      <w:lvlJc w:val="left"/>
      <w:pPr>
        <w:ind w:left="5494" w:hanging="360"/>
      </w:pPr>
    </w:lvl>
    <w:lvl w:ilvl="7" w:tplc="043F0019" w:tentative="1">
      <w:start w:val="1"/>
      <w:numFmt w:val="lowerLetter"/>
      <w:lvlText w:val="%8."/>
      <w:lvlJc w:val="left"/>
      <w:pPr>
        <w:ind w:left="6214" w:hanging="360"/>
      </w:pPr>
    </w:lvl>
    <w:lvl w:ilvl="8" w:tplc="043F001B" w:tentative="1">
      <w:start w:val="1"/>
      <w:numFmt w:val="lowerRoman"/>
      <w:lvlText w:val="%9."/>
      <w:lvlJc w:val="right"/>
      <w:pPr>
        <w:ind w:left="6934" w:hanging="180"/>
      </w:pPr>
    </w:lvl>
  </w:abstractNum>
  <w:abstractNum w:abstractNumId="19">
    <w:nsid w:val="5B9B0D8D"/>
    <w:multiLevelType w:val="hybridMultilevel"/>
    <w:tmpl w:val="B014A63E"/>
    <w:lvl w:ilvl="0" w:tplc="0419000B">
      <w:start w:val="1"/>
      <w:numFmt w:val="bullet"/>
      <w:lvlText w:val=""/>
      <w:lvlJc w:val="left"/>
      <w:pPr>
        <w:ind w:left="1146" w:hanging="360"/>
      </w:pPr>
      <w:rPr>
        <w:rFonts w:ascii="Wingdings" w:hAnsi="Wingdings" w:hint="default"/>
      </w:rPr>
    </w:lvl>
    <w:lvl w:ilvl="1" w:tplc="043F0003" w:tentative="1">
      <w:start w:val="1"/>
      <w:numFmt w:val="bullet"/>
      <w:lvlText w:val="o"/>
      <w:lvlJc w:val="left"/>
      <w:pPr>
        <w:ind w:left="1866" w:hanging="360"/>
      </w:pPr>
      <w:rPr>
        <w:rFonts w:ascii="Courier New" w:hAnsi="Courier New" w:cs="Courier New" w:hint="default"/>
      </w:rPr>
    </w:lvl>
    <w:lvl w:ilvl="2" w:tplc="043F0005" w:tentative="1">
      <w:start w:val="1"/>
      <w:numFmt w:val="bullet"/>
      <w:lvlText w:val=""/>
      <w:lvlJc w:val="left"/>
      <w:pPr>
        <w:ind w:left="2586" w:hanging="360"/>
      </w:pPr>
      <w:rPr>
        <w:rFonts w:ascii="Wingdings" w:hAnsi="Wingdings" w:hint="default"/>
      </w:rPr>
    </w:lvl>
    <w:lvl w:ilvl="3" w:tplc="043F0001" w:tentative="1">
      <w:start w:val="1"/>
      <w:numFmt w:val="bullet"/>
      <w:lvlText w:val=""/>
      <w:lvlJc w:val="left"/>
      <w:pPr>
        <w:ind w:left="3306" w:hanging="360"/>
      </w:pPr>
      <w:rPr>
        <w:rFonts w:ascii="Symbol" w:hAnsi="Symbol" w:hint="default"/>
      </w:rPr>
    </w:lvl>
    <w:lvl w:ilvl="4" w:tplc="043F0003" w:tentative="1">
      <w:start w:val="1"/>
      <w:numFmt w:val="bullet"/>
      <w:lvlText w:val="o"/>
      <w:lvlJc w:val="left"/>
      <w:pPr>
        <w:ind w:left="4026" w:hanging="360"/>
      </w:pPr>
      <w:rPr>
        <w:rFonts w:ascii="Courier New" w:hAnsi="Courier New" w:cs="Courier New" w:hint="default"/>
      </w:rPr>
    </w:lvl>
    <w:lvl w:ilvl="5" w:tplc="043F0005" w:tentative="1">
      <w:start w:val="1"/>
      <w:numFmt w:val="bullet"/>
      <w:lvlText w:val=""/>
      <w:lvlJc w:val="left"/>
      <w:pPr>
        <w:ind w:left="4746" w:hanging="360"/>
      </w:pPr>
      <w:rPr>
        <w:rFonts w:ascii="Wingdings" w:hAnsi="Wingdings" w:hint="default"/>
      </w:rPr>
    </w:lvl>
    <w:lvl w:ilvl="6" w:tplc="043F0001" w:tentative="1">
      <w:start w:val="1"/>
      <w:numFmt w:val="bullet"/>
      <w:lvlText w:val=""/>
      <w:lvlJc w:val="left"/>
      <w:pPr>
        <w:ind w:left="5466" w:hanging="360"/>
      </w:pPr>
      <w:rPr>
        <w:rFonts w:ascii="Symbol" w:hAnsi="Symbol" w:hint="default"/>
      </w:rPr>
    </w:lvl>
    <w:lvl w:ilvl="7" w:tplc="043F0003" w:tentative="1">
      <w:start w:val="1"/>
      <w:numFmt w:val="bullet"/>
      <w:lvlText w:val="o"/>
      <w:lvlJc w:val="left"/>
      <w:pPr>
        <w:ind w:left="6186" w:hanging="360"/>
      </w:pPr>
      <w:rPr>
        <w:rFonts w:ascii="Courier New" w:hAnsi="Courier New" w:cs="Courier New" w:hint="default"/>
      </w:rPr>
    </w:lvl>
    <w:lvl w:ilvl="8" w:tplc="043F0005" w:tentative="1">
      <w:start w:val="1"/>
      <w:numFmt w:val="bullet"/>
      <w:lvlText w:val=""/>
      <w:lvlJc w:val="left"/>
      <w:pPr>
        <w:ind w:left="6906" w:hanging="360"/>
      </w:pPr>
      <w:rPr>
        <w:rFonts w:ascii="Wingdings" w:hAnsi="Wingdings" w:hint="default"/>
      </w:rPr>
    </w:lvl>
  </w:abstractNum>
  <w:abstractNum w:abstractNumId="20">
    <w:nsid w:val="609A2D04"/>
    <w:multiLevelType w:val="multilevel"/>
    <w:tmpl w:val="4BD81F88"/>
    <w:lvl w:ilvl="0">
      <w:start w:val="1"/>
      <w:numFmt w:val="bullet"/>
      <w:lvlText w:val=""/>
      <w:lvlJc w:val="left"/>
      <w:pPr>
        <w:ind w:left="1174" w:hanging="360"/>
      </w:pPr>
      <w:rPr>
        <w:rFonts w:ascii="Wingdings" w:hAnsi="Wingdings" w:hint="default"/>
      </w:rPr>
    </w:lvl>
    <w:lvl w:ilvl="1">
      <w:start w:val="1"/>
      <w:numFmt w:val="bullet"/>
      <w:lvlText w:val="o"/>
      <w:lvlJc w:val="left"/>
      <w:pPr>
        <w:ind w:left="1894" w:hanging="360"/>
      </w:pPr>
      <w:rPr>
        <w:rFonts w:ascii="Courier New" w:hAnsi="Courier New" w:hint="default"/>
      </w:rPr>
    </w:lvl>
    <w:lvl w:ilvl="2">
      <w:start w:val="1"/>
      <w:numFmt w:val="bullet"/>
      <w:lvlText w:val=""/>
      <w:lvlJc w:val="left"/>
      <w:pPr>
        <w:ind w:left="2614" w:hanging="360"/>
      </w:pPr>
      <w:rPr>
        <w:rFonts w:ascii="Wingdings" w:hAnsi="Wingdings" w:hint="default"/>
      </w:rPr>
    </w:lvl>
    <w:lvl w:ilvl="3">
      <w:start w:val="1"/>
      <w:numFmt w:val="bullet"/>
      <w:lvlText w:val=""/>
      <w:lvlJc w:val="left"/>
      <w:pPr>
        <w:ind w:left="3334" w:hanging="360"/>
      </w:pPr>
      <w:rPr>
        <w:rFonts w:ascii="Symbol" w:hAnsi="Symbol" w:hint="default"/>
      </w:rPr>
    </w:lvl>
    <w:lvl w:ilvl="4">
      <w:start w:val="1"/>
      <w:numFmt w:val="bullet"/>
      <w:lvlText w:val="o"/>
      <w:lvlJc w:val="left"/>
      <w:pPr>
        <w:ind w:left="4054" w:hanging="360"/>
      </w:pPr>
      <w:rPr>
        <w:rFonts w:ascii="Courier New" w:hAnsi="Courier New" w:cs="Courier New" w:hint="default"/>
      </w:rPr>
    </w:lvl>
    <w:lvl w:ilvl="5">
      <w:start w:val="1"/>
      <w:numFmt w:val="bullet"/>
      <w:lvlText w:val=""/>
      <w:lvlJc w:val="left"/>
      <w:pPr>
        <w:ind w:left="4774" w:hanging="360"/>
      </w:pPr>
      <w:rPr>
        <w:rFonts w:ascii="Wingdings" w:hAnsi="Wingdings" w:hint="default"/>
      </w:rPr>
    </w:lvl>
    <w:lvl w:ilvl="6">
      <w:start w:val="1"/>
      <w:numFmt w:val="bullet"/>
      <w:lvlText w:val=""/>
      <w:lvlJc w:val="left"/>
      <w:pPr>
        <w:ind w:left="5494" w:hanging="360"/>
      </w:pPr>
      <w:rPr>
        <w:rFonts w:ascii="Symbol" w:hAnsi="Symbol" w:hint="default"/>
      </w:rPr>
    </w:lvl>
    <w:lvl w:ilvl="7">
      <w:start w:val="1"/>
      <w:numFmt w:val="bullet"/>
      <w:lvlText w:val="o"/>
      <w:lvlJc w:val="left"/>
      <w:pPr>
        <w:ind w:left="6214" w:hanging="360"/>
      </w:pPr>
      <w:rPr>
        <w:rFonts w:ascii="Courier New" w:hAnsi="Courier New" w:cs="Courier New" w:hint="default"/>
      </w:rPr>
    </w:lvl>
    <w:lvl w:ilvl="8">
      <w:start w:val="1"/>
      <w:numFmt w:val="bullet"/>
      <w:lvlText w:val=""/>
      <w:lvlJc w:val="left"/>
      <w:pPr>
        <w:ind w:left="6934" w:hanging="360"/>
      </w:pPr>
      <w:rPr>
        <w:rFonts w:ascii="Wingdings" w:hAnsi="Wingdings" w:hint="default"/>
      </w:rPr>
    </w:lvl>
  </w:abstractNum>
  <w:abstractNum w:abstractNumId="21">
    <w:nsid w:val="6A200F7D"/>
    <w:multiLevelType w:val="hybridMultilevel"/>
    <w:tmpl w:val="58CC032C"/>
    <w:lvl w:ilvl="0" w:tplc="F68ACAEC">
      <w:start w:val="1"/>
      <w:numFmt w:val="decimal"/>
      <w:lvlText w:val="%1)"/>
      <w:lvlJc w:val="left"/>
      <w:pPr>
        <w:ind w:left="786" w:hanging="360"/>
      </w:pPr>
      <w:rPr>
        <w:rFonts w:hint="default"/>
      </w:rPr>
    </w:lvl>
    <w:lvl w:ilvl="1" w:tplc="043F0019" w:tentative="1">
      <w:start w:val="1"/>
      <w:numFmt w:val="lowerLetter"/>
      <w:lvlText w:val="%2."/>
      <w:lvlJc w:val="left"/>
      <w:pPr>
        <w:ind w:left="1506" w:hanging="360"/>
      </w:pPr>
    </w:lvl>
    <w:lvl w:ilvl="2" w:tplc="043F001B" w:tentative="1">
      <w:start w:val="1"/>
      <w:numFmt w:val="lowerRoman"/>
      <w:lvlText w:val="%3."/>
      <w:lvlJc w:val="right"/>
      <w:pPr>
        <w:ind w:left="2226" w:hanging="180"/>
      </w:pPr>
    </w:lvl>
    <w:lvl w:ilvl="3" w:tplc="043F000F" w:tentative="1">
      <w:start w:val="1"/>
      <w:numFmt w:val="decimal"/>
      <w:lvlText w:val="%4."/>
      <w:lvlJc w:val="left"/>
      <w:pPr>
        <w:ind w:left="2946" w:hanging="360"/>
      </w:pPr>
    </w:lvl>
    <w:lvl w:ilvl="4" w:tplc="043F0019" w:tentative="1">
      <w:start w:val="1"/>
      <w:numFmt w:val="lowerLetter"/>
      <w:lvlText w:val="%5."/>
      <w:lvlJc w:val="left"/>
      <w:pPr>
        <w:ind w:left="3666" w:hanging="360"/>
      </w:pPr>
    </w:lvl>
    <w:lvl w:ilvl="5" w:tplc="043F001B" w:tentative="1">
      <w:start w:val="1"/>
      <w:numFmt w:val="lowerRoman"/>
      <w:lvlText w:val="%6."/>
      <w:lvlJc w:val="right"/>
      <w:pPr>
        <w:ind w:left="4386" w:hanging="180"/>
      </w:pPr>
    </w:lvl>
    <w:lvl w:ilvl="6" w:tplc="043F000F" w:tentative="1">
      <w:start w:val="1"/>
      <w:numFmt w:val="decimal"/>
      <w:lvlText w:val="%7."/>
      <w:lvlJc w:val="left"/>
      <w:pPr>
        <w:ind w:left="5106" w:hanging="360"/>
      </w:pPr>
    </w:lvl>
    <w:lvl w:ilvl="7" w:tplc="043F0019" w:tentative="1">
      <w:start w:val="1"/>
      <w:numFmt w:val="lowerLetter"/>
      <w:lvlText w:val="%8."/>
      <w:lvlJc w:val="left"/>
      <w:pPr>
        <w:ind w:left="5826" w:hanging="360"/>
      </w:pPr>
    </w:lvl>
    <w:lvl w:ilvl="8" w:tplc="043F001B" w:tentative="1">
      <w:start w:val="1"/>
      <w:numFmt w:val="lowerRoman"/>
      <w:lvlText w:val="%9."/>
      <w:lvlJc w:val="right"/>
      <w:pPr>
        <w:ind w:left="6546" w:hanging="180"/>
      </w:pPr>
    </w:lvl>
  </w:abstractNum>
  <w:abstractNum w:abstractNumId="22">
    <w:nsid w:val="70914423"/>
    <w:multiLevelType w:val="hybridMultilevel"/>
    <w:tmpl w:val="6876E8DA"/>
    <w:lvl w:ilvl="0" w:tplc="9E769C2C">
      <w:start w:val="1"/>
      <w:numFmt w:val="decimal"/>
      <w:lvlText w:val="%1."/>
      <w:lvlJc w:val="left"/>
      <w:pPr>
        <w:ind w:left="2345" w:hanging="360"/>
      </w:pPr>
      <w:rPr>
        <w:rFonts w:hint="default"/>
      </w:rPr>
    </w:lvl>
    <w:lvl w:ilvl="1" w:tplc="043F0019" w:tentative="1">
      <w:start w:val="1"/>
      <w:numFmt w:val="lowerLetter"/>
      <w:lvlText w:val="%2."/>
      <w:lvlJc w:val="left"/>
      <w:pPr>
        <w:ind w:left="2971" w:hanging="360"/>
      </w:pPr>
    </w:lvl>
    <w:lvl w:ilvl="2" w:tplc="043F001B" w:tentative="1">
      <w:start w:val="1"/>
      <w:numFmt w:val="lowerRoman"/>
      <w:lvlText w:val="%3."/>
      <w:lvlJc w:val="right"/>
      <w:pPr>
        <w:ind w:left="3691" w:hanging="180"/>
      </w:pPr>
    </w:lvl>
    <w:lvl w:ilvl="3" w:tplc="043F000F" w:tentative="1">
      <w:start w:val="1"/>
      <w:numFmt w:val="decimal"/>
      <w:lvlText w:val="%4."/>
      <w:lvlJc w:val="left"/>
      <w:pPr>
        <w:ind w:left="4411" w:hanging="360"/>
      </w:pPr>
    </w:lvl>
    <w:lvl w:ilvl="4" w:tplc="043F0019" w:tentative="1">
      <w:start w:val="1"/>
      <w:numFmt w:val="lowerLetter"/>
      <w:lvlText w:val="%5."/>
      <w:lvlJc w:val="left"/>
      <w:pPr>
        <w:ind w:left="5131" w:hanging="360"/>
      </w:pPr>
    </w:lvl>
    <w:lvl w:ilvl="5" w:tplc="043F001B" w:tentative="1">
      <w:start w:val="1"/>
      <w:numFmt w:val="lowerRoman"/>
      <w:lvlText w:val="%6."/>
      <w:lvlJc w:val="right"/>
      <w:pPr>
        <w:ind w:left="5851" w:hanging="180"/>
      </w:pPr>
    </w:lvl>
    <w:lvl w:ilvl="6" w:tplc="043F000F" w:tentative="1">
      <w:start w:val="1"/>
      <w:numFmt w:val="decimal"/>
      <w:lvlText w:val="%7."/>
      <w:lvlJc w:val="left"/>
      <w:pPr>
        <w:ind w:left="6571" w:hanging="360"/>
      </w:pPr>
    </w:lvl>
    <w:lvl w:ilvl="7" w:tplc="043F0019" w:tentative="1">
      <w:start w:val="1"/>
      <w:numFmt w:val="lowerLetter"/>
      <w:lvlText w:val="%8."/>
      <w:lvlJc w:val="left"/>
      <w:pPr>
        <w:ind w:left="7291" w:hanging="360"/>
      </w:pPr>
    </w:lvl>
    <w:lvl w:ilvl="8" w:tplc="043F001B" w:tentative="1">
      <w:start w:val="1"/>
      <w:numFmt w:val="lowerRoman"/>
      <w:lvlText w:val="%9."/>
      <w:lvlJc w:val="right"/>
      <w:pPr>
        <w:ind w:left="8011" w:hanging="180"/>
      </w:pPr>
    </w:lvl>
  </w:abstractNum>
  <w:abstractNum w:abstractNumId="23">
    <w:nsid w:val="72976140"/>
    <w:multiLevelType w:val="hybridMultilevel"/>
    <w:tmpl w:val="7B90CDDE"/>
    <w:lvl w:ilvl="0" w:tplc="9ED624F2">
      <w:start w:val="1"/>
      <w:numFmt w:val="decimal"/>
      <w:lvlText w:val="%1."/>
      <w:lvlJc w:val="left"/>
      <w:pPr>
        <w:ind w:left="2974" w:hanging="360"/>
      </w:pPr>
      <w:rPr>
        <w:b w:val="0"/>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24">
    <w:nsid w:val="743143E9"/>
    <w:multiLevelType w:val="hybridMultilevel"/>
    <w:tmpl w:val="DF8214EE"/>
    <w:lvl w:ilvl="0" w:tplc="F13AF49E">
      <w:start w:val="1"/>
      <w:numFmt w:val="decimal"/>
      <w:lvlText w:val="%1)"/>
      <w:lvlJc w:val="left"/>
      <w:pPr>
        <w:ind w:left="814" w:hanging="360"/>
      </w:pPr>
      <w:rPr>
        <w:rFonts w:hint="default"/>
      </w:rPr>
    </w:lvl>
    <w:lvl w:ilvl="1" w:tplc="043F0019" w:tentative="1">
      <w:start w:val="1"/>
      <w:numFmt w:val="lowerLetter"/>
      <w:lvlText w:val="%2."/>
      <w:lvlJc w:val="left"/>
      <w:pPr>
        <w:ind w:left="1534" w:hanging="360"/>
      </w:pPr>
    </w:lvl>
    <w:lvl w:ilvl="2" w:tplc="043F001B" w:tentative="1">
      <w:start w:val="1"/>
      <w:numFmt w:val="lowerRoman"/>
      <w:lvlText w:val="%3."/>
      <w:lvlJc w:val="right"/>
      <w:pPr>
        <w:ind w:left="2254" w:hanging="180"/>
      </w:pPr>
    </w:lvl>
    <w:lvl w:ilvl="3" w:tplc="043F000F" w:tentative="1">
      <w:start w:val="1"/>
      <w:numFmt w:val="decimal"/>
      <w:lvlText w:val="%4."/>
      <w:lvlJc w:val="left"/>
      <w:pPr>
        <w:ind w:left="2974" w:hanging="360"/>
      </w:pPr>
    </w:lvl>
    <w:lvl w:ilvl="4" w:tplc="043F0019" w:tentative="1">
      <w:start w:val="1"/>
      <w:numFmt w:val="lowerLetter"/>
      <w:lvlText w:val="%5."/>
      <w:lvlJc w:val="left"/>
      <w:pPr>
        <w:ind w:left="3694" w:hanging="360"/>
      </w:pPr>
    </w:lvl>
    <w:lvl w:ilvl="5" w:tplc="043F001B" w:tentative="1">
      <w:start w:val="1"/>
      <w:numFmt w:val="lowerRoman"/>
      <w:lvlText w:val="%6."/>
      <w:lvlJc w:val="right"/>
      <w:pPr>
        <w:ind w:left="4414" w:hanging="180"/>
      </w:pPr>
    </w:lvl>
    <w:lvl w:ilvl="6" w:tplc="043F000F" w:tentative="1">
      <w:start w:val="1"/>
      <w:numFmt w:val="decimal"/>
      <w:lvlText w:val="%7."/>
      <w:lvlJc w:val="left"/>
      <w:pPr>
        <w:ind w:left="5134" w:hanging="360"/>
      </w:pPr>
    </w:lvl>
    <w:lvl w:ilvl="7" w:tplc="043F0019" w:tentative="1">
      <w:start w:val="1"/>
      <w:numFmt w:val="lowerLetter"/>
      <w:lvlText w:val="%8."/>
      <w:lvlJc w:val="left"/>
      <w:pPr>
        <w:ind w:left="5854" w:hanging="360"/>
      </w:pPr>
    </w:lvl>
    <w:lvl w:ilvl="8" w:tplc="043F001B" w:tentative="1">
      <w:start w:val="1"/>
      <w:numFmt w:val="lowerRoman"/>
      <w:lvlText w:val="%9."/>
      <w:lvlJc w:val="right"/>
      <w:pPr>
        <w:ind w:left="6574" w:hanging="180"/>
      </w:pPr>
    </w:lvl>
  </w:abstractNum>
  <w:num w:numId="1">
    <w:abstractNumId w:val="6"/>
  </w:num>
  <w:num w:numId="2">
    <w:abstractNumId w:val="4"/>
  </w:num>
  <w:num w:numId="3">
    <w:abstractNumId w:val="16"/>
  </w:num>
  <w:num w:numId="4">
    <w:abstractNumId w:val="17"/>
  </w:num>
  <w:num w:numId="5">
    <w:abstractNumId w:val="7"/>
  </w:num>
  <w:num w:numId="6">
    <w:abstractNumId w:val="23"/>
  </w:num>
  <w:num w:numId="7">
    <w:abstractNumId w:val="21"/>
  </w:num>
  <w:num w:numId="8">
    <w:abstractNumId w:val="11"/>
  </w:num>
  <w:num w:numId="9">
    <w:abstractNumId w:val="2"/>
  </w:num>
  <w:num w:numId="10">
    <w:abstractNumId w:val="22"/>
  </w:num>
  <w:num w:numId="11">
    <w:abstractNumId w:val="10"/>
  </w:num>
  <w:num w:numId="12">
    <w:abstractNumId w:val="5"/>
  </w:num>
  <w:num w:numId="13">
    <w:abstractNumId w:val="3"/>
  </w:num>
  <w:num w:numId="14">
    <w:abstractNumId w:val="19"/>
  </w:num>
  <w:num w:numId="15">
    <w:abstractNumId w:val="9"/>
  </w:num>
  <w:num w:numId="16">
    <w:abstractNumId w:val="24"/>
  </w:num>
  <w:num w:numId="17">
    <w:abstractNumId w:val="15"/>
  </w:num>
  <w:num w:numId="18">
    <w:abstractNumId w:val="14"/>
  </w:num>
  <w:num w:numId="19">
    <w:abstractNumId w:val="1"/>
  </w:num>
  <w:num w:numId="20">
    <w:abstractNumId w:val="8"/>
  </w:num>
  <w:num w:numId="21">
    <w:abstractNumId w:val="13"/>
  </w:num>
  <w:num w:numId="22">
    <w:abstractNumId w:val="20"/>
  </w:num>
  <w:num w:numId="23">
    <w:abstractNumId w:val="18"/>
  </w:num>
  <w:num w:numId="24">
    <w:abstractNumId w:val="0"/>
  </w:num>
  <w:num w:numId="25">
    <w:abstractNumId w:val="12"/>
  </w:num>
  <w:num w:numId="26">
    <w:abstractNumId w:val="12"/>
    <w:lvlOverride w:ilvl="0">
      <w:startOverride w:val="1"/>
    </w:lvlOverride>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mirrorMargins/>
  <w:hideSpellingErrors/>
  <w:documentProtection w:edit="forms" w:formatting="1" w:enforcement="1" w:cryptProviderType="rsaFull" w:cryptAlgorithmClass="hash" w:cryptAlgorithmType="typeAny" w:cryptAlgorithmSid="4" w:cryptSpinCount="50000" w:hash="3vpsiRZyB4ildiu826uRHJdMCG0=" w:salt="/yPa82ln9DAJ5mhbUrGCow=="/>
  <w:defaultTabStop w:val="708"/>
  <w:hyphenationZone w:val="141"/>
  <w:characterSpacingControl w:val="doNotCompress"/>
  <w:hdrShapeDefaults>
    <o:shapedefaults v:ext="edit" spidmax="8194">
      <o:colormru v:ext="edit" colors="#ff9,#e8f5f8,#feefe2,#ffc"/>
    </o:shapedefaults>
  </w:hdrShapeDefaults>
  <w:footnotePr>
    <w:footnote w:id="0"/>
    <w:footnote w:id="1"/>
  </w:footnotePr>
  <w:endnotePr>
    <w:endnote w:id="0"/>
    <w:endnote w:id="1"/>
  </w:endnotePr>
  <w:compat>
    <w:useFELayout/>
  </w:compat>
  <w:rsids>
    <w:rsidRoot w:val="00CA0996"/>
    <w:rsid w:val="00001275"/>
    <w:rsid w:val="00002CBF"/>
    <w:rsid w:val="000119D3"/>
    <w:rsid w:val="00012C00"/>
    <w:rsid w:val="00013E80"/>
    <w:rsid w:val="00016A75"/>
    <w:rsid w:val="0002543E"/>
    <w:rsid w:val="00026B17"/>
    <w:rsid w:val="00032B8E"/>
    <w:rsid w:val="000403A1"/>
    <w:rsid w:val="000407F2"/>
    <w:rsid w:val="0004109E"/>
    <w:rsid w:val="00042A29"/>
    <w:rsid w:val="00045E3F"/>
    <w:rsid w:val="000611E1"/>
    <w:rsid w:val="0006606C"/>
    <w:rsid w:val="00071A85"/>
    <w:rsid w:val="000723A1"/>
    <w:rsid w:val="00073A1B"/>
    <w:rsid w:val="0008502C"/>
    <w:rsid w:val="000917C8"/>
    <w:rsid w:val="00094720"/>
    <w:rsid w:val="000974EC"/>
    <w:rsid w:val="000A4A00"/>
    <w:rsid w:val="000B3EEB"/>
    <w:rsid w:val="000B4C36"/>
    <w:rsid w:val="000B76F4"/>
    <w:rsid w:val="000D0774"/>
    <w:rsid w:val="000D3FAF"/>
    <w:rsid w:val="000D4FAA"/>
    <w:rsid w:val="000D6D6A"/>
    <w:rsid w:val="000D726B"/>
    <w:rsid w:val="000D75F8"/>
    <w:rsid w:val="000E6F64"/>
    <w:rsid w:val="000F10F0"/>
    <w:rsid w:val="000F540C"/>
    <w:rsid w:val="0012279E"/>
    <w:rsid w:val="0014047F"/>
    <w:rsid w:val="00141F32"/>
    <w:rsid w:val="001447BF"/>
    <w:rsid w:val="0014615A"/>
    <w:rsid w:val="001502B0"/>
    <w:rsid w:val="00153430"/>
    <w:rsid w:val="00156297"/>
    <w:rsid w:val="00165F1F"/>
    <w:rsid w:val="00170476"/>
    <w:rsid w:val="001751E7"/>
    <w:rsid w:val="00183575"/>
    <w:rsid w:val="00183A05"/>
    <w:rsid w:val="0018488D"/>
    <w:rsid w:val="001A1B56"/>
    <w:rsid w:val="001A26AC"/>
    <w:rsid w:val="001B2ED3"/>
    <w:rsid w:val="001C637B"/>
    <w:rsid w:val="001C77B9"/>
    <w:rsid w:val="001D0CBC"/>
    <w:rsid w:val="001D0DB3"/>
    <w:rsid w:val="001E3772"/>
    <w:rsid w:val="001E3DBF"/>
    <w:rsid w:val="001E41F3"/>
    <w:rsid w:val="001E52DE"/>
    <w:rsid w:val="001F0F36"/>
    <w:rsid w:val="001F34D7"/>
    <w:rsid w:val="001F3735"/>
    <w:rsid w:val="001F3A25"/>
    <w:rsid w:val="001F53F3"/>
    <w:rsid w:val="0020124B"/>
    <w:rsid w:val="00203A7B"/>
    <w:rsid w:val="00204C62"/>
    <w:rsid w:val="002120E4"/>
    <w:rsid w:val="002176D2"/>
    <w:rsid w:val="0022004C"/>
    <w:rsid w:val="002215F8"/>
    <w:rsid w:val="00225A6E"/>
    <w:rsid w:val="002400D1"/>
    <w:rsid w:val="00241983"/>
    <w:rsid w:val="00247A02"/>
    <w:rsid w:val="00273256"/>
    <w:rsid w:val="002774A1"/>
    <w:rsid w:val="002872C8"/>
    <w:rsid w:val="00287A3F"/>
    <w:rsid w:val="002905B9"/>
    <w:rsid w:val="002A3A1C"/>
    <w:rsid w:val="002C0B27"/>
    <w:rsid w:val="002C2FC4"/>
    <w:rsid w:val="002C7E70"/>
    <w:rsid w:val="002E127B"/>
    <w:rsid w:val="002E3A2D"/>
    <w:rsid w:val="002E3AC4"/>
    <w:rsid w:val="002E5147"/>
    <w:rsid w:val="002E775F"/>
    <w:rsid w:val="002F230A"/>
    <w:rsid w:val="00304CD7"/>
    <w:rsid w:val="0030529B"/>
    <w:rsid w:val="00306E17"/>
    <w:rsid w:val="003076E5"/>
    <w:rsid w:val="00310776"/>
    <w:rsid w:val="00314DFB"/>
    <w:rsid w:val="00315406"/>
    <w:rsid w:val="003158AA"/>
    <w:rsid w:val="003319CF"/>
    <w:rsid w:val="0033787F"/>
    <w:rsid w:val="00341E3A"/>
    <w:rsid w:val="00343801"/>
    <w:rsid w:val="003461BD"/>
    <w:rsid w:val="00351CEA"/>
    <w:rsid w:val="003539B9"/>
    <w:rsid w:val="00356995"/>
    <w:rsid w:val="00365B01"/>
    <w:rsid w:val="00366377"/>
    <w:rsid w:val="00371283"/>
    <w:rsid w:val="00384678"/>
    <w:rsid w:val="00392A36"/>
    <w:rsid w:val="00393893"/>
    <w:rsid w:val="00395216"/>
    <w:rsid w:val="003A1C4F"/>
    <w:rsid w:val="003A286D"/>
    <w:rsid w:val="003A3A29"/>
    <w:rsid w:val="003A3A56"/>
    <w:rsid w:val="003A3B8B"/>
    <w:rsid w:val="003B3FC2"/>
    <w:rsid w:val="003B5DB7"/>
    <w:rsid w:val="003C6D94"/>
    <w:rsid w:val="003E12A3"/>
    <w:rsid w:val="003E45A0"/>
    <w:rsid w:val="003F2C0B"/>
    <w:rsid w:val="003F38F8"/>
    <w:rsid w:val="00406611"/>
    <w:rsid w:val="0041153C"/>
    <w:rsid w:val="00411DB7"/>
    <w:rsid w:val="004122E1"/>
    <w:rsid w:val="00417A73"/>
    <w:rsid w:val="0043287C"/>
    <w:rsid w:val="004334B1"/>
    <w:rsid w:val="00452073"/>
    <w:rsid w:val="0045449B"/>
    <w:rsid w:val="004562A5"/>
    <w:rsid w:val="004602A2"/>
    <w:rsid w:val="00462832"/>
    <w:rsid w:val="0046694E"/>
    <w:rsid w:val="00470731"/>
    <w:rsid w:val="00480426"/>
    <w:rsid w:val="00486601"/>
    <w:rsid w:val="00496A4B"/>
    <w:rsid w:val="004B2C1E"/>
    <w:rsid w:val="004C1095"/>
    <w:rsid w:val="004C53BC"/>
    <w:rsid w:val="004D10C6"/>
    <w:rsid w:val="004D26F3"/>
    <w:rsid w:val="004D4080"/>
    <w:rsid w:val="004D4DC9"/>
    <w:rsid w:val="004D4E26"/>
    <w:rsid w:val="004E3654"/>
    <w:rsid w:val="004E505C"/>
    <w:rsid w:val="004F19A9"/>
    <w:rsid w:val="004F3D08"/>
    <w:rsid w:val="00501821"/>
    <w:rsid w:val="00504C35"/>
    <w:rsid w:val="00505AF7"/>
    <w:rsid w:val="005072A8"/>
    <w:rsid w:val="005103A7"/>
    <w:rsid w:val="005240C1"/>
    <w:rsid w:val="00527A8B"/>
    <w:rsid w:val="00531CB3"/>
    <w:rsid w:val="00532630"/>
    <w:rsid w:val="00537132"/>
    <w:rsid w:val="00540522"/>
    <w:rsid w:val="0054267C"/>
    <w:rsid w:val="00544C92"/>
    <w:rsid w:val="0054694F"/>
    <w:rsid w:val="005514E6"/>
    <w:rsid w:val="00565844"/>
    <w:rsid w:val="0058520F"/>
    <w:rsid w:val="00590EB5"/>
    <w:rsid w:val="005914D7"/>
    <w:rsid w:val="00592121"/>
    <w:rsid w:val="005A063B"/>
    <w:rsid w:val="005A3B1E"/>
    <w:rsid w:val="005A7F1A"/>
    <w:rsid w:val="005B3C45"/>
    <w:rsid w:val="005D21D2"/>
    <w:rsid w:val="005D4474"/>
    <w:rsid w:val="005D50E2"/>
    <w:rsid w:val="005E1176"/>
    <w:rsid w:val="005E3959"/>
    <w:rsid w:val="005E42BC"/>
    <w:rsid w:val="005E498C"/>
    <w:rsid w:val="005E4D3F"/>
    <w:rsid w:val="005E7BAB"/>
    <w:rsid w:val="005E7FEE"/>
    <w:rsid w:val="005F0B5F"/>
    <w:rsid w:val="0060150E"/>
    <w:rsid w:val="00611153"/>
    <w:rsid w:val="00616832"/>
    <w:rsid w:val="00645BE4"/>
    <w:rsid w:val="00645D9E"/>
    <w:rsid w:val="00651CBB"/>
    <w:rsid w:val="0065362B"/>
    <w:rsid w:val="00655760"/>
    <w:rsid w:val="00657287"/>
    <w:rsid w:val="00663902"/>
    <w:rsid w:val="00663B0C"/>
    <w:rsid w:val="00665E1C"/>
    <w:rsid w:val="00670093"/>
    <w:rsid w:val="006733BC"/>
    <w:rsid w:val="006747F8"/>
    <w:rsid w:val="00681EEB"/>
    <w:rsid w:val="00682996"/>
    <w:rsid w:val="006836AC"/>
    <w:rsid w:val="0068538F"/>
    <w:rsid w:val="00686CD2"/>
    <w:rsid w:val="00687A7B"/>
    <w:rsid w:val="006A43A1"/>
    <w:rsid w:val="006A6A5D"/>
    <w:rsid w:val="006B0D0A"/>
    <w:rsid w:val="006C08B1"/>
    <w:rsid w:val="006D1FDE"/>
    <w:rsid w:val="006E127C"/>
    <w:rsid w:val="006E2C77"/>
    <w:rsid w:val="006E6CB5"/>
    <w:rsid w:val="006F54E6"/>
    <w:rsid w:val="006F5AA4"/>
    <w:rsid w:val="00703F3D"/>
    <w:rsid w:val="00712354"/>
    <w:rsid w:val="00716ECB"/>
    <w:rsid w:val="007251FA"/>
    <w:rsid w:val="007362F7"/>
    <w:rsid w:val="00752732"/>
    <w:rsid w:val="00752E38"/>
    <w:rsid w:val="007564C3"/>
    <w:rsid w:val="00760E03"/>
    <w:rsid w:val="00762FBA"/>
    <w:rsid w:val="007700CE"/>
    <w:rsid w:val="0077242C"/>
    <w:rsid w:val="00775536"/>
    <w:rsid w:val="00781E0E"/>
    <w:rsid w:val="00791A96"/>
    <w:rsid w:val="007922FA"/>
    <w:rsid w:val="00793A61"/>
    <w:rsid w:val="00794920"/>
    <w:rsid w:val="007A5AC9"/>
    <w:rsid w:val="007B0FA9"/>
    <w:rsid w:val="007C383D"/>
    <w:rsid w:val="007C7102"/>
    <w:rsid w:val="007D5C60"/>
    <w:rsid w:val="007D5DC3"/>
    <w:rsid w:val="007E15EF"/>
    <w:rsid w:val="0080360F"/>
    <w:rsid w:val="00814498"/>
    <w:rsid w:val="00820AAD"/>
    <w:rsid w:val="008257EC"/>
    <w:rsid w:val="008352F9"/>
    <w:rsid w:val="00836866"/>
    <w:rsid w:val="00842EC8"/>
    <w:rsid w:val="00852AB0"/>
    <w:rsid w:val="00861250"/>
    <w:rsid w:val="00861BD3"/>
    <w:rsid w:val="00872248"/>
    <w:rsid w:val="0087331D"/>
    <w:rsid w:val="00876F59"/>
    <w:rsid w:val="00882018"/>
    <w:rsid w:val="00884219"/>
    <w:rsid w:val="008A110B"/>
    <w:rsid w:val="008A176D"/>
    <w:rsid w:val="008B022D"/>
    <w:rsid w:val="008B2281"/>
    <w:rsid w:val="008B7037"/>
    <w:rsid w:val="008D527E"/>
    <w:rsid w:val="008D7726"/>
    <w:rsid w:val="008F2F37"/>
    <w:rsid w:val="008F4027"/>
    <w:rsid w:val="009017ED"/>
    <w:rsid w:val="0090224B"/>
    <w:rsid w:val="0091106E"/>
    <w:rsid w:val="00916551"/>
    <w:rsid w:val="00917D2A"/>
    <w:rsid w:val="0092727B"/>
    <w:rsid w:val="00930168"/>
    <w:rsid w:val="00934549"/>
    <w:rsid w:val="00950448"/>
    <w:rsid w:val="00961F65"/>
    <w:rsid w:val="00973524"/>
    <w:rsid w:val="009778E3"/>
    <w:rsid w:val="00982BF2"/>
    <w:rsid w:val="009907F6"/>
    <w:rsid w:val="009918D8"/>
    <w:rsid w:val="00997F3B"/>
    <w:rsid w:val="009A626E"/>
    <w:rsid w:val="009B5569"/>
    <w:rsid w:val="009C7365"/>
    <w:rsid w:val="009C7D09"/>
    <w:rsid w:val="009D387C"/>
    <w:rsid w:val="009D419C"/>
    <w:rsid w:val="009D65B0"/>
    <w:rsid w:val="009D6E90"/>
    <w:rsid w:val="009E1441"/>
    <w:rsid w:val="009E3F12"/>
    <w:rsid w:val="009E4222"/>
    <w:rsid w:val="009E655B"/>
    <w:rsid w:val="00A021A9"/>
    <w:rsid w:val="00A10894"/>
    <w:rsid w:val="00A1205D"/>
    <w:rsid w:val="00A16B53"/>
    <w:rsid w:val="00A17146"/>
    <w:rsid w:val="00A255CA"/>
    <w:rsid w:val="00A31AB1"/>
    <w:rsid w:val="00A36740"/>
    <w:rsid w:val="00A36F1F"/>
    <w:rsid w:val="00A42BC4"/>
    <w:rsid w:val="00A60C48"/>
    <w:rsid w:val="00A77057"/>
    <w:rsid w:val="00A8264C"/>
    <w:rsid w:val="00A9278D"/>
    <w:rsid w:val="00A94A96"/>
    <w:rsid w:val="00AA2BA9"/>
    <w:rsid w:val="00AC005A"/>
    <w:rsid w:val="00AC4820"/>
    <w:rsid w:val="00AC7055"/>
    <w:rsid w:val="00AE09E8"/>
    <w:rsid w:val="00AF78EF"/>
    <w:rsid w:val="00B06D3B"/>
    <w:rsid w:val="00B06EF4"/>
    <w:rsid w:val="00B12B80"/>
    <w:rsid w:val="00B13DCB"/>
    <w:rsid w:val="00B20A74"/>
    <w:rsid w:val="00B21A40"/>
    <w:rsid w:val="00B523B1"/>
    <w:rsid w:val="00B605F7"/>
    <w:rsid w:val="00B64508"/>
    <w:rsid w:val="00B6739F"/>
    <w:rsid w:val="00B765EE"/>
    <w:rsid w:val="00B829C8"/>
    <w:rsid w:val="00B87376"/>
    <w:rsid w:val="00BA2FDD"/>
    <w:rsid w:val="00BA7B89"/>
    <w:rsid w:val="00BB3056"/>
    <w:rsid w:val="00BB3DCE"/>
    <w:rsid w:val="00BC73AE"/>
    <w:rsid w:val="00BD3C77"/>
    <w:rsid w:val="00BD40E9"/>
    <w:rsid w:val="00BD6E5F"/>
    <w:rsid w:val="00BE6B9C"/>
    <w:rsid w:val="00BE7B27"/>
    <w:rsid w:val="00BF2349"/>
    <w:rsid w:val="00C02D91"/>
    <w:rsid w:val="00C07513"/>
    <w:rsid w:val="00C14028"/>
    <w:rsid w:val="00C14F7B"/>
    <w:rsid w:val="00C179ED"/>
    <w:rsid w:val="00C205E7"/>
    <w:rsid w:val="00C254E9"/>
    <w:rsid w:val="00C321DA"/>
    <w:rsid w:val="00C325E9"/>
    <w:rsid w:val="00C32D20"/>
    <w:rsid w:val="00C364C0"/>
    <w:rsid w:val="00C36562"/>
    <w:rsid w:val="00C47B24"/>
    <w:rsid w:val="00C5649B"/>
    <w:rsid w:val="00C61AE6"/>
    <w:rsid w:val="00C72DBA"/>
    <w:rsid w:val="00C74AC3"/>
    <w:rsid w:val="00C7786A"/>
    <w:rsid w:val="00C829BC"/>
    <w:rsid w:val="00C9624A"/>
    <w:rsid w:val="00CA0996"/>
    <w:rsid w:val="00CA14AD"/>
    <w:rsid w:val="00CA2C90"/>
    <w:rsid w:val="00CA30C8"/>
    <w:rsid w:val="00CA7FD5"/>
    <w:rsid w:val="00CB40F6"/>
    <w:rsid w:val="00CB564A"/>
    <w:rsid w:val="00CB783B"/>
    <w:rsid w:val="00CC0A42"/>
    <w:rsid w:val="00CC29D9"/>
    <w:rsid w:val="00CC3A6A"/>
    <w:rsid w:val="00CC478D"/>
    <w:rsid w:val="00CC7F90"/>
    <w:rsid w:val="00CD472C"/>
    <w:rsid w:val="00CD799A"/>
    <w:rsid w:val="00CE105A"/>
    <w:rsid w:val="00CE72E9"/>
    <w:rsid w:val="00D14AB4"/>
    <w:rsid w:val="00D20DCE"/>
    <w:rsid w:val="00D21E52"/>
    <w:rsid w:val="00D22366"/>
    <w:rsid w:val="00D33401"/>
    <w:rsid w:val="00D362E7"/>
    <w:rsid w:val="00D4110E"/>
    <w:rsid w:val="00D43465"/>
    <w:rsid w:val="00D44228"/>
    <w:rsid w:val="00D44A4B"/>
    <w:rsid w:val="00D54262"/>
    <w:rsid w:val="00D5573F"/>
    <w:rsid w:val="00D63A46"/>
    <w:rsid w:val="00D709EA"/>
    <w:rsid w:val="00D74CCA"/>
    <w:rsid w:val="00D82C9D"/>
    <w:rsid w:val="00D912E0"/>
    <w:rsid w:val="00DA1180"/>
    <w:rsid w:val="00DA3091"/>
    <w:rsid w:val="00DB01F6"/>
    <w:rsid w:val="00DB0F98"/>
    <w:rsid w:val="00DB121C"/>
    <w:rsid w:val="00DB253C"/>
    <w:rsid w:val="00DB3947"/>
    <w:rsid w:val="00DC1495"/>
    <w:rsid w:val="00DC680D"/>
    <w:rsid w:val="00DD4853"/>
    <w:rsid w:val="00DD4883"/>
    <w:rsid w:val="00DD568B"/>
    <w:rsid w:val="00DD6C65"/>
    <w:rsid w:val="00DE0BD2"/>
    <w:rsid w:val="00DF5BC0"/>
    <w:rsid w:val="00E21B4C"/>
    <w:rsid w:val="00E23C54"/>
    <w:rsid w:val="00E31558"/>
    <w:rsid w:val="00E3448E"/>
    <w:rsid w:val="00E344F9"/>
    <w:rsid w:val="00E372DE"/>
    <w:rsid w:val="00E37927"/>
    <w:rsid w:val="00E40F18"/>
    <w:rsid w:val="00E545C3"/>
    <w:rsid w:val="00E55175"/>
    <w:rsid w:val="00E612CD"/>
    <w:rsid w:val="00E63A8E"/>
    <w:rsid w:val="00E7124C"/>
    <w:rsid w:val="00E71403"/>
    <w:rsid w:val="00E71E7B"/>
    <w:rsid w:val="00E74003"/>
    <w:rsid w:val="00E93075"/>
    <w:rsid w:val="00EA2D2B"/>
    <w:rsid w:val="00EC64DD"/>
    <w:rsid w:val="00EC7BA5"/>
    <w:rsid w:val="00ED35CF"/>
    <w:rsid w:val="00ED5A82"/>
    <w:rsid w:val="00EE4824"/>
    <w:rsid w:val="00EE7E59"/>
    <w:rsid w:val="00F02707"/>
    <w:rsid w:val="00F03984"/>
    <w:rsid w:val="00F04797"/>
    <w:rsid w:val="00F0480D"/>
    <w:rsid w:val="00F06055"/>
    <w:rsid w:val="00F06634"/>
    <w:rsid w:val="00F14182"/>
    <w:rsid w:val="00F1655C"/>
    <w:rsid w:val="00F2313B"/>
    <w:rsid w:val="00F3067A"/>
    <w:rsid w:val="00F328B4"/>
    <w:rsid w:val="00F3588E"/>
    <w:rsid w:val="00F36A38"/>
    <w:rsid w:val="00F37EE0"/>
    <w:rsid w:val="00F4641E"/>
    <w:rsid w:val="00F470D4"/>
    <w:rsid w:val="00F526C1"/>
    <w:rsid w:val="00F57848"/>
    <w:rsid w:val="00F6549D"/>
    <w:rsid w:val="00F66319"/>
    <w:rsid w:val="00F70839"/>
    <w:rsid w:val="00F74CD8"/>
    <w:rsid w:val="00F765D3"/>
    <w:rsid w:val="00F801BB"/>
    <w:rsid w:val="00F82F04"/>
    <w:rsid w:val="00F8398D"/>
    <w:rsid w:val="00F85499"/>
    <w:rsid w:val="00FA116B"/>
    <w:rsid w:val="00FB0D8F"/>
    <w:rsid w:val="00FC32E8"/>
    <w:rsid w:val="00FC4FDF"/>
    <w:rsid w:val="00FD6AAA"/>
    <w:rsid w:val="00FF01E6"/>
    <w:rsid w:val="00FF058A"/>
  </w:rsids>
  <m:mathPr>
    <m:mathFont m:val="Cambria Math"/>
    <m:brkBin m:val="before"/>
    <m:brkBinSub m:val="--"/>
    <m:smallFrac/>
    <m:dispDef/>
    <m:lMargin m:val="0"/>
    <m:rMargin m:val="0"/>
    <m:defJc m:val="centerGroup"/>
    <m:wrapIndent m:val="576"/>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colormru v:ext="edit" colors="#ff9,#e8f5f8,#feefe2,#ffc"/>
    </o:shapedefaults>
    <o:shapelayout v:ext="edit">
      <o:idmap v:ext="edit" data="1"/>
      <o:rules v:ext="edit">
        <o:r id="V:Rule251" type="callout" idref="#AutoShape 2549"/>
        <o:r id="V:Rule252" type="callout" idref="#AutoShape 2550"/>
        <o:r id="V:Rule253" type="callout" idref="#AutoShape 2551"/>
        <o:r id="V:Rule266" type="connector" idref="#AutoShape 1056"/>
        <o:r id="V:Rule267" type="connector" idref="#AutoShape 3474"/>
        <o:r id="V:Rule268" type="connector" idref="#AutoShape 2222"/>
        <o:r id="V:Rule269" type="connector" idref="#AutoShape 2455"/>
        <o:r id="V:Rule270" type="connector" idref="#AutoShape 2374"/>
        <o:r id="V:Rule271" type="connector" idref="#AutoShape 2097"/>
        <o:r id="V:Rule272" type="connector" idref="#AutoShape 2339"/>
        <o:r id="V:Rule273" type="connector" idref="#AutoShape 2150"/>
        <o:r id="V:Rule274" type="connector" idref="#AutoShape 2520"/>
        <o:r id="V:Rule275" type="connector" idref="#AutoShape 2289"/>
        <o:r id="V:Rule276" type="connector" idref="#AutoShape 2437"/>
        <o:r id="V:Rule277" type="connector" idref="#AutoShape 953"/>
        <o:r id="V:Rule278" type="connector" idref="#AutoShape 2153"/>
        <o:r id="V:Rule279" type="connector" idref="#AutoShape 2336"/>
        <o:r id="V:Rule280" type="connector" idref="#AutoShape 2521"/>
        <o:r id="V:Rule281" type="connector" idref="#AutoShape 2433"/>
        <o:r id="V:Rule282" type="connector" idref="#AutoShape 2288"/>
        <o:r id="V:Rule283" type="connector" idref="#AutoShape 954"/>
        <o:r id="V:Rule284" type="connector" idref="#AutoShape 3473"/>
        <o:r id="V:Rule285" type="connector" idref="#AutoShape 2224"/>
        <o:r id="V:Rule286" type="connector" idref="#AutoShape 1053"/>
        <o:r id="V:Rule287" type="connector" idref="#AutoShape 3493"/>
        <o:r id="V:Rule288" type="connector" idref="#AutoShape 2453"/>
        <o:r id="V:Rule289" type="connector" idref="#AutoShape 2096"/>
        <o:r id="V:Rule290" type="connector" idref="#AutoShape 2379"/>
        <o:r id="V:Rule291" type="connector" idref="#AutoShape 2519"/>
        <o:r id="V:Rule292" type="connector" idref="#AutoShape 2162"/>
        <o:r id="V:Rule293" type="connector" idref="#AutoShape 2326"/>
        <o:r id="V:Rule294" type="connector" idref="#AutoShape 957"/>
        <o:r id="V:Rule295" type="connector" idref="#AutoShape 3462"/>
        <o:r id="V:Rule296" type="connector" idref="#AutoShape 2438"/>
        <o:r id="V:Rule297" type="connector" idref="#AutoShape 2286"/>
        <o:r id="V:Rule298" type="connector" idref="#AutoShape 3471"/>
        <o:r id="V:Rule299" type="connector" idref="#AutoShape 2220"/>
        <o:r id="V:Rule300" type="connector" idref="#AutoShape 1059"/>
        <o:r id="V:Rule301" type="connector" idref="#AutoShape 2281"/>
        <o:r id="V:Rule302" type="connector" idref="#AutoShape 2085"/>
        <o:r id="V:Rule303" type="connector" idref="#AutoShape 2381"/>
        <o:r id="V:Rule304" type="connector" idref="#AutoShape 3497"/>
        <o:r id="V:Rule305" type="connector" idref="#AutoShape 2464"/>
        <o:r id="V:Rule306" type="connector" idref="#AutoShape 1062"/>
        <o:r id="V:Rule307" type="connector" idref="#AutoShape 3472"/>
        <o:r id="V:Rule308" type="connector" idref="#AutoShape 2219"/>
        <o:r id="V:Rule309" type="connector" idref="#AutoShape 2280"/>
        <o:r id="V:Rule310" type="connector" idref="#AutoShape 2380"/>
        <o:r id="V:Rule311" type="connector" idref="#AutoShape 2088"/>
        <o:r id="V:Rule312" type="connector" idref="#AutoShape 2465"/>
        <o:r id="V:Rule313" type="connector" idref="#AutoShape 3495"/>
        <o:r id="V:Rule314" type="connector" idref="#AutoShape 2518"/>
        <o:r id="V:Rule315" type="connector" idref="#AutoShape 2330"/>
        <o:r id="V:Rule316" type="connector" idref="#AutoShape 2161"/>
        <o:r id="V:Rule317" type="connector" idref="#AutoShape 3459"/>
        <o:r id="V:Rule318" type="connector" idref="#AutoShape 956"/>
        <o:r id="V:Rule319" type="connector" idref="#AutoShape 2287"/>
        <o:r id="V:Rule320" type="connector" idref="#AutoShape 2440"/>
        <o:r id="V:Rule321" type="connector" idref="#AutoShape 965"/>
        <o:r id="V:Rule322" type="connector" idref="#AutoShape 2258"/>
        <o:r id="V:Rule323" type="connector" idref="#AutoShape 659"/>
        <o:r id="V:Rule324" type="connector" idref="#AutoShape 2282"/>
        <o:r id="V:Rule325" type="connector" idref="#AutoShape 2084"/>
        <o:r id="V:Rule326" type="connector" idref="#AutoShape 2524"/>
        <o:r id="V:Rule327" type="connector" idref="#AutoShape 2168"/>
        <o:r id="V:Rule328" type="connector" idref="#AutoShape 2343"/>
        <o:r id="V:Rule329" type="connector" idref="#AutoShape 2562"/>
        <o:r id="V:Rule330" type="connector" idref="#AutoShape 2098"/>
        <o:r id="V:Rule331" type="connector" idref="#AutoShape 2422"/>
        <o:r id="V:Rule332" type="connector" idref="#AutoShape 2324"/>
        <o:r id="V:Rule333" type="connector" idref="#AutoShape 3505"/>
        <o:r id="V:Rule334" type="connector" idref="#AutoShape 2471"/>
        <o:r id="V:Rule335" type="connector" idref="#AutoShape 2230"/>
        <o:r id="V:Rule336" type="connector" idref="#AutoShape 3466"/>
        <o:r id="V:Rule337" type="connector" idref="#AutoShape 1080"/>
        <o:r id="V:Rule338" type="connector" idref="#AutoShape 3516"/>
        <o:r id="V:Rule339" type="connector" idref="#AutoShape 2418"/>
        <o:r id="V:Rule340" type="connector" idref="#AutoShape 2099"/>
        <o:r id="V:Rule341" type="connector" idref="#AutoShape 2563"/>
        <o:r id="V:Rule342" type="connector" idref="#AutoShape 2473"/>
        <o:r id="V:Rule343" type="connector" idref="#AutoShape 2318"/>
        <o:r id="V:Rule344" type="connector" idref="#AutoShape 3503"/>
        <o:r id="V:Rule345" type="connector" idref="#AutoShape 1086"/>
        <o:r id="V:Rule346" type="connector" idref="#AutoShape 2227"/>
        <o:r id="V:Rule347" type="connector" idref="#AutoShape 3468"/>
        <o:r id="V:Rule348" type="connector" idref="#AutoShape 2067"/>
        <o:r id="V:Rule349" type="connector" idref="#AutoShape 2259"/>
        <o:r id="V:Rule350" type="connector" idref="#AutoShape 963"/>
        <o:r id="V:Rule351" type="connector" idref="#AutoShape 2283"/>
        <o:r id="V:Rule352" type="connector" idref="#AutoShape 661"/>
        <o:r id="V:Rule353" type="connector" idref="#AutoShape 2522"/>
        <o:r id="V:Rule354" type="connector" idref="#AutoShape 2083"/>
        <o:r id="V:Rule355" type="connector" idref="#AutoShape 2351"/>
        <o:r id="V:Rule356" type="connector" idref="#AutoShape 2166"/>
        <o:r id="V:Rule357" type="connector" idref="#AutoShape 2149"/>
        <o:r id="V:Rule358" type="connector" idref="#AutoShape 2469"/>
        <o:r id="V:Rule359" type="connector" idref="#AutoShape 3499"/>
        <o:r id="V:Rule360" type="connector" idref="#AutoShape 2410"/>
        <o:r id="V:Rule361" type="connector" idref="#AutoShape 2103"/>
        <o:r id="V:Rule362" type="connector" idref="#AutoShape 588"/>
        <o:r id="V:Rule363" type="connector" idref="#AutoShape 952"/>
        <o:r id="V:Rule364" type="connector" idref="#AutoShape 1068"/>
        <o:r id="V:Rule365" type="connector" idref="#AutoShape 2233"/>
        <o:r id="V:Rule366" type="connector" idref="#AutoShape 3470"/>
        <o:r id="V:Rule367" type="connector" idref="#AutoShape 2285"/>
        <o:r id="V:Rule368" type="connector" idref="#AutoShape 658"/>
        <o:r id="V:Rule369" type="connector" idref="#AutoShape 2213"/>
        <o:r id="V:Rule370" type="connector" idref="#AutoShape 959"/>
        <o:r id="V:Rule371" type="connector" idref="#AutoShape 2359"/>
        <o:r id="V:Rule372" type="connector" idref="#AutoShape 2507"/>
        <o:r id="V:Rule373" type="connector" idref="#AutoShape 2163"/>
        <o:r id="V:Rule374" type="connector" idref="#AutoShape 2532"/>
        <o:r id="V:Rule375" type="connector" idref="#AutoShape 2370"/>
        <o:r id="V:Rule376" type="connector" idref="#AutoShape 2444"/>
        <o:r id="V:Rule377" type="connector" idref="#AutoShape 2284"/>
        <o:r id="V:Rule378" type="connector" idref="#AutoShape 962"/>
        <o:r id="V:Rule379" type="connector" idref="#AutoShape 2208"/>
        <o:r id="V:Rule380" type="connector" idref="#AutoShape 2164"/>
        <o:r id="V:Rule381" type="connector" idref="#AutoShape 2509"/>
        <o:r id="V:Rule382" type="connector" idref="#AutoShape 2358"/>
        <o:r id="V:Rule383" type="connector" idref="#AutoShape 2366"/>
        <o:r id="V:Rule384" type="connector" idref="#AutoShape 2533"/>
        <o:r id="V:Rule385" type="connector" idref="#AutoShape 3501"/>
        <o:r id="V:Rule386" type="connector" idref="#AutoShape 2466"/>
        <o:r id="V:Rule387" type="connector" idref="#AutoShape 2148"/>
        <o:r id="V:Rule388" type="connector" idref="#AutoShape 2101"/>
        <o:r id="V:Rule389" type="connector" idref="#AutoShape 2414"/>
        <o:r id="V:Rule390" type="connector" idref="#AutoShape 589"/>
        <o:r id="V:Rule391" type="connector" idref="#AutoShape 2234"/>
        <o:r id="V:Rule392" type="connector" idref="#AutoShape 3469"/>
        <o:r id="V:Rule393" type="connector" idref="#AutoShape 1065"/>
        <o:r id="V:Rule394" type="connector" idref="#AutoShape 950"/>
        <o:r id="V:Rule395" type="connector" idref="#AutoShape 2538"/>
        <o:r id="V:Rule396" type="connector" idref="#AutoShape 2261"/>
        <o:r id="V:Rule397" type="connector" idref="#AutoShape 2138"/>
        <o:r id="V:Rule398" type="connector" idref="#AutoShape 3475"/>
        <o:r id="V:Rule399" type="connector" idref="#AutoShape 3481"/>
        <o:r id="V:Rule400" type="connector" idref="#AutoShape 3508"/>
        <o:r id="V:Rule401" type="connector" idref="#AutoShape 2277"/>
        <o:r id="V:Rule402" type="connector" idref="#AutoShape 680"/>
        <o:r id="V:Rule403" type="connector" idref="#AutoShape 2200"/>
        <o:r id="V:Rule404" type="connector" idref="#AutoShape 3450"/>
        <o:r id="V:Rule405" type="connector" idref="#AutoShape 2242"/>
        <o:r id="V:Rule406" type="connector" idref="#AutoShape 2565"/>
        <o:r id="V:Rule407" type="connector" idref="#AutoShape 2290"/>
        <o:r id="V:Rule408" type="connector" idref="#AutoShape 2395"/>
        <o:r id="V:Rule409" type="connector" idref="#AutoShape 2069"/>
        <o:r id="V:Rule410" type="connector" idref="#AutoShape 2491"/>
        <o:r id="V:Rule411" type="connector" idref="#AutoShape 3448"/>
        <o:r id="V:Rule412" type="connector" idref="#AutoShape 2245"/>
        <o:r id="V:Rule413" type="connector" idref="#AutoShape 2198"/>
        <o:r id="V:Rule414" type="connector" idref="#AutoShape 2564"/>
        <o:r id="V:Rule415" type="connector" idref="#AutoShape 2216"/>
        <o:r id="V:Rule416" type="connector" idref="#AutoShape 2068"/>
        <o:r id="V:Rule417" type="connector" idref="#AutoShape 2397"/>
        <o:r id="V:Rule418" type="connector" idref="#AutoShape 2489"/>
        <o:r id="V:Rule419" type="connector" idref="#AutoShape 2139"/>
        <o:r id="V:Rule420" type="connector" idref="#AutoShape 2260"/>
        <o:r id="V:Rule421" type="connector" idref="#AutoShape 940"/>
        <o:r id="V:Rule422" type="connector" idref="#AutoShape 3476"/>
        <o:r id="V:Rule423" type="connector" idref="#AutoShape 673"/>
        <o:r id="V:Rule424" type="connector" idref="#AutoShape 3509"/>
        <o:r id="V:Rule425" type="connector" idref="#AutoShape 2275"/>
        <o:r id="V:Rule426" type="connector" idref="#AutoShape 2566"/>
        <o:r id="V:Rule427" type="connector" idref="#AutoShape 3454"/>
        <o:r id="V:Rule428" type="connector" idref="#AutoShape 2248"/>
        <o:r id="V:Rule429" type="connector" idref="#AutoShape 2194"/>
        <o:r id="V:Rule430" type="connector" idref="#AutoShape 2484"/>
        <o:r id="V:Rule431" type="connector" idref="#AutoShape 2073"/>
        <o:r id="V:Rule432" type="connector" idref="#AutoShape 2394"/>
        <o:r id="V:Rule433" type="connector" idref="#AutoShape 2134"/>
        <o:r id="V:Rule434" type="connector" idref="#AutoShape 2264"/>
        <o:r id="V:Rule435" type="connector" idref="#AutoShape 671"/>
        <o:r id="V:Rule436" type="connector" idref="#AutoShape 3511"/>
        <o:r id="V:Rule437" type="connector" idref="#AutoShape 2278"/>
        <o:r id="V:Rule438" type="connector" idref="#AutoShape 3480"/>
        <o:r id="V:Rule439" type="connector" idref="#AutoShape 2299"/>
        <o:r id="V:Rule440" type="connector" idref="#AutoShape 2133"/>
        <o:r id="V:Rule441" type="connector" idref="#AutoShape 3510"/>
        <o:r id="V:Rule442" type="connector" idref="#AutoShape 2279"/>
        <o:r id="V:Rule443" type="connector" idref="#AutoShape 672"/>
        <o:r id="V:Rule444" type="connector" idref="#AutoShape 3478"/>
        <o:r id="V:Rule445" type="connector" idref="#AutoShape 2567"/>
        <o:r id="V:Rule446" type="connector" idref="#AutoShape 2196"/>
        <o:r id="V:Rule447" type="connector" idref="#AutoShape 3455"/>
        <o:r id="V:Rule448" type="connector" idref="#AutoShape 2246"/>
        <o:r id="V:Rule449" type="connector" idref="#AutoShape 2487"/>
        <o:r id="V:Rule450" type="connector" idref="#AutoShape 2391"/>
        <o:r id="V:Rule451" type="connector" idref="#AutoShape 2074"/>
        <o:r id="V:Rule452" type="connector" idref="#AutoShape 2170"/>
        <o:r id="V:Rule453" type="connector" idref="#AutoShape 2500"/>
        <o:r id="V:Rule454" type="connector" idref="#AutoShape 2078"/>
        <o:r id="V:Rule455" type="connector" idref="#AutoShape 2401"/>
        <o:r id="V:Rule456" type="connector" idref="#AutoShape 670"/>
        <o:r id="V:Rule457" type="connector" idref="#AutoShape 2257"/>
        <o:r id="V:Rule458" type="connector" idref="#AutoShape 594"/>
        <o:r id="V:Rule459" type="connector" idref="#AutoShape 967"/>
        <o:r id="V:Rule460" type="connector" idref="#AutoShape 2202"/>
        <o:r id="V:Rule461" type="connector" idref="#AutoShape 681"/>
        <o:r id="V:Rule462" type="connector" idref="#AutoShape 2267"/>
        <o:r id="V:Rule463" type="connector" idref="#AutoShape 3515"/>
        <o:r id="V:Rule464" type="connector" idref="#AutoShape 1083"/>
        <o:r id="V:Rule465" type="connector" idref="#AutoShape 944"/>
        <o:r id="V:Rule466" type="connector" idref="#AutoShape 2483"/>
        <o:r id="V:Rule467" type="connector" idref="#AutoShape 2141"/>
        <o:r id="V:Rule468" type="connector" idref="#AutoShape 3506"/>
        <o:r id="V:Rule469" type="connector" idref="#AutoShape 2311"/>
        <o:r id="V:Rule470" type="connector" idref="#AutoShape 2425"/>
        <o:r id="V:Rule471" type="connector" idref="#AutoShape 2561"/>
        <o:r id="V:Rule472" type="connector" idref="#AutoShape 2273"/>
        <o:r id="V:Rule473" type="connector" idref="#AutoShape 3514"/>
        <o:r id="V:Rule474" type="connector" idref="#AutoShape 682"/>
        <o:r id="V:Rule475" type="connector" idref="#AutoShape 941"/>
        <o:r id="V:Rule476" type="connector" idref="#AutoShape 1087"/>
        <o:r id="V:Rule477" type="connector" idref="#AutoShape 3507"/>
        <o:r id="V:Rule478" type="connector" idref="#AutoShape 2315"/>
        <o:r id="V:Rule479" type="connector" idref="#AutoShape 2140"/>
        <o:r id="V:Rule480" type="connector" idref="#AutoShape 2482"/>
        <o:r id="V:Rule481" type="connector" idref="#AutoShape 2560"/>
        <o:r id="V:Rule482" type="connector" idref="#AutoShape 2429"/>
        <o:r id="V:Rule483" type="connector" idref="#AutoShape 2501"/>
        <o:r id="V:Rule484" type="connector" idref="#AutoShape 1049"/>
        <o:r id="V:Rule485" type="connector" idref="#AutoShape 2400"/>
        <o:r id="V:Rule486" type="connector" idref="#AutoShape 2082"/>
        <o:r id="V:Rule487" type="connector" idref="#AutoShape 663"/>
        <o:r id="V:Rule488" type="connector" idref="#AutoShape 2204"/>
        <o:r id="V:Rule489" type="connector" idref="#AutoShape 2451"/>
        <o:r id="V:Rule490" type="connector" idref="#AutoShape 2256"/>
        <o:r id="V:Rule491" type="connector" idref="#AutoShape 3446"/>
        <o:r id="V:Rule492" type="connector" idref="#AutoShape 2238"/>
        <o:r id="V:Rule493" type="connector" idref="#AutoShape 946"/>
        <o:r id="V:Rule494" type="connector" idref="#AutoShape 2206"/>
        <o:r id="V:Rule495" type="connector" idref="#AutoShape 3512"/>
        <o:r id="V:Rule496" type="connector" idref="#AutoShape 684"/>
        <o:r id="V:Rule497" type="connector" idref="#AutoShape 2105"/>
        <o:r id="V:Rule498" type="connector" idref="#AutoShape 2558"/>
        <o:r id="V:Rule499" type="connector" idref="#AutoShape 2307"/>
        <o:r id="V:Rule500" type="connector" idref="#AutoShape 2143"/>
        <o:r id="V:Rule501" type="connector" idref="#AutoShape 2404"/>
        <o:r id="V:Rule502" type="connector" idref="#AutoShape 2536"/>
        <o:r id="V:Rule503" type="connector" idref="#AutoShape 2076"/>
        <o:r id="V:Rule504" type="connector" idref="#AutoShape 2505"/>
        <o:r id="V:Rule505" type="connector" idref="#AutoShape 2360"/>
        <o:r id="V:Rule506" type="connector" idref="#AutoShape 2210"/>
        <o:r id="V:Rule507" type="connector" idref="#AutoShape 2250"/>
        <o:r id="V:Rule508" type="connector" idref="#AutoShape 592"/>
        <o:r id="V:Rule509" type="connector" idref="#AutoShape 2569"/>
        <o:r id="V:Rule510" type="connector" idref="#AutoShape 2075"/>
        <o:r id="V:Rule511" type="connector" idref="#AutoShape 2535"/>
        <o:r id="V:Rule512" type="connector" idref="#AutoShape 2405"/>
        <o:r id="V:Rule513" type="connector" idref="#AutoShape 2361"/>
        <o:r id="V:Rule514" type="connector" idref="#AutoShape 2502"/>
        <o:r id="V:Rule515" type="connector" idref="#AutoShape 2253"/>
        <o:r id="V:Rule516" type="connector" idref="#AutoShape 591"/>
        <o:r id="V:Rule517" type="connector" idref="#AutoShape 2211"/>
        <o:r id="V:Rule518" type="connector" idref="#AutoShape 2568"/>
        <o:r id="V:Rule519" type="connector" idref="#AutoShape 947"/>
        <o:r id="V:Rule520" type="connector" idref="#AutoShape 2236"/>
        <o:r id="V:Rule521" type="connector" idref="#AutoShape 683"/>
        <o:r id="V:Rule522" type="connector" idref="#AutoShape 2207"/>
        <o:r id="V:Rule523" type="connector" idref="#AutoShape 3513"/>
        <o:r id="V:Rule524" type="connector" idref="#AutoShape 2559"/>
        <o:r id="V:Rule525" type="connector" idref="#AutoShape 2132"/>
        <o:r id="V:Rule526" type="connector" idref="#AutoShape 2147"/>
        <o:r id="V:Rule527" type="connector" idref="#AutoShape 230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kk-KZ" w:eastAsia="kk-KZ"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3AC4"/>
  </w:style>
  <w:style w:type="paragraph" w:styleId="1">
    <w:name w:val="heading 1"/>
    <w:basedOn w:val="a"/>
    <w:next w:val="a"/>
    <w:link w:val="10"/>
    <w:uiPriority w:val="9"/>
    <w:qFormat/>
    <w:rsid w:val="004E505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CA0996"/>
    <w:pPr>
      <w:ind w:left="720"/>
      <w:contextualSpacing/>
    </w:pPr>
  </w:style>
  <w:style w:type="paragraph" w:customStyle="1" w:styleId="2-">
    <w:name w:val="2-САПР"/>
    <w:basedOn w:val="a3"/>
    <w:link w:val="2-0"/>
    <w:qFormat/>
    <w:rsid w:val="00F82F04"/>
    <w:pPr>
      <w:numPr>
        <w:numId w:val="1"/>
      </w:numPr>
      <w:ind w:left="0" w:firstLine="426"/>
      <w:jc w:val="both"/>
    </w:pPr>
    <w:rPr>
      <w:rFonts w:ascii="Times New Roman" w:eastAsia="Times New Roman" w:hAnsi="Times New Roman" w:cs="Times New Roman"/>
      <w:sz w:val="30"/>
      <w:szCs w:val="30"/>
      <w:lang w:eastAsia="ru-RU"/>
    </w:rPr>
  </w:style>
  <w:style w:type="paragraph" w:customStyle="1" w:styleId="1-0">
    <w:name w:val="1-САПР"/>
    <w:basedOn w:val="a"/>
    <w:link w:val="1-1"/>
    <w:qFormat/>
    <w:rsid w:val="005A3B1E"/>
    <w:pPr>
      <w:ind w:firstLine="454"/>
      <w:jc w:val="both"/>
    </w:pPr>
    <w:rPr>
      <w:rFonts w:ascii="Times New Roman" w:hAnsi="Times New Roman" w:cs="Times New Roman"/>
      <w:sz w:val="28"/>
      <w:szCs w:val="28"/>
    </w:rPr>
  </w:style>
  <w:style w:type="character" w:customStyle="1" w:styleId="a4">
    <w:name w:val="Абзац списка Знак"/>
    <w:basedOn w:val="a0"/>
    <w:link w:val="a3"/>
    <w:uiPriority w:val="34"/>
    <w:rsid w:val="005A3B1E"/>
  </w:style>
  <w:style w:type="character" w:customStyle="1" w:styleId="2-0">
    <w:name w:val="2-САПР Знак"/>
    <w:basedOn w:val="a4"/>
    <w:link w:val="2-"/>
    <w:rsid w:val="00F82F04"/>
    <w:rPr>
      <w:rFonts w:ascii="Times New Roman" w:eastAsia="Times New Roman" w:hAnsi="Times New Roman" w:cs="Times New Roman"/>
      <w:sz w:val="30"/>
      <w:szCs w:val="30"/>
      <w:lang w:eastAsia="ru-RU"/>
    </w:rPr>
  </w:style>
  <w:style w:type="paragraph" w:styleId="a5">
    <w:name w:val="Balloon Text"/>
    <w:basedOn w:val="a"/>
    <w:link w:val="a6"/>
    <w:uiPriority w:val="99"/>
    <w:semiHidden/>
    <w:unhideWhenUsed/>
    <w:rsid w:val="005A3B1E"/>
    <w:rPr>
      <w:rFonts w:ascii="Tahoma" w:hAnsi="Tahoma" w:cs="Tahoma"/>
      <w:sz w:val="16"/>
      <w:szCs w:val="16"/>
    </w:rPr>
  </w:style>
  <w:style w:type="character" w:customStyle="1" w:styleId="1-1">
    <w:name w:val="1-САПР Знак"/>
    <w:basedOn w:val="a0"/>
    <w:link w:val="1-0"/>
    <w:rsid w:val="005A3B1E"/>
    <w:rPr>
      <w:rFonts w:ascii="Times New Roman" w:hAnsi="Times New Roman" w:cs="Times New Roman"/>
      <w:sz w:val="28"/>
      <w:szCs w:val="28"/>
    </w:rPr>
  </w:style>
  <w:style w:type="character" w:customStyle="1" w:styleId="a6">
    <w:name w:val="Текст выноски Знак"/>
    <w:basedOn w:val="a0"/>
    <w:link w:val="a5"/>
    <w:uiPriority w:val="99"/>
    <w:semiHidden/>
    <w:rsid w:val="005A3B1E"/>
    <w:rPr>
      <w:rFonts w:ascii="Tahoma" w:hAnsi="Tahoma" w:cs="Tahoma"/>
      <w:sz w:val="16"/>
      <w:szCs w:val="16"/>
    </w:rPr>
  </w:style>
  <w:style w:type="character" w:styleId="a7">
    <w:name w:val="Hyperlink"/>
    <w:basedOn w:val="a0"/>
    <w:uiPriority w:val="99"/>
    <w:unhideWhenUsed/>
    <w:rsid w:val="003F2C0B"/>
    <w:rPr>
      <w:color w:val="0000FF" w:themeColor="hyperlink"/>
      <w:u w:val="single"/>
    </w:rPr>
  </w:style>
  <w:style w:type="paragraph" w:styleId="a8">
    <w:name w:val="header"/>
    <w:basedOn w:val="a"/>
    <w:link w:val="a9"/>
    <w:uiPriority w:val="99"/>
    <w:unhideWhenUsed/>
    <w:rsid w:val="00A42BC4"/>
    <w:pPr>
      <w:tabs>
        <w:tab w:val="center" w:pos="4677"/>
        <w:tab w:val="right" w:pos="9355"/>
      </w:tabs>
    </w:pPr>
  </w:style>
  <w:style w:type="character" w:customStyle="1" w:styleId="a9">
    <w:name w:val="Верхний колонтитул Знак"/>
    <w:basedOn w:val="a0"/>
    <w:link w:val="a8"/>
    <w:uiPriority w:val="99"/>
    <w:rsid w:val="00A42BC4"/>
  </w:style>
  <w:style w:type="paragraph" w:styleId="aa">
    <w:name w:val="footer"/>
    <w:basedOn w:val="a"/>
    <w:link w:val="ab"/>
    <w:uiPriority w:val="99"/>
    <w:unhideWhenUsed/>
    <w:rsid w:val="00A42BC4"/>
    <w:pPr>
      <w:tabs>
        <w:tab w:val="center" w:pos="4677"/>
        <w:tab w:val="right" w:pos="9355"/>
      </w:tabs>
    </w:pPr>
  </w:style>
  <w:style w:type="character" w:customStyle="1" w:styleId="ab">
    <w:name w:val="Нижний колонтитул Знак"/>
    <w:basedOn w:val="a0"/>
    <w:link w:val="aa"/>
    <w:uiPriority w:val="99"/>
    <w:rsid w:val="00A42BC4"/>
  </w:style>
  <w:style w:type="table" w:styleId="ac">
    <w:name w:val="Table Grid"/>
    <w:basedOn w:val="a1"/>
    <w:uiPriority w:val="59"/>
    <w:rsid w:val="0065362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5">
    <w:name w:val="Colorful Shading Accent 5"/>
    <w:basedOn w:val="a1"/>
    <w:uiPriority w:val="71"/>
    <w:rsid w:val="00C32D20"/>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3-1">
    <w:name w:val="Medium Grid 3 Accent 1"/>
    <w:basedOn w:val="a1"/>
    <w:uiPriority w:val="69"/>
    <w:rsid w:val="00C32D20"/>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4">
    <w:name w:val="Medium Grid 3 Accent 4"/>
    <w:basedOn w:val="a1"/>
    <w:uiPriority w:val="69"/>
    <w:rsid w:val="00C32D20"/>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4">
    <w:name w:val="Light Grid Accent 4"/>
    <w:basedOn w:val="a1"/>
    <w:uiPriority w:val="62"/>
    <w:rsid w:val="00C32D20"/>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3">
    <w:name w:val="Light List Accent 3"/>
    <w:basedOn w:val="a1"/>
    <w:uiPriority w:val="61"/>
    <w:rsid w:val="00C32D20"/>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50">
    <w:name w:val="Light List Accent 5"/>
    <w:basedOn w:val="a1"/>
    <w:uiPriority w:val="61"/>
    <w:rsid w:val="00C32D20"/>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40">
    <w:name w:val="Light List Accent 4"/>
    <w:basedOn w:val="a1"/>
    <w:uiPriority w:val="61"/>
    <w:rsid w:val="00C32D20"/>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21">
    <w:name w:val="Средняя заливка 21"/>
    <w:basedOn w:val="a1"/>
    <w:uiPriority w:val="64"/>
    <w:rsid w:val="00C32D20"/>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1"/>
    <w:uiPriority w:val="71"/>
    <w:rsid w:val="00C32D20"/>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3-5">
    <w:name w:val="Medium Grid 3 Accent 5"/>
    <w:basedOn w:val="a1"/>
    <w:uiPriority w:val="69"/>
    <w:rsid w:val="00C32D20"/>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1-4">
    <w:name w:val="Medium Grid 1 Accent 4"/>
    <w:basedOn w:val="a1"/>
    <w:uiPriority w:val="67"/>
    <w:rsid w:val="00C32D20"/>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10">
    <w:name w:val="Medium Grid 1 Accent 1"/>
    <w:basedOn w:val="a1"/>
    <w:uiPriority w:val="67"/>
    <w:rsid w:val="00C32D20"/>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
    <w:name w:val="Medium Shading 1 Accent 2"/>
    <w:basedOn w:val="a1"/>
    <w:uiPriority w:val="63"/>
    <w:rsid w:val="00C32D20"/>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2-5">
    <w:name w:val="Medium Shading 2 Accent 5"/>
    <w:basedOn w:val="a1"/>
    <w:uiPriority w:val="64"/>
    <w:rsid w:val="00C32D20"/>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
    <w:name w:val="Светлая сетка - Акцент 11"/>
    <w:basedOn w:val="a1"/>
    <w:uiPriority w:val="62"/>
    <w:rsid w:val="00C32D20"/>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ad">
    <w:name w:val="Placeholder Text"/>
    <w:basedOn w:val="a0"/>
    <w:uiPriority w:val="99"/>
    <w:semiHidden/>
    <w:rsid w:val="001F3A25"/>
    <w:rPr>
      <w:color w:val="808080"/>
    </w:rPr>
  </w:style>
  <w:style w:type="table" w:styleId="2">
    <w:name w:val="Medium Shading 2"/>
    <w:basedOn w:val="a1"/>
    <w:uiPriority w:val="64"/>
    <w:rsid w:val="00B06EF4"/>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
    <w:name w:val="Light Grid Accent 1"/>
    <w:basedOn w:val="a1"/>
    <w:uiPriority w:val="62"/>
    <w:rsid w:val="00B06EF4"/>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ae">
    <w:name w:val="No Spacing"/>
    <w:qFormat/>
    <w:rsid w:val="00B06EF4"/>
    <w:pPr>
      <w:jc w:val="left"/>
    </w:pPr>
    <w:rPr>
      <w:rFonts w:ascii="Calibri" w:eastAsia="Times New Roman" w:hAnsi="Calibri" w:cs="Times New Roman"/>
      <w:lang w:val="ru-RU" w:eastAsia="ru-RU"/>
    </w:rPr>
  </w:style>
  <w:style w:type="paragraph" w:customStyle="1" w:styleId="1-3">
    <w:name w:val="1-АБЗАЦ"/>
    <w:basedOn w:val="1-0"/>
    <w:link w:val="1-5"/>
    <w:qFormat/>
    <w:rsid w:val="00703F3D"/>
    <w:rPr>
      <w:sz w:val="30"/>
      <w:szCs w:val="30"/>
    </w:rPr>
  </w:style>
  <w:style w:type="character" w:customStyle="1" w:styleId="1-5">
    <w:name w:val="1-АБЗАЦ Знак"/>
    <w:basedOn w:val="a0"/>
    <w:link w:val="1-3"/>
    <w:rsid w:val="00703F3D"/>
    <w:rPr>
      <w:rFonts w:ascii="Times New Roman" w:hAnsi="Times New Roman" w:cs="Times New Roman"/>
      <w:sz w:val="30"/>
      <w:szCs w:val="30"/>
    </w:rPr>
  </w:style>
  <w:style w:type="paragraph" w:customStyle="1" w:styleId="14-">
    <w:name w:val="14-АБЗАЦ"/>
    <w:basedOn w:val="a"/>
    <w:link w:val="14-0"/>
    <w:rsid w:val="005E1176"/>
    <w:pPr>
      <w:tabs>
        <w:tab w:val="left" w:pos="-108"/>
      </w:tabs>
      <w:ind w:firstLine="567"/>
      <w:jc w:val="both"/>
    </w:pPr>
    <w:rPr>
      <w:rFonts w:ascii="Times New Roman" w:eastAsia="Times New Roman" w:hAnsi="Times New Roman" w:cs="Times New Roman"/>
      <w:color w:val="000000"/>
      <w:sz w:val="28"/>
      <w:szCs w:val="28"/>
      <w:lang w:eastAsia="ru-RU"/>
    </w:rPr>
  </w:style>
  <w:style w:type="character" w:customStyle="1" w:styleId="14-0">
    <w:name w:val="14-АБЗАЦ Знак"/>
    <w:link w:val="14-"/>
    <w:rsid w:val="005E1176"/>
    <w:rPr>
      <w:rFonts w:ascii="Times New Roman" w:eastAsia="Times New Roman" w:hAnsi="Times New Roman" w:cs="Times New Roman"/>
      <w:color w:val="000000"/>
      <w:sz w:val="28"/>
      <w:szCs w:val="28"/>
      <w:lang w:eastAsia="ru-RU"/>
    </w:rPr>
  </w:style>
  <w:style w:type="paragraph" w:styleId="11">
    <w:name w:val="toc 1"/>
    <w:basedOn w:val="a"/>
    <w:next w:val="a"/>
    <w:autoRedefine/>
    <w:uiPriority w:val="39"/>
    <w:rsid w:val="001F0F36"/>
    <w:pPr>
      <w:keepNext/>
      <w:keepLines/>
      <w:tabs>
        <w:tab w:val="right" w:pos="9214"/>
      </w:tabs>
      <w:ind w:right="282"/>
      <w:jc w:val="left"/>
      <w:outlineLvl w:val="0"/>
    </w:pPr>
    <w:rPr>
      <w:rFonts w:ascii="Times New Roman" w:eastAsia="Times New Roman" w:hAnsi="Times New Roman" w:cs="Times New Roman"/>
      <w:bCs/>
      <w:sz w:val="28"/>
      <w:szCs w:val="28"/>
      <w:lang w:val="en-US" w:eastAsia="en-US" w:bidi="en-US"/>
    </w:rPr>
  </w:style>
  <w:style w:type="paragraph" w:customStyle="1" w:styleId="1-6">
    <w:name w:val="1-ЗАГОЛОВОК"/>
    <w:basedOn w:val="a"/>
    <w:link w:val="1-7"/>
    <w:qFormat/>
    <w:rsid w:val="008D527E"/>
    <w:pPr>
      <w:spacing w:line="228" w:lineRule="auto"/>
      <w:ind w:firstLine="454"/>
      <w:jc w:val="left"/>
    </w:pPr>
    <w:rPr>
      <w:rFonts w:ascii="Times New Roman" w:hAnsi="Times New Roman" w:cs="Times New Roman"/>
      <w:b/>
      <w:sz w:val="30"/>
      <w:szCs w:val="30"/>
    </w:rPr>
  </w:style>
  <w:style w:type="character" w:customStyle="1" w:styleId="10">
    <w:name w:val="Заголовок 1 Знак"/>
    <w:basedOn w:val="a0"/>
    <w:link w:val="1"/>
    <w:uiPriority w:val="9"/>
    <w:rsid w:val="004E505C"/>
    <w:rPr>
      <w:rFonts w:asciiTheme="majorHAnsi" w:eastAsiaTheme="majorEastAsia" w:hAnsiTheme="majorHAnsi" w:cstheme="majorBidi"/>
      <w:b/>
      <w:bCs/>
      <w:color w:val="365F91" w:themeColor="accent1" w:themeShade="BF"/>
      <w:sz w:val="28"/>
      <w:szCs w:val="28"/>
    </w:rPr>
  </w:style>
  <w:style w:type="character" w:customStyle="1" w:styleId="1-7">
    <w:name w:val="1-ЗАГОЛОВОК Знак"/>
    <w:basedOn w:val="a0"/>
    <w:link w:val="1-6"/>
    <w:rsid w:val="008D527E"/>
    <w:rPr>
      <w:rFonts w:ascii="Times New Roman" w:hAnsi="Times New Roman" w:cs="Times New Roman"/>
      <w:b/>
      <w:sz w:val="30"/>
      <w:szCs w:val="30"/>
    </w:rPr>
  </w:style>
  <w:style w:type="paragraph" w:customStyle="1" w:styleId="1-8">
    <w:name w:val="1-ЦЕНТР"/>
    <w:basedOn w:val="1-0"/>
    <w:link w:val="1-9"/>
    <w:qFormat/>
    <w:rsid w:val="002905B9"/>
    <w:pPr>
      <w:ind w:firstLine="0"/>
      <w:jc w:val="center"/>
    </w:pPr>
    <w:rPr>
      <w:noProof/>
      <w:sz w:val="30"/>
      <w:szCs w:val="30"/>
      <w:lang w:val="ru-RU" w:eastAsia="ru-RU"/>
    </w:rPr>
  </w:style>
  <w:style w:type="character" w:customStyle="1" w:styleId="1-9">
    <w:name w:val="1-ЦЕНТР Знак"/>
    <w:basedOn w:val="1-1"/>
    <w:link w:val="1-8"/>
    <w:rsid w:val="002905B9"/>
    <w:rPr>
      <w:rFonts w:ascii="Times New Roman" w:hAnsi="Times New Roman" w:cs="Times New Roman"/>
      <w:noProof/>
      <w:sz w:val="30"/>
      <w:szCs w:val="30"/>
      <w:lang w:val="ru-RU" w:eastAsia="ru-RU"/>
    </w:rPr>
  </w:style>
  <w:style w:type="paragraph" w:customStyle="1" w:styleId="1-">
    <w:name w:val="1-Номер со скобкой"/>
    <w:basedOn w:val="1-3"/>
    <w:qFormat/>
    <w:rsid w:val="00C36562"/>
    <w:pPr>
      <w:numPr>
        <w:numId w:val="25"/>
      </w:numPr>
      <w:tabs>
        <w:tab w:val="left" w:pos="993"/>
      </w:tabs>
      <w:ind w:left="0" w:firstLine="567"/>
    </w:pPr>
    <w:rPr>
      <w:rFonts w:eastAsia="Times New Roman"/>
      <w:color w:val="000000"/>
      <w:sz w:val="32"/>
      <w:szCs w:val="32"/>
      <w:lang w:eastAsia="ru-RU"/>
    </w:rPr>
  </w:style>
  <w:style w:type="paragraph" w:customStyle="1" w:styleId="333">
    <w:name w:val="333"/>
    <w:basedOn w:val="a"/>
    <w:link w:val="3330"/>
    <w:qFormat/>
    <w:rsid w:val="005103A7"/>
    <w:pPr>
      <w:ind w:firstLine="454"/>
      <w:jc w:val="both"/>
    </w:pPr>
    <w:rPr>
      <w:rFonts w:ascii="Times New Roman" w:eastAsia="Times New Roman" w:hAnsi="Times New Roman" w:cs="Times New Roman"/>
      <w:color w:val="000000"/>
      <w:sz w:val="28"/>
      <w:szCs w:val="28"/>
      <w:lang w:eastAsia="ru-RU"/>
    </w:rPr>
  </w:style>
  <w:style w:type="character" w:customStyle="1" w:styleId="3330">
    <w:name w:val="333 Знак"/>
    <w:link w:val="333"/>
    <w:rsid w:val="005103A7"/>
    <w:rPr>
      <w:rFonts w:ascii="Times New Roman" w:eastAsia="Times New Roman" w:hAnsi="Times New Roman" w:cs="Times New Roman"/>
      <w:color w:val="000000"/>
      <w:sz w:val="28"/>
      <w:szCs w:val="28"/>
      <w:lang w:eastAsia="ru-RU"/>
    </w:rPr>
  </w:style>
  <w:style w:type="paragraph" w:customStyle="1" w:styleId="1-a">
    <w:name w:val="1-НОМЕР"/>
    <w:basedOn w:val="a"/>
    <w:link w:val="1-b"/>
    <w:qFormat/>
    <w:rsid w:val="00486601"/>
    <w:pPr>
      <w:widowControl w:val="0"/>
      <w:shd w:val="clear" w:color="auto" w:fill="FFFFFF"/>
      <w:tabs>
        <w:tab w:val="left" w:pos="851"/>
      </w:tabs>
      <w:autoSpaceDE w:val="0"/>
      <w:autoSpaceDN w:val="0"/>
      <w:adjustRightInd w:val="0"/>
      <w:ind w:firstLine="426"/>
      <w:jc w:val="both"/>
    </w:pPr>
    <w:rPr>
      <w:rFonts w:ascii="Times New Roman" w:eastAsia="Times New Roman" w:hAnsi="Times New Roman" w:cs="Times New Roman"/>
      <w:sz w:val="28"/>
      <w:szCs w:val="20"/>
      <w:lang w:val="uk-UA" w:eastAsia="ru-RU"/>
    </w:rPr>
  </w:style>
  <w:style w:type="character" w:customStyle="1" w:styleId="1-b">
    <w:name w:val="1-НОМЕР Знак"/>
    <w:link w:val="1-a"/>
    <w:rsid w:val="00486601"/>
    <w:rPr>
      <w:rFonts w:ascii="Times New Roman" w:eastAsia="Times New Roman" w:hAnsi="Times New Roman" w:cs="Times New Roman"/>
      <w:sz w:val="28"/>
      <w:szCs w:val="20"/>
      <w:shd w:val="clear" w:color="auto" w:fill="FFFFFF"/>
      <w:lang w:val="uk-UA" w:eastAsia="ru-RU"/>
    </w:rPr>
  </w:style>
</w:styles>
</file>

<file path=word/webSettings.xml><?xml version="1.0" encoding="utf-8"?>
<w:webSettings xmlns:r="http://schemas.openxmlformats.org/officeDocument/2006/relationships" xmlns:w="http://schemas.openxmlformats.org/wordprocessingml/2006/main">
  <w:divs>
    <w:div w:id="108472589">
      <w:bodyDiv w:val="1"/>
      <w:marLeft w:val="0"/>
      <w:marRight w:val="0"/>
      <w:marTop w:val="0"/>
      <w:marBottom w:val="0"/>
      <w:divBdr>
        <w:top w:val="none" w:sz="0" w:space="0" w:color="auto"/>
        <w:left w:val="none" w:sz="0" w:space="0" w:color="auto"/>
        <w:bottom w:val="none" w:sz="0" w:space="0" w:color="auto"/>
        <w:right w:val="none" w:sz="0" w:space="0" w:color="auto"/>
      </w:divBdr>
    </w:div>
    <w:div w:id="318534796">
      <w:bodyDiv w:val="1"/>
      <w:marLeft w:val="0"/>
      <w:marRight w:val="0"/>
      <w:marTop w:val="0"/>
      <w:marBottom w:val="0"/>
      <w:divBdr>
        <w:top w:val="none" w:sz="0" w:space="0" w:color="auto"/>
        <w:left w:val="none" w:sz="0" w:space="0" w:color="auto"/>
        <w:bottom w:val="none" w:sz="0" w:space="0" w:color="auto"/>
        <w:right w:val="none" w:sz="0" w:space="0" w:color="auto"/>
      </w:divBdr>
      <w:divsChild>
        <w:div w:id="1343701130">
          <w:marLeft w:val="446"/>
          <w:marRight w:val="0"/>
          <w:marTop w:val="0"/>
          <w:marBottom w:val="0"/>
          <w:divBdr>
            <w:top w:val="none" w:sz="0" w:space="0" w:color="auto"/>
            <w:left w:val="none" w:sz="0" w:space="0" w:color="auto"/>
            <w:bottom w:val="none" w:sz="0" w:space="0" w:color="auto"/>
            <w:right w:val="none" w:sz="0" w:space="0" w:color="auto"/>
          </w:divBdr>
        </w:div>
        <w:div w:id="1985966903">
          <w:marLeft w:val="446"/>
          <w:marRight w:val="0"/>
          <w:marTop w:val="0"/>
          <w:marBottom w:val="0"/>
          <w:divBdr>
            <w:top w:val="none" w:sz="0" w:space="0" w:color="auto"/>
            <w:left w:val="none" w:sz="0" w:space="0" w:color="auto"/>
            <w:bottom w:val="none" w:sz="0" w:space="0" w:color="auto"/>
            <w:right w:val="none" w:sz="0" w:space="0" w:color="auto"/>
          </w:divBdr>
        </w:div>
        <w:div w:id="2016221286">
          <w:marLeft w:val="446"/>
          <w:marRight w:val="0"/>
          <w:marTop w:val="0"/>
          <w:marBottom w:val="0"/>
          <w:divBdr>
            <w:top w:val="none" w:sz="0" w:space="0" w:color="auto"/>
            <w:left w:val="none" w:sz="0" w:space="0" w:color="auto"/>
            <w:bottom w:val="none" w:sz="0" w:space="0" w:color="auto"/>
            <w:right w:val="none" w:sz="0" w:space="0" w:color="auto"/>
          </w:divBdr>
        </w:div>
      </w:divsChild>
    </w:div>
    <w:div w:id="324478327">
      <w:bodyDiv w:val="1"/>
      <w:marLeft w:val="0"/>
      <w:marRight w:val="0"/>
      <w:marTop w:val="0"/>
      <w:marBottom w:val="0"/>
      <w:divBdr>
        <w:top w:val="none" w:sz="0" w:space="0" w:color="auto"/>
        <w:left w:val="none" w:sz="0" w:space="0" w:color="auto"/>
        <w:bottom w:val="none" w:sz="0" w:space="0" w:color="auto"/>
        <w:right w:val="none" w:sz="0" w:space="0" w:color="auto"/>
      </w:divBdr>
      <w:divsChild>
        <w:div w:id="1166550760">
          <w:marLeft w:val="446"/>
          <w:marRight w:val="0"/>
          <w:marTop w:val="0"/>
          <w:marBottom w:val="0"/>
          <w:divBdr>
            <w:top w:val="none" w:sz="0" w:space="0" w:color="auto"/>
            <w:left w:val="none" w:sz="0" w:space="0" w:color="auto"/>
            <w:bottom w:val="none" w:sz="0" w:space="0" w:color="auto"/>
            <w:right w:val="none" w:sz="0" w:space="0" w:color="auto"/>
          </w:divBdr>
        </w:div>
        <w:div w:id="1245913970">
          <w:marLeft w:val="446"/>
          <w:marRight w:val="0"/>
          <w:marTop w:val="0"/>
          <w:marBottom w:val="0"/>
          <w:divBdr>
            <w:top w:val="none" w:sz="0" w:space="0" w:color="auto"/>
            <w:left w:val="none" w:sz="0" w:space="0" w:color="auto"/>
            <w:bottom w:val="none" w:sz="0" w:space="0" w:color="auto"/>
            <w:right w:val="none" w:sz="0" w:space="0" w:color="auto"/>
          </w:divBdr>
        </w:div>
        <w:div w:id="1338727075">
          <w:marLeft w:val="446"/>
          <w:marRight w:val="0"/>
          <w:marTop w:val="0"/>
          <w:marBottom w:val="0"/>
          <w:divBdr>
            <w:top w:val="none" w:sz="0" w:space="0" w:color="auto"/>
            <w:left w:val="none" w:sz="0" w:space="0" w:color="auto"/>
            <w:bottom w:val="none" w:sz="0" w:space="0" w:color="auto"/>
            <w:right w:val="none" w:sz="0" w:space="0" w:color="auto"/>
          </w:divBdr>
        </w:div>
      </w:divsChild>
    </w:div>
    <w:div w:id="491599658">
      <w:bodyDiv w:val="1"/>
      <w:marLeft w:val="0"/>
      <w:marRight w:val="0"/>
      <w:marTop w:val="0"/>
      <w:marBottom w:val="0"/>
      <w:divBdr>
        <w:top w:val="none" w:sz="0" w:space="0" w:color="auto"/>
        <w:left w:val="none" w:sz="0" w:space="0" w:color="auto"/>
        <w:bottom w:val="none" w:sz="0" w:space="0" w:color="auto"/>
        <w:right w:val="none" w:sz="0" w:space="0" w:color="auto"/>
      </w:divBdr>
      <w:divsChild>
        <w:div w:id="445657415">
          <w:marLeft w:val="446"/>
          <w:marRight w:val="0"/>
          <w:marTop w:val="0"/>
          <w:marBottom w:val="0"/>
          <w:divBdr>
            <w:top w:val="none" w:sz="0" w:space="0" w:color="auto"/>
            <w:left w:val="none" w:sz="0" w:space="0" w:color="auto"/>
            <w:bottom w:val="none" w:sz="0" w:space="0" w:color="auto"/>
            <w:right w:val="none" w:sz="0" w:space="0" w:color="auto"/>
          </w:divBdr>
        </w:div>
        <w:div w:id="1073360457">
          <w:marLeft w:val="446"/>
          <w:marRight w:val="0"/>
          <w:marTop w:val="0"/>
          <w:marBottom w:val="0"/>
          <w:divBdr>
            <w:top w:val="none" w:sz="0" w:space="0" w:color="auto"/>
            <w:left w:val="none" w:sz="0" w:space="0" w:color="auto"/>
            <w:bottom w:val="none" w:sz="0" w:space="0" w:color="auto"/>
            <w:right w:val="none" w:sz="0" w:space="0" w:color="auto"/>
          </w:divBdr>
        </w:div>
        <w:div w:id="1197355719">
          <w:marLeft w:val="446"/>
          <w:marRight w:val="0"/>
          <w:marTop w:val="0"/>
          <w:marBottom w:val="0"/>
          <w:divBdr>
            <w:top w:val="none" w:sz="0" w:space="0" w:color="auto"/>
            <w:left w:val="none" w:sz="0" w:space="0" w:color="auto"/>
            <w:bottom w:val="none" w:sz="0" w:space="0" w:color="auto"/>
            <w:right w:val="none" w:sz="0" w:space="0" w:color="auto"/>
          </w:divBdr>
        </w:div>
      </w:divsChild>
    </w:div>
    <w:div w:id="495540502">
      <w:bodyDiv w:val="1"/>
      <w:marLeft w:val="0"/>
      <w:marRight w:val="0"/>
      <w:marTop w:val="0"/>
      <w:marBottom w:val="0"/>
      <w:divBdr>
        <w:top w:val="none" w:sz="0" w:space="0" w:color="auto"/>
        <w:left w:val="none" w:sz="0" w:space="0" w:color="auto"/>
        <w:bottom w:val="none" w:sz="0" w:space="0" w:color="auto"/>
        <w:right w:val="none" w:sz="0" w:space="0" w:color="auto"/>
      </w:divBdr>
      <w:divsChild>
        <w:div w:id="790897530">
          <w:marLeft w:val="446"/>
          <w:marRight w:val="0"/>
          <w:marTop w:val="0"/>
          <w:marBottom w:val="0"/>
          <w:divBdr>
            <w:top w:val="none" w:sz="0" w:space="0" w:color="auto"/>
            <w:left w:val="none" w:sz="0" w:space="0" w:color="auto"/>
            <w:bottom w:val="none" w:sz="0" w:space="0" w:color="auto"/>
            <w:right w:val="none" w:sz="0" w:space="0" w:color="auto"/>
          </w:divBdr>
        </w:div>
        <w:div w:id="1204710843">
          <w:marLeft w:val="446"/>
          <w:marRight w:val="0"/>
          <w:marTop w:val="0"/>
          <w:marBottom w:val="0"/>
          <w:divBdr>
            <w:top w:val="none" w:sz="0" w:space="0" w:color="auto"/>
            <w:left w:val="none" w:sz="0" w:space="0" w:color="auto"/>
            <w:bottom w:val="none" w:sz="0" w:space="0" w:color="auto"/>
            <w:right w:val="none" w:sz="0" w:space="0" w:color="auto"/>
          </w:divBdr>
        </w:div>
        <w:div w:id="1506288424">
          <w:marLeft w:val="446"/>
          <w:marRight w:val="0"/>
          <w:marTop w:val="0"/>
          <w:marBottom w:val="0"/>
          <w:divBdr>
            <w:top w:val="none" w:sz="0" w:space="0" w:color="auto"/>
            <w:left w:val="none" w:sz="0" w:space="0" w:color="auto"/>
            <w:bottom w:val="none" w:sz="0" w:space="0" w:color="auto"/>
            <w:right w:val="none" w:sz="0" w:space="0" w:color="auto"/>
          </w:divBdr>
        </w:div>
      </w:divsChild>
    </w:div>
    <w:div w:id="870650003">
      <w:bodyDiv w:val="1"/>
      <w:marLeft w:val="0"/>
      <w:marRight w:val="0"/>
      <w:marTop w:val="0"/>
      <w:marBottom w:val="0"/>
      <w:divBdr>
        <w:top w:val="none" w:sz="0" w:space="0" w:color="auto"/>
        <w:left w:val="none" w:sz="0" w:space="0" w:color="auto"/>
        <w:bottom w:val="none" w:sz="0" w:space="0" w:color="auto"/>
        <w:right w:val="none" w:sz="0" w:space="0" w:color="auto"/>
      </w:divBdr>
      <w:divsChild>
        <w:div w:id="1321538976">
          <w:marLeft w:val="547"/>
          <w:marRight w:val="0"/>
          <w:marTop w:val="0"/>
          <w:marBottom w:val="0"/>
          <w:divBdr>
            <w:top w:val="none" w:sz="0" w:space="0" w:color="auto"/>
            <w:left w:val="none" w:sz="0" w:space="0" w:color="auto"/>
            <w:bottom w:val="none" w:sz="0" w:space="0" w:color="auto"/>
            <w:right w:val="none" w:sz="0" w:space="0" w:color="auto"/>
          </w:divBdr>
        </w:div>
      </w:divsChild>
    </w:div>
    <w:div w:id="1196190989">
      <w:bodyDiv w:val="1"/>
      <w:marLeft w:val="0"/>
      <w:marRight w:val="0"/>
      <w:marTop w:val="0"/>
      <w:marBottom w:val="0"/>
      <w:divBdr>
        <w:top w:val="none" w:sz="0" w:space="0" w:color="auto"/>
        <w:left w:val="none" w:sz="0" w:space="0" w:color="auto"/>
        <w:bottom w:val="none" w:sz="0" w:space="0" w:color="auto"/>
        <w:right w:val="none" w:sz="0" w:space="0" w:color="auto"/>
      </w:divBdr>
      <w:divsChild>
        <w:div w:id="734816894">
          <w:marLeft w:val="547"/>
          <w:marRight w:val="0"/>
          <w:marTop w:val="0"/>
          <w:marBottom w:val="0"/>
          <w:divBdr>
            <w:top w:val="none" w:sz="0" w:space="0" w:color="auto"/>
            <w:left w:val="none" w:sz="0" w:space="0" w:color="auto"/>
            <w:bottom w:val="none" w:sz="0" w:space="0" w:color="auto"/>
            <w:right w:val="none" w:sz="0" w:space="0" w:color="auto"/>
          </w:divBdr>
        </w:div>
        <w:div w:id="855777855">
          <w:marLeft w:val="547"/>
          <w:marRight w:val="0"/>
          <w:marTop w:val="0"/>
          <w:marBottom w:val="0"/>
          <w:divBdr>
            <w:top w:val="none" w:sz="0" w:space="0" w:color="auto"/>
            <w:left w:val="none" w:sz="0" w:space="0" w:color="auto"/>
            <w:bottom w:val="none" w:sz="0" w:space="0" w:color="auto"/>
            <w:right w:val="none" w:sz="0" w:space="0" w:color="auto"/>
          </w:divBdr>
        </w:div>
        <w:div w:id="1282760996">
          <w:marLeft w:val="547"/>
          <w:marRight w:val="0"/>
          <w:marTop w:val="0"/>
          <w:marBottom w:val="0"/>
          <w:divBdr>
            <w:top w:val="none" w:sz="0" w:space="0" w:color="auto"/>
            <w:left w:val="none" w:sz="0" w:space="0" w:color="auto"/>
            <w:bottom w:val="none" w:sz="0" w:space="0" w:color="auto"/>
            <w:right w:val="none" w:sz="0" w:space="0" w:color="auto"/>
          </w:divBdr>
        </w:div>
        <w:div w:id="1491749330">
          <w:marLeft w:val="547"/>
          <w:marRight w:val="0"/>
          <w:marTop w:val="0"/>
          <w:marBottom w:val="0"/>
          <w:divBdr>
            <w:top w:val="none" w:sz="0" w:space="0" w:color="auto"/>
            <w:left w:val="none" w:sz="0" w:space="0" w:color="auto"/>
            <w:bottom w:val="none" w:sz="0" w:space="0" w:color="auto"/>
            <w:right w:val="none" w:sz="0" w:space="0" w:color="auto"/>
          </w:divBdr>
        </w:div>
        <w:div w:id="2089421166">
          <w:marLeft w:val="547"/>
          <w:marRight w:val="0"/>
          <w:marTop w:val="0"/>
          <w:marBottom w:val="0"/>
          <w:divBdr>
            <w:top w:val="none" w:sz="0" w:space="0" w:color="auto"/>
            <w:left w:val="none" w:sz="0" w:space="0" w:color="auto"/>
            <w:bottom w:val="none" w:sz="0" w:space="0" w:color="auto"/>
            <w:right w:val="none" w:sz="0" w:space="0" w:color="auto"/>
          </w:divBdr>
        </w:div>
      </w:divsChild>
    </w:div>
    <w:div w:id="1606040085">
      <w:bodyDiv w:val="1"/>
      <w:marLeft w:val="0"/>
      <w:marRight w:val="0"/>
      <w:marTop w:val="0"/>
      <w:marBottom w:val="0"/>
      <w:divBdr>
        <w:top w:val="none" w:sz="0" w:space="0" w:color="auto"/>
        <w:left w:val="none" w:sz="0" w:space="0" w:color="auto"/>
        <w:bottom w:val="none" w:sz="0" w:space="0" w:color="auto"/>
        <w:right w:val="none" w:sz="0" w:space="0" w:color="auto"/>
      </w:divBdr>
      <w:divsChild>
        <w:div w:id="133360366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4.xml"/><Relationship Id="rId117" Type="http://schemas.openxmlformats.org/officeDocument/2006/relationships/hyperlink" Target="https://ru.wikipedia.org/wiki/OPC" TargetMode="External"/><Relationship Id="rId21" Type="http://schemas.openxmlformats.org/officeDocument/2006/relationships/diagramLayout" Target="diagrams/layout3.xml"/><Relationship Id="rId42" Type="http://schemas.openxmlformats.org/officeDocument/2006/relationships/image" Target="media/image4.emf"/><Relationship Id="rId47" Type="http://schemas.openxmlformats.org/officeDocument/2006/relationships/oleObject" Target="embeddings/_________Microsoft_Visio_2003_2010444.vsd"/><Relationship Id="rId63" Type="http://schemas.openxmlformats.org/officeDocument/2006/relationships/oleObject" Target="embeddings/_________Microsoft_Visio_2003_2010121212.vsd"/><Relationship Id="rId68" Type="http://schemas.openxmlformats.org/officeDocument/2006/relationships/image" Target="media/image17.emf"/><Relationship Id="rId84" Type="http://schemas.openxmlformats.org/officeDocument/2006/relationships/image" Target="media/image30.png"/><Relationship Id="rId89" Type="http://schemas.openxmlformats.org/officeDocument/2006/relationships/image" Target="media/image35.png"/><Relationship Id="rId112" Type="http://schemas.openxmlformats.org/officeDocument/2006/relationships/image" Target="media/image53.png"/><Relationship Id="rId133" Type="http://schemas.microsoft.com/office/2007/relationships/diagramDrawing" Target="diagrams/drawing6.xml"/><Relationship Id="rId138" Type="http://schemas.microsoft.com/office/2007/relationships/diagramDrawing" Target="diagrams/drawing3.xml"/><Relationship Id="rId16" Type="http://schemas.openxmlformats.org/officeDocument/2006/relationships/diagramLayout" Target="diagrams/layout2.xml"/><Relationship Id="rId107" Type="http://schemas.openxmlformats.org/officeDocument/2006/relationships/image" Target="media/image48.png"/><Relationship Id="rId11" Type="http://schemas.openxmlformats.org/officeDocument/2006/relationships/diagramData" Target="diagrams/data1.xml"/><Relationship Id="rId32" Type="http://schemas.openxmlformats.org/officeDocument/2006/relationships/diagramData" Target="diagrams/data6.xml"/><Relationship Id="rId37" Type="http://schemas.openxmlformats.org/officeDocument/2006/relationships/diagramLayout" Target="diagrams/layout7.xml"/><Relationship Id="rId53" Type="http://schemas.openxmlformats.org/officeDocument/2006/relationships/oleObject" Target="embeddings/_________Microsoft_Visio_2003_2010777.vsd"/><Relationship Id="rId58" Type="http://schemas.openxmlformats.org/officeDocument/2006/relationships/image" Target="media/image12.emf"/><Relationship Id="rId74" Type="http://schemas.openxmlformats.org/officeDocument/2006/relationships/image" Target="media/image20.png"/><Relationship Id="rId79" Type="http://schemas.openxmlformats.org/officeDocument/2006/relationships/image" Target="media/image25.png"/><Relationship Id="rId102" Type="http://schemas.openxmlformats.org/officeDocument/2006/relationships/image" Target="media/image43.png"/><Relationship Id="rId123" Type="http://schemas.openxmlformats.org/officeDocument/2006/relationships/image" Target="media/image61.png"/><Relationship Id="rId128" Type="http://schemas.openxmlformats.org/officeDocument/2006/relationships/hyperlink" Target="http://www.twirpx.com/file/1360056/" TargetMode="External"/><Relationship Id="rId5" Type="http://schemas.openxmlformats.org/officeDocument/2006/relationships/webSettings" Target="webSettings.xml"/><Relationship Id="rId90" Type="http://schemas.openxmlformats.org/officeDocument/2006/relationships/oleObject" Target="embeddings/oleObject1.bin"/><Relationship Id="rId95" Type="http://schemas.openxmlformats.org/officeDocument/2006/relationships/image" Target="media/image38.png"/><Relationship Id="rId14" Type="http://schemas.openxmlformats.org/officeDocument/2006/relationships/diagramColors" Target="diagrams/colors1.xml"/><Relationship Id="rId22" Type="http://schemas.openxmlformats.org/officeDocument/2006/relationships/diagramQuickStyle" Target="diagrams/quickStyle3.xml"/><Relationship Id="rId27" Type="http://schemas.openxmlformats.org/officeDocument/2006/relationships/diagramColors" Target="diagrams/colors4.xml"/><Relationship Id="rId30" Type="http://schemas.openxmlformats.org/officeDocument/2006/relationships/diagramQuickStyle" Target="diagrams/quickStyle5.xml"/><Relationship Id="rId35" Type="http://schemas.openxmlformats.org/officeDocument/2006/relationships/diagramColors" Target="diagrams/colors6.xml"/><Relationship Id="rId43" Type="http://schemas.openxmlformats.org/officeDocument/2006/relationships/oleObject" Target="embeddings/_________Microsoft_Visio_2003_2010222.vsd"/><Relationship Id="rId48" Type="http://schemas.openxmlformats.org/officeDocument/2006/relationships/image" Target="media/image7.emf"/><Relationship Id="rId56" Type="http://schemas.openxmlformats.org/officeDocument/2006/relationships/image" Target="media/image11.emf"/><Relationship Id="rId64" Type="http://schemas.openxmlformats.org/officeDocument/2006/relationships/image" Target="media/image15.emf"/><Relationship Id="rId69" Type="http://schemas.openxmlformats.org/officeDocument/2006/relationships/oleObject" Target="embeddings/_________Microsoft_Visio_2003_2010151515.vsd"/><Relationship Id="rId77" Type="http://schemas.openxmlformats.org/officeDocument/2006/relationships/image" Target="media/image23.png"/><Relationship Id="rId100" Type="http://schemas.openxmlformats.org/officeDocument/2006/relationships/image" Target="media/image41.png"/><Relationship Id="rId105" Type="http://schemas.openxmlformats.org/officeDocument/2006/relationships/image" Target="media/image46.png"/><Relationship Id="rId113" Type="http://schemas.openxmlformats.org/officeDocument/2006/relationships/image" Target="media/image54.png"/><Relationship Id="rId118" Type="http://schemas.openxmlformats.org/officeDocument/2006/relationships/hyperlink" Target="https://ru.wikipedia.org/wiki/DDE" TargetMode="External"/><Relationship Id="rId126" Type="http://schemas.openxmlformats.org/officeDocument/2006/relationships/image" Target="media/image64.png"/><Relationship Id="rId134" Type="http://schemas.microsoft.com/office/2007/relationships/diagramDrawing" Target="diagrams/drawing7.xml"/><Relationship Id="rId8" Type="http://schemas.openxmlformats.org/officeDocument/2006/relationships/footer" Target="footer1.xml"/><Relationship Id="rId51" Type="http://schemas.openxmlformats.org/officeDocument/2006/relationships/oleObject" Target="embeddings/_________Microsoft_Visio_2003_2010666.vsd"/><Relationship Id="rId72" Type="http://schemas.openxmlformats.org/officeDocument/2006/relationships/image" Target="media/image19.emf"/><Relationship Id="rId80" Type="http://schemas.openxmlformats.org/officeDocument/2006/relationships/image" Target="media/image26.png"/><Relationship Id="rId85" Type="http://schemas.openxmlformats.org/officeDocument/2006/relationships/image" Target="media/image31.png"/><Relationship Id="rId93" Type="http://schemas.openxmlformats.org/officeDocument/2006/relationships/image" Target="media/image37.png"/><Relationship Id="rId98" Type="http://schemas.openxmlformats.org/officeDocument/2006/relationships/image" Target="media/image40.png"/><Relationship Id="rId121"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diagramQuickStyle" Target="diagrams/quickStyle2.xml"/><Relationship Id="rId25" Type="http://schemas.openxmlformats.org/officeDocument/2006/relationships/diagramLayout" Target="diagrams/layout4.xml"/><Relationship Id="rId33" Type="http://schemas.openxmlformats.org/officeDocument/2006/relationships/diagramLayout" Target="diagrams/layout6.xml"/><Relationship Id="rId38" Type="http://schemas.openxmlformats.org/officeDocument/2006/relationships/diagramQuickStyle" Target="diagrams/quickStyle7.xml"/><Relationship Id="rId46" Type="http://schemas.openxmlformats.org/officeDocument/2006/relationships/image" Target="media/image6.emf"/><Relationship Id="rId59" Type="http://schemas.openxmlformats.org/officeDocument/2006/relationships/oleObject" Target="embeddings/_________Microsoft_Visio_2003_2010101010.vsd"/><Relationship Id="rId67" Type="http://schemas.openxmlformats.org/officeDocument/2006/relationships/oleObject" Target="embeddings/_________Microsoft_Visio_2003_2010141414.vsd"/><Relationship Id="rId103" Type="http://schemas.openxmlformats.org/officeDocument/2006/relationships/image" Target="media/image44.png"/><Relationship Id="rId108" Type="http://schemas.openxmlformats.org/officeDocument/2006/relationships/image" Target="media/image49.png"/><Relationship Id="rId116" Type="http://schemas.openxmlformats.org/officeDocument/2006/relationships/image" Target="media/image57.png"/><Relationship Id="rId124" Type="http://schemas.openxmlformats.org/officeDocument/2006/relationships/image" Target="media/image62.png"/><Relationship Id="rId129" Type="http://schemas.openxmlformats.org/officeDocument/2006/relationships/footer" Target="footer3.xml"/><Relationship Id="rId137" Type="http://schemas.microsoft.com/office/2007/relationships/diagramDrawing" Target="diagrams/drawing5.xml"/><Relationship Id="rId20" Type="http://schemas.openxmlformats.org/officeDocument/2006/relationships/diagramData" Target="diagrams/data3.xml"/><Relationship Id="rId41" Type="http://schemas.openxmlformats.org/officeDocument/2006/relationships/oleObject" Target="embeddings/_________Microsoft_Visio_2003_2010111.vsd"/><Relationship Id="rId54" Type="http://schemas.openxmlformats.org/officeDocument/2006/relationships/image" Target="media/image10.emf"/><Relationship Id="rId62" Type="http://schemas.openxmlformats.org/officeDocument/2006/relationships/image" Target="media/image14.emf"/><Relationship Id="rId70" Type="http://schemas.openxmlformats.org/officeDocument/2006/relationships/image" Target="media/image18.emf"/><Relationship Id="rId75" Type="http://schemas.openxmlformats.org/officeDocument/2006/relationships/image" Target="media/image21.png"/><Relationship Id="rId83" Type="http://schemas.openxmlformats.org/officeDocument/2006/relationships/image" Target="media/image29.png"/><Relationship Id="rId88" Type="http://schemas.openxmlformats.org/officeDocument/2006/relationships/image" Target="media/image34.png"/><Relationship Id="rId91" Type="http://schemas.openxmlformats.org/officeDocument/2006/relationships/image" Target="media/image36.png"/><Relationship Id="rId96" Type="http://schemas.openxmlformats.org/officeDocument/2006/relationships/image" Target="media/image39.png"/><Relationship Id="rId111" Type="http://schemas.openxmlformats.org/officeDocument/2006/relationships/image" Target="media/image52.png"/><Relationship Id="rId132" Type="http://schemas.microsoft.com/office/2007/relationships/diagramDrawing" Target="diagrams/drawing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2.xml"/><Relationship Id="rId23" Type="http://schemas.openxmlformats.org/officeDocument/2006/relationships/diagramColors" Target="diagrams/colors3.xml"/><Relationship Id="rId28" Type="http://schemas.openxmlformats.org/officeDocument/2006/relationships/diagramData" Target="diagrams/data5.xml"/><Relationship Id="rId36" Type="http://schemas.openxmlformats.org/officeDocument/2006/relationships/diagramData" Target="diagrams/data7.xml"/><Relationship Id="rId49" Type="http://schemas.openxmlformats.org/officeDocument/2006/relationships/oleObject" Target="embeddings/_________Microsoft_Visio_2003_2010555.vsd"/><Relationship Id="rId57" Type="http://schemas.openxmlformats.org/officeDocument/2006/relationships/oleObject" Target="embeddings/_________Microsoft_Visio_2003_2010999.vsd"/><Relationship Id="rId106" Type="http://schemas.openxmlformats.org/officeDocument/2006/relationships/image" Target="media/image47.png"/><Relationship Id="rId114" Type="http://schemas.openxmlformats.org/officeDocument/2006/relationships/image" Target="media/image55.jpeg"/><Relationship Id="rId119" Type="http://schemas.openxmlformats.org/officeDocument/2006/relationships/hyperlink" Target="https://ru.wikipedia.org/wiki/ODBC" TargetMode="External"/><Relationship Id="rId127" Type="http://schemas.openxmlformats.org/officeDocument/2006/relationships/image" Target="media/image65.png"/><Relationship Id="rId10" Type="http://schemas.openxmlformats.org/officeDocument/2006/relationships/image" Target="media/image1.jpeg"/><Relationship Id="rId31" Type="http://schemas.openxmlformats.org/officeDocument/2006/relationships/diagramColors" Target="diagrams/colors5.xml"/><Relationship Id="rId44" Type="http://schemas.openxmlformats.org/officeDocument/2006/relationships/image" Target="media/image5.emf"/><Relationship Id="rId52" Type="http://schemas.openxmlformats.org/officeDocument/2006/relationships/image" Target="media/image9.emf"/><Relationship Id="rId60" Type="http://schemas.openxmlformats.org/officeDocument/2006/relationships/image" Target="media/image13.emf"/><Relationship Id="rId65" Type="http://schemas.openxmlformats.org/officeDocument/2006/relationships/oleObject" Target="embeddings/_________Microsoft_Visio_2003_2010131313.vsd"/><Relationship Id="rId73" Type="http://schemas.openxmlformats.org/officeDocument/2006/relationships/oleObject" Target="embeddings/_________Microsoft_Visio_2003_2010171717.vsd"/><Relationship Id="rId78" Type="http://schemas.openxmlformats.org/officeDocument/2006/relationships/image" Target="media/image24.png"/><Relationship Id="rId81" Type="http://schemas.openxmlformats.org/officeDocument/2006/relationships/image" Target="media/image27.png"/><Relationship Id="rId86" Type="http://schemas.openxmlformats.org/officeDocument/2006/relationships/image" Target="media/image32.png"/><Relationship Id="rId94" Type="http://schemas.openxmlformats.org/officeDocument/2006/relationships/oleObject" Target="embeddings/oleObject3.bin"/><Relationship Id="rId99" Type="http://schemas.openxmlformats.org/officeDocument/2006/relationships/oleObject" Target="embeddings/oleObject5.bin"/><Relationship Id="rId101" Type="http://schemas.openxmlformats.org/officeDocument/2006/relationships/image" Target="media/image42.png"/><Relationship Id="rId122" Type="http://schemas.openxmlformats.org/officeDocument/2006/relationships/image" Target="media/image60.jpeg"/><Relationship Id="rId130" Type="http://schemas.openxmlformats.org/officeDocument/2006/relationships/fontTable" Target="fontTable.xml"/><Relationship Id="rId135"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diagramQuickStyle" Target="diagrams/quickStyle1.xml"/><Relationship Id="rId18" Type="http://schemas.openxmlformats.org/officeDocument/2006/relationships/diagramColors" Target="diagrams/colors2.xml"/><Relationship Id="rId39" Type="http://schemas.openxmlformats.org/officeDocument/2006/relationships/diagramColors" Target="diagrams/colors7.xml"/><Relationship Id="rId109" Type="http://schemas.openxmlformats.org/officeDocument/2006/relationships/image" Target="media/image50.png"/><Relationship Id="rId34" Type="http://schemas.openxmlformats.org/officeDocument/2006/relationships/diagramQuickStyle" Target="diagrams/quickStyle6.xml"/><Relationship Id="rId50" Type="http://schemas.openxmlformats.org/officeDocument/2006/relationships/image" Target="media/image8.emf"/><Relationship Id="rId55" Type="http://schemas.openxmlformats.org/officeDocument/2006/relationships/oleObject" Target="embeddings/_________Microsoft_Visio_2003_2010888.vsd"/><Relationship Id="rId76" Type="http://schemas.openxmlformats.org/officeDocument/2006/relationships/image" Target="media/image22.png"/><Relationship Id="rId97" Type="http://schemas.openxmlformats.org/officeDocument/2006/relationships/oleObject" Target="embeddings/oleObject4.bin"/><Relationship Id="rId104" Type="http://schemas.openxmlformats.org/officeDocument/2006/relationships/image" Target="media/image45.png"/><Relationship Id="rId120" Type="http://schemas.openxmlformats.org/officeDocument/2006/relationships/image" Target="media/image58.emf"/><Relationship Id="rId125"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oleObject" Target="embeddings/_________Microsoft_Visio_2003_2010161616.vsd"/><Relationship Id="rId92" Type="http://schemas.openxmlformats.org/officeDocument/2006/relationships/oleObject" Target="embeddings/oleObject2.bin"/><Relationship Id="rId2" Type="http://schemas.openxmlformats.org/officeDocument/2006/relationships/numbering" Target="numbering.xml"/><Relationship Id="rId29" Type="http://schemas.openxmlformats.org/officeDocument/2006/relationships/diagramLayout" Target="diagrams/layout5.xml"/><Relationship Id="rId24" Type="http://schemas.openxmlformats.org/officeDocument/2006/relationships/diagramData" Target="diagrams/data4.xml"/><Relationship Id="rId40" Type="http://schemas.openxmlformats.org/officeDocument/2006/relationships/image" Target="media/image3.emf"/><Relationship Id="rId45" Type="http://schemas.openxmlformats.org/officeDocument/2006/relationships/oleObject" Target="embeddings/_________Microsoft_Visio_2003_2010333.vsd"/><Relationship Id="rId66" Type="http://schemas.openxmlformats.org/officeDocument/2006/relationships/image" Target="media/image16.emf"/><Relationship Id="rId87" Type="http://schemas.openxmlformats.org/officeDocument/2006/relationships/image" Target="media/image33.png"/><Relationship Id="rId110" Type="http://schemas.openxmlformats.org/officeDocument/2006/relationships/image" Target="media/image51.png"/><Relationship Id="rId115" Type="http://schemas.openxmlformats.org/officeDocument/2006/relationships/image" Target="media/image56.jpeg"/><Relationship Id="rId131" Type="http://schemas.openxmlformats.org/officeDocument/2006/relationships/theme" Target="theme/theme1.xml"/><Relationship Id="rId136" Type="http://schemas.microsoft.com/office/2007/relationships/diagramDrawing" Target="diagrams/drawing4.xml"/><Relationship Id="rId61" Type="http://schemas.openxmlformats.org/officeDocument/2006/relationships/oleObject" Target="embeddings/_________Microsoft_Visio_2003_2010111111.vsd"/><Relationship Id="rId82" Type="http://schemas.openxmlformats.org/officeDocument/2006/relationships/image" Target="media/image28.png"/><Relationship Id="rId19"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AA4AA17-7689-4DBC-ADEE-6316EEF4A42D}"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kk-KZ"/>
        </a:p>
      </dgm:t>
    </dgm:pt>
    <dgm:pt modelId="{947EA129-787B-4030-A753-ACAB2099D982}">
      <dgm:prSet phldrT="[Текст]" custT="1"/>
      <dgm:spPr>
        <a:solidFill>
          <a:srgbClr val="002060"/>
        </a:solidFill>
        <a:effectLst>
          <a:glow rad="63500">
            <a:schemeClr val="accent2">
              <a:satMod val="175000"/>
              <a:alpha val="40000"/>
            </a:schemeClr>
          </a:glow>
        </a:effectLst>
      </dgm:spPr>
      <dgm:t>
        <a:bodyPr/>
        <a:lstStyle/>
        <a:p>
          <a:r>
            <a:rPr lang="kk-KZ" sz="1200" b="1">
              <a:latin typeface="Arial" pitchFamily="34" charset="0"/>
              <a:cs typeface="Arial" pitchFamily="34" charset="0"/>
            </a:rPr>
            <a:t>Автоматтандырылған жобалау жүйесі</a:t>
          </a:r>
          <a:endParaRPr lang="kk-KZ" sz="1200" b="1">
            <a:ln/>
            <a:latin typeface="Arial" pitchFamily="34" charset="0"/>
            <a:cs typeface="Arial" pitchFamily="34" charset="0"/>
          </a:endParaRPr>
        </a:p>
      </dgm:t>
    </dgm:pt>
    <dgm:pt modelId="{7F917414-9160-4834-8AB7-D11508295E6C}" type="parTrans" cxnId="{79B8C3CF-A11D-4419-BA56-892C57E9FA00}">
      <dgm:prSet/>
      <dgm:spPr/>
      <dgm:t>
        <a:bodyPr/>
        <a:lstStyle/>
        <a:p>
          <a:endParaRPr lang="kk-KZ"/>
        </a:p>
      </dgm:t>
    </dgm:pt>
    <dgm:pt modelId="{54F85A0A-04E4-496E-833D-0C652D989F9C}" type="sibTrans" cxnId="{79B8C3CF-A11D-4419-BA56-892C57E9FA00}">
      <dgm:prSet/>
      <dgm:spPr/>
      <dgm:t>
        <a:bodyPr/>
        <a:lstStyle/>
        <a:p>
          <a:endParaRPr lang="kk-KZ"/>
        </a:p>
      </dgm:t>
    </dgm:pt>
    <dgm:pt modelId="{F1D6462A-B3FD-439A-8E97-AFF311387AA4}">
      <dgm:prSet phldrT="[Текст]" custT="1"/>
      <dgm:spPr>
        <a:solidFill>
          <a:srgbClr val="7030A0"/>
        </a:solidFill>
        <a:effectLst>
          <a:glow rad="63500">
            <a:schemeClr val="accent6">
              <a:satMod val="175000"/>
              <a:alpha val="40000"/>
            </a:schemeClr>
          </a:glow>
        </a:effectLst>
      </dgm:spPr>
      <dgm:t>
        <a:bodyPr/>
        <a:lstStyle/>
        <a:p>
          <a:r>
            <a:rPr lang="kk-KZ" sz="1200">
              <a:latin typeface="Arial" pitchFamily="34" charset="0"/>
              <a:cs typeface="Arial" pitchFamily="34" charset="0"/>
            </a:rPr>
            <a:t>Орта</a:t>
          </a:r>
        </a:p>
      </dgm:t>
    </dgm:pt>
    <dgm:pt modelId="{0B9523A2-140B-4ECE-ABE8-B6E96FAE8C3D}" type="parTrans" cxnId="{B7C1FE21-32CA-4DA8-B405-BC8EA1CFAAB7}">
      <dgm:prSet/>
      <dgm:spPr>
        <a:solidFill>
          <a:srgbClr val="002060"/>
        </a:solidFill>
        <a:ln>
          <a:solidFill>
            <a:srgbClr val="002060"/>
          </a:solidFill>
        </a:ln>
      </dgm:spPr>
      <dgm:t>
        <a:bodyPr/>
        <a:lstStyle/>
        <a:p>
          <a:endParaRPr lang="kk-KZ"/>
        </a:p>
      </dgm:t>
    </dgm:pt>
    <dgm:pt modelId="{AC77EDCB-DA97-4DC6-A233-0C67ACF70B5F}" type="sibTrans" cxnId="{B7C1FE21-32CA-4DA8-B405-BC8EA1CFAAB7}">
      <dgm:prSet/>
      <dgm:spPr/>
      <dgm:t>
        <a:bodyPr/>
        <a:lstStyle/>
        <a:p>
          <a:endParaRPr lang="kk-KZ"/>
        </a:p>
      </dgm:t>
    </dgm:pt>
    <dgm:pt modelId="{1A9963EA-A707-40BA-9F87-A3B6553DC5EB}">
      <dgm:prSet phldrT="[Текст]" custT="1"/>
      <dgm:spPr>
        <a:solidFill>
          <a:srgbClr val="7030A0"/>
        </a:solidFill>
        <a:effectLst>
          <a:glow rad="63500">
            <a:schemeClr val="accent6">
              <a:satMod val="175000"/>
              <a:alpha val="40000"/>
            </a:schemeClr>
          </a:glow>
        </a:effectLst>
      </dgm:spPr>
      <dgm:t>
        <a:bodyPr/>
        <a:lstStyle/>
        <a:p>
          <a:r>
            <a:rPr lang="kk-KZ" sz="1200">
              <a:latin typeface="Arial" pitchFamily="34" charset="0"/>
              <a:cs typeface="Arial" pitchFamily="34" charset="0"/>
            </a:rPr>
            <a:t>Ауыр</a:t>
          </a:r>
        </a:p>
      </dgm:t>
    </dgm:pt>
    <dgm:pt modelId="{5B86B3CB-5853-4744-B0ED-1A71807D5F7B}" type="parTrans" cxnId="{EC42AB21-F299-4DB1-9F99-218E9A886F63}">
      <dgm:prSet/>
      <dgm:spPr>
        <a:solidFill>
          <a:srgbClr val="002060"/>
        </a:solidFill>
        <a:ln>
          <a:solidFill>
            <a:srgbClr val="002060"/>
          </a:solidFill>
        </a:ln>
      </dgm:spPr>
      <dgm:t>
        <a:bodyPr/>
        <a:lstStyle/>
        <a:p>
          <a:endParaRPr lang="kk-KZ" b="1" cap="none" spc="0">
            <a:ln w="12700">
              <a:solidFill>
                <a:schemeClr val="tx2">
                  <a:satMod val="155000"/>
                </a:schemeClr>
              </a:solidFill>
              <a:prstDash val="solid"/>
            </a:ln>
            <a:solidFill>
              <a:schemeClr val="bg2">
                <a:tint val="85000"/>
                <a:satMod val="155000"/>
              </a:schemeClr>
            </a:solidFill>
            <a:effectLst>
              <a:outerShdw blurRad="41275" dist="20320" dir="1800000" algn="tl" rotWithShape="0">
                <a:srgbClr val="000000">
                  <a:alpha val="40000"/>
                </a:srgbClr>
              </a:outerShdw>
            </a:effectLst>
          </a:endParaRPr>
        </a:p>
      </dgm:t>
    </dgm:pt>
    <dgm:pt modelId="{7A1D7E97-C9F1-4511-B892-772B9AE6362E}" type="sibTrans" cxnId="{EC42AB21-F299-4DB1-9F99-218E9A886F63}">
      <dgm:prSet/>
      <dgm:spPr/>
      <dgm:t>
        <a:bodyPr/>
        <a:lstStyle/>
        <a:p>
          <a:endParaRPr lang="kk-KZ"/>
        </a:p>
      </dgm:t>
    </dgm:pt>
    <dgm:pt modelId="{FFEA3B65-D289-4583-95A7-72B481BB62E2}">
      <dgm:prSet phldrT="[Текст]" custT="1"/>
      <dgm:spPr>
        <a:solidFill>
          <a:srgbClr val="7030A0"/>
        </a:solidFill>
        <a:effectLst>
          <a:glow rad="63500">
            <a:schemeClr val="accent6">
              <a:satMod val="175000"/>
              <a:alpha val="40000"/>
            </a:schemeClr>
          </a:glow>
        </a:effectLst>
      </dgm:spPr>
      <dgm:t>
        <a:bodyPr/>
        <a:lstStyle/>
        <a:p>
          <a:r>
            <a:rPr lang="kk-KZ" sz="1200">
              <a:latin typeface="Arial" pitchFamily="34" charset="0"/>
              <a:cs typeface="Arial" pitchFamily="34" charset="0"/>
            </a:rPr>
            <a:t>Жеңіл</a:t>
          </a:r>
        </a:p>
      </dgm:t>
    </dgm:pt>
    <dgm:pt modelId="{8D5FC132-45C9-4E41-B619-8D519595879A}" type="sibTrans" cxnId="{DA819D83-A9B6-4612-BF18-1FB43964D8C6}">
      <dgm:prSet/>
      <dgm:spPr/>
      <dgm:t>
        <a:bodyPr/>
        <a:lstStyle/>
        <a:p>
          <a:endParaRPr lang="kk-KZ"/>
        </a:p>
      </dgm:t>
    </dgm:pt>
    <dgm:pt modelId="{978690C6-221E-4835-BBB8-C7DBE620BFDC}" type="parTrans" cxnId="{DA819D83-A9B6-4612-BF18-1FB43964D8C6}">
      <dgm:prSet/>
      <dgm:spPr>
        <a:solidFill>
          <a:schemeClr val="tx2">
            <a:lumMod val="50000"/>
          </a:schemeClr>
        </a:solidFill>
        <a:ln>
          <a:solidFill>
            <a:schemeClr val="tx2">
              <a:lumMod val="50000"/>
            </a:schemeClr>
          </a:solidFill>
        </a:ln>
      </dgm:spPr>
      <dgm:t>
        <a:bodyPr/>
        <a:lstStyle/>
        <a:p>
          <a:endParaRPr lang="kk-KZ">
            <a:solidFill>
              <a:srgbClr val="FF0000"/>
            </a:solidFill>
          </a:endParaRPr>
        </a:p>
      </dgm:t>
    </dgm:pt>
    <dgm:pt modelId="{BDDBFA10-721F-4629-A999-4EBB13889244}" type="pres">
      <dgm:prSet presAssocID="{EAA4AA17-7689-4DBC-ADEE-6316EEF4A42D}" presName="hierChild1" presStyleCnt="0">
        <dgm:presLayoutVars>
          <dgm:orgChart val="1"/>
          <dgm:chPref val="1"/>
          <dgm:dir/>
          <dgm:animOne val="branch"/>
          <dgm:animLvl val="lvl"/>
          <dgm:resizeHandles/>
        </dgm:presLayoutVars>
      </dgm:prSet>
      <dgm:spPr/>
      <dgm:t>
        <a:bodyPr/>
        <a:lstStyle/>
        <a:p>
          <a:endParaRPr lang="kk-KZ"/>
        </a:p>
      </dgm:t>
    </dgm:pt>
    <dgm:pt modelId="{8085EE93-DD73-48FE-85B7-26BA0D3A21CF}" type="pres">
      <dgm:prSet presAssocID="{947EA129-787B-4030-A753-ACAB2099D982}" presName="hierRoot1" presStyleCnt="0">
        <dgm:presLayoutVars>
          <dgm:hierBranch val="init"/>
        </dgm:presLayoutVars>
      </dgm:prSet>
      <dgm:spPr/>
      <dgm:t>
        <a:bodyPr/>
        <a:lstStyle/>
        <a:p>
          <a:endParaRPr lang="kk-KZ"/>
        </a:p>
      </dgm:t>
    </dgm:pt>
    <dgm:pt modelId="{952C0C6E-5D7B-43E3-8B85-C5C6193B7EBA}" type="pres">
      <dgm:prSet presAssocID="{947EA129-787B-4030-A753-ACAB2099D982}" presName="rootComposite1" presStyleCnt="0"/>
      <dgm:spPr/>
      <dgm:t>
        <a:bodyPr/>
        <a:lstStyle/>
        <a:p>
          <a:endParaRPr lang="kk-KZ"/>
        </a:p>
      </dgm:t>
    </dgm:pt>
    <dgm:pt modelId="{1594A5A4-45EF-4043-9C2E-E7B07968A31C}" type="pres">
      <dgm:prSet presAssocID="{947EA129-787B-4030-A753-ACAB2099D982}" presName="rootText1" presStyleLbl="node0" presStyleIdx="0" presStyleCnt="1" custScaleX="342046" custScaleY="36272" custLinFactNeighborX="-509" custLinFactNeighborY="2193">
        <dgm:presLayoutVars>
          <dgm:chPref val="3"/>
        </dgm:presLayoutVars>
      </dgm:prSet>
      <dgm:spPr/>
      <dgm:t>
        <a:bodyPr/>
        <a:lstStyle/>
        <a:p>
          <a:endParaRPr lang="kk-KZ"/>
        </a:p>
      </dgm:t>
    </dgm:pt>
    <dgm:pt modelId="{4BAA2E35-F4A6-4C15-A423-502DF2A89B66}" type="pres">
      <dgm:prSet presAssocID="{947EA129-787B-4030-A753-ACAB2099D982}" presName="rootConnector1" presStyleLbl="node1" presStyleIdx="0" presStyleCnt="0"/>
      <dgm:spPr/>
      <dgm:t>
        <a:bodyPr/>
        <a:lstStyle/>
        <a:p>
          <a:endParaRPr lang="kk-KZ"/>
        </a:p>
      </dgm:t>
    </dgm:pt>
    <dgm:pt modelId="{B43EEB3B-7D9D-4022-8D7D-5D4A92A08B67}" type="pres">
      <dgm:prSet presAssocID="{947EA129-787B-4030-A753-ACAB2099D982}" presName="hierChild2" presStyleCnt="0"/>
      <dgm:spPr/>
      <dgm:t>
        <a:bodyPr/>
        <a:lstStyle/>
        <a:p>
          <a:endParaRPr lang="kk-KZ"/>
        </a:p>
      </dgm:t>
    </dgm:pt>
    <dgm:pt modelId="{3DDE99C3-62C1-4EC8-93BB-686ADDC160B5}" type="pres">
      <dgm:prSet presAssocID="{978690C6-221E-4835-BBB8-C7DBE620BFDC}" presName="Name37" presStyleLbl="parChTrans1D2" presStyleIdx="0" presStyleCnt="3"/>
      <dgm:spPr/>
      <dgm:t>
        <a:bodyPr/>
        <a:lstStyle/>
        <a:p>
          <a:endParaRPr lang="kk-KZ"/>
        </a:p>
      </dgm:t>
    </dgm:pt>
    <dgm:pt modelId="{1BE0DA31-3224-451C-858C-4D9ABF066D98}" type="pres">
      <dgm:prSet presAssocID="{FFEA3B65-D289-4583-95A7-72B481BB62E2}" presName="hierRoot2" presStyleCnt="0">
        <dgm:presLayoutVars>
          <dgm:hierBranch val="init"/>
        </dgm:presLayoutVars>
      </dgm:prSet>
      <dgm:spPr/>
      <dgm:t>
        <a:bodyPr/>
        <a:lstStyle/>
        <a:p>
          <a:endParaRPr lang="kk-KZ"/>
        </a:p>
      </dgm:t>
    </dgm:pt>
    <dgm:pt modelId="{86EFE182-86F5-4B1E-8522-020D6533C1DA}" type="pres">
      <dgm:prSet presAssocID="{FFEA3B65-D289-4583-95A7-72B481BB62E2}" presName="rootComposite" presStyleCnt="0"/>
      <dgm:spPr/>
      <dgm:t>
        <a:bodyPr/>
        <a:lstStyle/>
        <a:p>
          <a:endParaRPr lang="kk-KZ"/>
        </a:p>
      </dgm:t>
    </dgm:pt>
    <dgm:pt modelId="{70FDA88C-1868-497A-BF9C-3C87C52FA8F3}" type="pres">
      <dgm:prSet presAssocID="{FFEA3B65-D289-4583-95A7-72B481BB62E2}" presName="rootText" presStyleLbl="node2" presStyleIdx="0" presStyleCnt="3" custScaleY="29544" custLinFactNeighborX="-308">
        <dgm:presLayoutVars>
          <dgm:chPref val="3"/>
        </dgm:presLayoutVars>
      </dgm:prSet>
      <dgm:spPr/>
      <dgm:t>
        <a:bodyPr/>
        <a:lstStyle/>
        <a:p>
          <a:endParaRPr lang="kk-KZ"/>
        </a:p>
      </dgm:t>
    </dgm:pt>
    <dgm:pt modelId="{4BD5CF4F-B1A2-4A57-A287-46B5B35C28E0}" type="pres">
      <dgm:prSet presAssocID="{FFEA3B65-D289-4583-95A7-72B481BB62E2}" presName="rootConnector" presStyleLbl="node2" presStyleIdx="0" presStyleCnt="3"/>
      <dgm:spPr/>
      <dgm:t>
        <a:bodyPr/>
        <a:lstStyle/>
        <a:p>
          <a:endParaRPr lang="kk-KZ"/>
        </a:p>
      </dgm:t>
    </dgm:pt>
    <dgm:pt modelId="{EEE8DD60-8D36-4C88-AEAF-2979FB9AAB54}" type="pres">
      <dgm:prSet presAssocID="{FFEA3B65-D289-4583-95A7-72B481BB62E2}" presName="hierChild4" presStyleCnt="0"/>
      <dgm:spPr/>
      <dgm:t>
        <a:bodyPr/>
        <a:lstStyle/>
        <a:p>
          <a:endParaRPr lang="kk-KZ"/>
        </a:p>
      </dgm:t>
    </dgm:pt>
    <dgm:pt modelId="{974F5D06-7BAD-4DE2-8D68-1FB3BA9FD289}" type="pres">
      <dgm:prSet presAssocID="{FFEA3B65-D289-4583-95A7-72B481BB62E2}" presName="hierChild5" presStyleCnt="0"/>
      <dgm:spPr/>
      <dgm:t>
        <a:bodyPr/>
        <a:lstStyle/>
        <a:p>
          <a:endParaRPr lang="kk-KZ"/>
        </a:p>
      </dgm:t>
    </dgm:pt>
    <dgm:pt modelId="{39A35308-B688-43B7-90A6-4D29B6B4FBE0}" type="pres">
      <dgm:prSet presAssocID="{0B9523A2-140B-4ECE-ABE8-B6E96FAE8C3D}" presName="Name37" presStyleLbl="parChTrans1D2" presStyleIdx="1" presStyleCnt="3"/>
      <dgm:spPr/>
      <dgm:t>
        <a:bodyPr/>
        <a:lstStyle/>
        <a:p>
          <a:endParaRPr lang="kk-KZ"/>
        </a:p>
      </dgm:t>
    </dgm:pt>
    <dgm:pt modelId="{33A66D12-05DC-458F-8625-37C17034F9D5}" type="pres">
      <dgm:prSet presAssocID="{F1D6462A-B3FD-439A-8E97-AFF311387AA4}" presName="hierRoot2" presStyleCnt="0">
        <dgm:presLayoutVars>
          <dgm:hierBranch val="init"/>
        </dgm:presLayoutVars>
      </dgm:prSet>
      <dgm:spPr/>
      <dgm:t>
        <a:bodyPr/>
        <a:lstStyle/>
        <a:p>
          <a:endParaRPr lang="kk-KZ"/>
        </a:p>
      </dgm:t>
    </dgm:pt>
    <dgm:pt modelId="{E2292A4D-91E3-40E8-9584-9F410C07E863}" type="pres">
      <dgm:prSet presAssocID="{F1D6462A-B3FD-439A-8E97-AFF311387AA4}" presName="rootComposite" presStyleCnt="0"/>
      <dgm:spPr/>
      <dgm:t>
        <a:bodyPr/>
        <a:lstStyle/>
        <a:p>
          <a:endParaRPr lang="kk-KZ"/>
        </a:p>
      </dgm:t>
    </dgm:pt>
    <dgm:pt modelId="{87ADFC9D-3372-422E-BD1A-86982785070D}" type="pres">
      <dgm:prSet presAssocID="{F1D6462A-B3FD-439A-8E97-AFF311387AA4}" presName="rootText" presStyleLbl="node2" presStyleIdx="1" presStyleCnt="3" custScaleY="29544" custLinFactNeighborX="-308">
        <dgm:presLayoutVars>
          <dgm:chPref val="3"/>
        </dgm:presLayoutVars>
      </dgm:prSet>
      <dgm:spPr/>
      <dgm:t>
        <a:bodyPr/>
        <a:lstStyle/>
        <a:p>
          <a:endParaRPr lang="kk-KZ"/>
        </a:p>
      </dgm:t>
    </dgm:pt>
    <dgm:pt modelId="{D63E6484-0CB3-4F88-8456-28CF85B17D86}" type="pres">
      <dgm:prSet presAssocID="{F1D6462A-B3FD-439A-8E97-AFF311387AA4}" presName="rootConnector" presStyleLbl="node2" presStyleIdx="1" presStyleCnt="3"/>
      <dgm:spPr/>
      <dgm:t>
        <a:bodyPr/>
        <a:lstStyle/>
        <a:p>
          <a:endParaRPr lang="kk-KZ"/>
        </a:p>
      </dgm:t>
    </dgm:pt>
    <dgm:pt modelId="{A89C2B72-D7B1-4F2B-95A8-6AE0984EB50C}" type="pres">
      <dgm:prSet presAssocID="{F1D6462A-B3FD-439A-8E97-AFF311387AA4}" presName="hierChild4" presStyleCnt="0"/>
      <dgm:spPr/>
      <dgm:t>
        <a:bodyPr/>
        <a:lstStyle/>
        <a:p>
          <a:endParaRPr lang="kk-KZ"/>
        </a:p>
      </dgm:t>
    </dgm:pt>
    <dgm:pt modelId="{AE0D9B22-67FD-4ADB-9FC3-D8F9961793ED}" type="pres">
      <dgm:prSet presAssocID="{F1D6462A-B3FD-439A-8E97-AFF311387AA4}" presName="hierChild5" presStyleCnt="0"/>
      <dgm:spPr/>
      <dgm:t>
        <a:bodyPr/>
        <a:lstStyle/>
        <a:p>
          <a:endParaRPr lang="kk-KZ"/>
        </a:p>
      </dgm:t>
    </dgm:pt>
    <dgm:pt modelId="{E375DC4D-6232-481A-B292-2D83E3EA2511}" type="pres">
      <dgm:prSet presAssocID="{5B86B3CB-5853-4744-B0ED-1A71807D5F7B}" presName="Name37" presStyleLbl="parChTrans1D2" presStyleIdx="2" presStyleCnt="3"/>
      <dgm:spPr/>
      <dgm:t>
        <a:bodyPr/>
        <a:lstStyle/>
        <a:p>
          <a:endParaRPr lang="kk-KZ"/>
        </a:p>
      </dgm:t>
    </dgm:pt>
    <dgm:pt modelId="{B1FCCD90-EB44-44E8-90AF-C6811014533E}" type="pres">
      <dgm:prSet presAssocID="{1A9963EA-A707-40BA-9F87-A3B6553DC5EB}" presName="hierRoot2" presStyleCnt="0">
        <dgm:presLayoutVars>
          <dgm:hierBranch val="init"/>
        </dgm:presLayoutVars>
      </dgm:prSet>
      <dgm:spPr/>
      <dgm:t>
        <a:bodyPr/>
        <a:lstStyle/>
        <a:p>
          <a:endParaRPr lang="kk-KZ"/>
        </a:p>
      </dgm:t>
    </dgm:pt>
    <dgm:pt modelId="{B78F2C16-6732-4DE3-B5CB-05892D940F57}" type="pres">
      <dgm:prSet presAssocID="{1A9963EA-A707-40BA-9F87-A3B6553DC5EB}" presName="rootComposite" presStyleCnt="0"/>
      <dgm:spPr/>
      <dgm:t>
        <a:bodyPr/>
        <a:lstStyle/>
        <a:p>
          <a:endParaRPr lang="kk-KZ"/>
        </a:p>
      </dgm:t>
    </dgm:pt>
    <dgm:pt modelId="{A6987717-34D7-46D0-9246-77F1D93237F7}" type="pres">
      <dgm:prSet presAssocID="{1A9963EA-A707-40BA-9F87-A3B6553DC5EB}" presName="rootText" presStyleLbl="node2" presStyleIdx="2" presStyleCnt="3" custScaleY="29544" custLinFactNeighborX="-308">
        <dgm:presLayoutVars>
          <dgm:chPref val="3"/>
        </dgm:presLayoutVars>
      </dgm:prSet>
      <dgm:spPr/>
      <dgm:t>
        <a:bodyPr/>
        <a:lstStyle/>
        <a:p>
          <a:endParaRPr lang="kk-KZ"/>
        </a:p>
      </dgm:t>
    </dgm:pt>
    <dgm:pt modelId="{DD56C660-0BCD-48DE-B133-DD0BF81C62D7}" type="pres">
      <dgm:prSet presAssocID="{1A9963EA-A707-40BA-9F87-A3B6553DC5EB}" presName="rootConnector" presStyleLbl="node2" presStyleIdx="2" presStyleCnt="3"/>
      <dgm:spPr/>
      <dgm:t>
        <a:bodyPr/>
        <a:lstStyle/>
        <a:p>
          <a:endParaRPr lang="kk-KZ"/>
        </a:p>
      </dgm:t>
    </dgm:pt>
    <dgm:pt modelId="{D6DE62D7-AD08-4318-A680-E879DDB4458F}" type="pres">
      <dgm:prSet presAssocID="{1A9963EA-A707-40BA-9F87-A3B6553DC5EB}" presName="hierChild4" presStyleCnt="0"/>
      <dgm:spPr/>
      <dgm:t>
        <a:bodyPr/>
        <a:lstStyle/>
        <a:p>
          <a:endParaRPr lang="kk-KZ"/>
        </a:p>
      </dgm:t>
    </dgm:pt>
    <dgm:pt modelId="{CF7E7FBA-FAE8-40DB-B8A2-59CF2C17574B}" type="pres">
      <dgm:prSet presAssocID="{1A9963EA-A707-40BA-9F87-A3B6553DC5EB}" presName="hierChild5" presStyleCnt="0"/>
      <dgm:spPr/>
      <dgm:t>
        <a:bodyPr/>
        <a:lstStyle/>
        <a:p>
          <a:endParaRPr lang="kk-KZ"/>
        </a:p>
      </dgm:t>
    </dgm:pt>
    <dgm:pt modelId="{8F942BFC-1BDB-4E9D-AC69-7335B372417C}" type="pres">
      <dgm:prSet presAssocID="{947EA129-787B-4030-A753-ACAB2099D982}" presName="hierChild3" presStyleCnt="0"/>
      <dgm:spPr/>
      <dgm:t>
        <a:bodyPr/>
        <a:lstStyle/>
        <a:p>
          <a:endParaRPr lang="kk-KZ"/>
        </a:p>
      </dgm:t>
    </dgm:pt>
  </dgm:ptLst>
  <dgm:cxnLst>
    <dgm:cxn modelId="{955B8B24-E05E-410D-BE18-3031BF331ABB}" type="presOf" srcId="{EAA4AA17-7689-4DBC-ADEE-6316EEF4A42D}" destId="{BDDBFA10-721F-4629-A999-4EBB13889244}" srcOrd="0" destOrd="0" presId="urn:microsoft.com/office/officeart/2005/8/layout/orgChart1"/>
    <dgm:cxn modelId="{9BF0ACA4-4266-4899-A2D6-D2491C375E8B}" type="presOf" srcId="{FFEA3B65-D289-4583-95A7-72B481BB62E2}" destId="{4BD5CF4F-B1A2-4A57-A287-46B5B35C28E0}" srcOrd="1" destOrd="0" presId="urn:microsoft.com/office/officeart/2005/8/layout/orgChart1"/>
    <dgm:cxn modelId="{F2562666-EEB1-4D1A-BAD7-972FB9B40842}" type="presOf" srcId="{0B9523A2-140B-4ECE-ABE8-B6E96FAE8C3D}" destId="{39A35308-B688-43B7-90A6-4D29B6B4FBE0}" srcOrd="0" destOrd="0" presId="urn:microsoft.com/office/officeart/2005/8/layout/orgChart1"/>
    <dgm:cxn modelId="{D2DFCFD6-705A-47DA-A512-E9C8C320A4B1}" type="presOf" srcId="{1A9963EA-A707-40BA-9F87-A3B6553DC5EB}" destId="{A6987717-34D7-46D0-9246-77F1D93237F7}" srcOrd="0" destOrd="0" presId="urn:microsoft.com/office/officeart/2005/8/layout/orgChart1"/>
    <dgm:cxn modelId="{63D9B02B-305C-4CE5-9311-74B2B4317177}" type="presOf" srcId="{1A9963EA-A707-40BA-9F87-A3B6553DC5EB}" destId="{DD56C660-0BCD-48DE-B133-DD0BF81C62D7}" srcOrd="1" destOrd="0" presId="urn:microsoft.com/office/officeart/2005/8/layout/orgChart1"/>
    <dgm:cxn modelId="{D47432BB-2039-43BF-ADB4-80FD1B553108}" type="presOf" srcId="{5B86B3CB-5853-4744-B0ED-1A71807D5F7B}" destId="{E375DC4D-6232-481A-B292-2D83E3EA2511}" srcOrd="0" destOrd="0" presId="urn:microsoft.com/office/officeart/2005/8/layout/orgChart1"/>
    <dgm:cxn modelId="{DA819D83-A9B6-4612-BF18-1FB43964D8C6}" srcId="{947EA129-787B-4030-A753-ACAB2099D982}" destId="{FFEA3B65-D289-4583-95A7-72B481BB62E2}" srcOrd="0" destOrd="0" parTransId="{978690C6-221E-4835-BBB8-C7DBE620BFDC}" sibTransId="{8D5FC132-45C9-4E41-B619-8D519595879A}"/>
    <dgm:cxn modelId="{5957FB63-15E6-48C4-8FFE-80B60DF40AD9}" type="presOf" srcId="{947EA129-787B-4030-A753-ACAB2099D982}" destId="{1594A5A4-45EF-4043-9C2E-E7B07968A31C}" srcOrd="0" destOrd="0" presId="urn:microsoft.com/office/officeart/2005/8/layout/orgChart1"/>
    <dgm:cxn modelId="{0B05033D-23F1-4986-8F9D-C9C573AF538D}" type="presOf" srcId="{978690C6-221E-4835-BBB8-C7DBE620BFDC}" destId="{3DDE99C3-62C1-4EC8-93BB-686ADDC160B5}" srcOrd="0" destOrd="0" presId="urn:microsoft.com/office/officeart/2005/8/layout/orgChart1"/>
    <dgm:cxn modelId="{766D8F08-0763-4050-B190-67715F03F10A}" type="presOf" srcId="{F1D6462A-B3FD-439A-8E97-AFF311387AA4}" destId="{87ADFC9D-3372-422E-BD1A-86982785070D}" srcOrd="0" destOrd="0" presId="urn:microsoft.com/office/officeart/2005/8/layout/orgChart1"/>
    <dgm:cxn modelId="{18185024-F927-41C6-BCC6-4DCB0FAE0311}" type="presOf" srcId="{FFEA3B65-D289-4583-95A7-72B481BB62E2}" destId="{70FDA88C-1868-497A-BF9C-3C87C52FA8F3}" srcOrd="0" destOrd="0" presId="urn:microsoft.com/office/officeart/2005/8/layout/orgChart1"/>
    <dgm:cxn modelId="{B7C1FE21-32CA-4DA8-B405-BC8EA1CFAAB7}" srcId="{947EA129-787B-4030-A753-ACAB2099D982}" destId="{F1D6462A-B3FD-439A-8E97-AFF311387AA4}" srcOrd="1" destOrd="0" parTransId="{0B9523A2-140B-4ECE-ABE8-B6E96FAE8C3D}" sibTransId="{AC77EDCB-DA97-4DC6-A233-0C67ACF70B5F}"/>
    <dgm:cxn modelId="{2CB26B26-CCEE-428E-89F6-BAB58B995C9E}" type="presOf" srcId="{947EA129-787B-4030-A753-ACAB2099D982}" destId="{4BAA2E35-F4A6-4C15-A423-502DF2A89B66}" srcOrd="1" destOrd="0" presId="urn:microsoft.com/office/officeart/2005/8/layout/orgChart1"/>
    <dgm:cxn modelId="{79B8C3CF-A11D-4419-BA56-892C57E9FA00}" srcId="{EAA4AA17-7689-4DBC-ADEE-6316EEF4A42D}" destId="{947EA129-787B-4030-A753-ACAB2099D982}" srcOrd="0" destOrd="0" parTransId="{7F917414-9160-4834-8AB7-D11508295E6C}" sibTransId="{54F85A0A-04E4-496E-833D-0C652D989F9C}"/>
    <dgm:cxn modelId="{45B1793D-BDF8-4523-8043-067B0BC3D8F2}" type="presOf" srcId="{F1D6462A-B3FD-439A-8E97-AFF311387AA4}" destId="{D63E6484-0CB3-4F88-8456-28CF85B17D86}" srcOrd="1" destOrd="0" presId="urn:microsoft.com/office/officeart/2005/8/layout/orgChart1"/>
    <dgm:cxn modelId="{EC42AB21-F299-4DB1-9F99-218E9A886F63}" srcId="{947EA129-787B-4030-A753-ACAB2099D982}" destId="{1A9963EA-A707-40BA-9F87-A3B6553DC5EB}" srcOrd="2" destOrd="0" parTransId="{5B86B3CB-5853-4744-B0ED-1A71807D5F7B}" sibTransId="{7A1D7E97-C9F1-4511-B892-772B9AE6362E}"/>
    <dgm:cxn modelId="{58F8524E-7955-44F2-88F1-7631292B57A1}" type="presParOf" srcId="{BDDBFA10-721F-4629-A999-4EBB13889244}" destId="{8085EE93-DD73-48FE-85B7-26BA0D3A21CF}" srcOrd="0" destOrd="0" presId="urn:microsoft.com/office/officeart/2005/8/layout/orgChart1"/>
    <dgm:cxn modelId="{7C6E0C50-4E68-4505-BC51-6F63CD7AD0C6}" type="presParOf" srcId="{8085EE93-DD73-48FE-85B7-26BA0D3A21CF}" destId="{952C0C6E-5D7B-43E3-8B85-C5C6193B7EBA}" srcOrd="0" destOrd="0" presId="urn:microsoft.com/office/officeart/2005/8/layout/orgChart1"/>
    <dgm:cxn modelId="{551592FB-0FBD-4866-A10E-4787851D2CB2}" type="presParOf" srcId="{952C0C6E-5D7B-43E3-8B85-C5C6193B7EBA}" destId="{1594A5A4-45EF-4043-9C2E-E7B07968A31C}" srcOrd="0" destOrd="0" presId="urn:microsoft.com/office/officeart/2005/8/layout/orgChart1"/>
    <dgm:cxn modelId="{E42A600A-F9CD-4485-A430-434DAB48310A}" type="presParOf" srcId="{952C0C6E-5D7B-43E3-8B85-C5C6193B7EBA}" destId="{4BAA2E35-F4A6-4C15-A423-502DF2A89B66}" srcOrd="1" destOrd="0" presId="urn:microsoft.com/office/officeart/2005/8/layout/orgChart1"/>
    <dgm:cxn modelId="{717A91F9-BB7A-4BAE-B56C-6C31D405FB6E}" type="presParOf" srcId="{8085EE93-DD73-48FE-85B7-26BA0D3A21CF}" destId="{B43EEB3B-7D9D-4022-8D7D-5D4A92A08B67}" srcOrd="1" destOrd="0" presId="urn:microsoft.com/office/officeart/2005/8/layout/orgChart1"/>
    <dgm:cxn modelId="{E1E2671C-79F9-41F8-B732-EBDD4334A83B}" type="presParOf" srcId="{B43EEB3B-7D9D-4022-8D7D-5D4A92A08B67}" destId="{3DDE99C3-62C1-4EC8-93BB-686ADDC160B5}" srcOrd="0" destOrd="0" presId="urn:microsoft.com/office/officeart/2005/8/layout/orgChart1"/>
    <dgm:cxn modelId="{50837726-91FA-493D-8529-384810C83D52}" type="presParOf" srcId="{B43EEB3B-7D9D-4022-8D7D-5D4A92A08B67}" destId="{1BE0DA31-3224-451C-858C-4D9ABF066D98}" srcOrd="1" destOrd="0" presId="urn:microsoft.com/office/officeart/2005/8/layout/orgChart1"/>
    <dgm:cxn modelId="{C92ADEB9-B081-422A-BE53-F1B83B8C612E}" type="presParOf" srcId="{1BE0DA31-3224-451C-858C-4D9ABF066D98}" destId="{86EFE182-86F5-4B1E-8522-020D6533C1DA}" srcOrd="0" destOrd="0" presId="urn:microsoft.com/office/officeart/2005/8/layout/orgChart1"/>
    <dgm:cxn modelId="{73A9B6AE-1185-4AD3-AA81-3812A011C2C8}" type="presParOf" srcId="{86EFE182-86F5-4B1E-8522-020D6533C1DA}" destId="{70FDA88C-1868-497A-BF9C-3C87C52FA8F3}" srcOrd="0" destOrd="0" presId="urn:microsoft.com/office/officeart/2005/8/layout/orgChart1"/>
    <dgm:cxn modelId="{CD7DCAF3-160A-4D27-9F42-68A4EC2C45F3}" type="presParOf" srcId="{86EFE182-86F5-4B1E-8522-020D6533C1DA}" destId="{4BD5CF4F-B1A2-4A57-A287-46B5B35C28E0}" srcOrd="1" destOrd="0" presId="urn:microsoft.com/office/officeart/2005/8/layout/orgChart1"/>
    <dgm:cxn modelId="{57E5F278-A33F-413A-9F77-C4BF2FF3BE15}" type="presParOf" srcId="{1BE0DA31-3224-451C-858C-4D9ABF066D98}" destId="{EEE8DD60-8D36-4C88-AEAF-2979FB9AAB54}" srcOrd="1" destOrd="0" presId="urn:microsoft.com/office/officeart/2005/8/layout/orgChart1"/>
    <dgm:cxn modelId="{87B66A4D-CC15-45EF-B08A-BA551D669620}" type="presParOf" srcId="{1BE0DA31-3224-451C-858C-4D9ABF066D98}" destId="{974F5D06-7BAD-4DE2-8D68-1FB3BA9FD289}" srcOrd="2" destOrd="0" presId="urn:microsoft.com/office/officeart/2005/8/layout/orgChart1"/>
    <dgm:cxn modelId="{1C7AE226-8C50-4C33-8F31-78F329E679B2}" type="presParOf" srcId="{B43EEB3B-7D9D-4022-8D7D-5D4A92A08B67}" destId="{39A35308-B688-43B7-90A6-4D29B6B4FBE0}" srcOrd="2" destOrd="0" presId="urn:microsoft.com/office/officeart/2005/8/layout/orgChart1"/>
    <dgm:cxn modelId="{9BEB5A05-29B4-4137-B447-22EC5DD6B28D}" type="presParOf" srcId="{B43EEB3B-7D9D-4022-8D7D-5D4A92A08B67}" destId="{33A66D12-05DC-458F-8625-37C17034F9D5}" srcOrd="3" destOrd="0" presId="urn:microsoft.com/office/officeart/2005/8/layout/orgChart1"/>
    <dgm:cxn modelId="{1149EBE7-2515-47F9-AFB2-2C920479537A}" type="presParOf" srcId="{33A66D12-05DC-458F-8625-37C17034F9D5}" destId="{E2292A4D-91E3-40E8-9584-9F410C07E863}" srcOrd="0" destOrd="0" presId="urn:microsoft.com/office/officeart/2005/8/layout/orgChart1"/>
    <dgm:cxn modelId="{D32E665C-ED7D-4B5C-BF6D-08141747D938}" type="presParOf" srcId="{E2292A4D-91E3-40E8-9584-9F410C07E863}" destId="{87ADFC9D-3372-422E-BD1A-86982785070D}" srcOrd="0" destOrd="0" presId="urn:microsoft.com/office/officeart/2005/8/layout/orgChart1"/>
    <dgm:cxn modelId="{7A304B6F-F896-420C-ADA6-91ABD8952D04}" type="presParOf" srcId="{E2292A4D-91E3-40E8-9584-9F410C07E863}" destId="{D63E6484-0CB3-4F88-8456-28CF85B17D86}" srcOrd="1" destOrd="0" presId="urn:microsoft.com/office/officeart/2005/8/layout/orgChart1"/>
    <dgm:cxn modelId="{FF5AE954-5D04-449A-85FC-20B3B0C4D17F}" type="presParOf" srcId="{33A66D12-05DC-458F-8625-37C17034F9D5}" destId="{A89C2B72-D7B1-4F2B-95A8-6AE0984EB50C}" srcOrd="1" destOrd="0" presId="urn:microsoft.com/office/officeart/2005/8/layout/orgChart1"/>
    <dgm:cxn modelId="{CF4B5B10-A41A-4BFE-ADFD-C52C5A70ED12}" type="presParOf" srcId="{33A66D12-05DC-458F-8625-37C17034F9D5}" destId="{AE0D9B22-67FD-4ADB-9FC3-D8F9961793ED}" srcOrd="2" destOrd="0" presId="urn:microsoft.com/office/officeart/2005/8/layout/orgChart1"/>
    <dgm:cxn modelId="{772450D2-EB48-4C1A-AF5A-E09D48AF2B24}" type="presParOf" srcId="{B43EEB3B-7D9D-4022-8D7D-5D4A92A08B67}" destId="{E375DC4D-6232-481A-B292-2D83E3EA2511}" srcOrd="4" destOrd="0" presId="urn:microsoft.com/office/officeart/2005/8/layout/orgChart1"/>
    <dgm:cxn modelId="{BD81A8B1-3514-4B69-AAF2-00064DDC1E51}" type="presParOf" srcId="{B43EEB3B-7D9D-4022-8D7D-5D4A92A08B67}" destId="{B1FCCD90-EB44-44E8-90AF-C6811014533E}" srcOrd="5" destOrd="0" presId="urn:microsoft.com/office/officeart/2005/8/layout/orgChart1"/>
    <dgm:cxn modelId="{0BAA1AB5-D048-43F7-A060-040EE0039418}" type="presParOf" srcId="{B1FCCD90-EB44-44E8-90AF-C6811014533E}" destId="{B78F2C16-6732-4DE3-B5CB-05892D940F57}" srcOrd="0" destOrd="0" presId="urn:microsoft.com/office/officeart/2005/8/layout/orgChart1"/>
    <dgm:cxn modelId="{66ADE026-EFF0-486B-AAB3-1F4132E5E67B}" type="presParOf" srcId="{B78F2C16-6732-4DE3-B5CB-05892D940F57}" destId="{A6987717-34D7-46D0-9246-77F1D93237F7}" srcOrd="0" destOrd="0" presId="urn:microsoft.com/office/officeart/2005/8/layout/orgChart1"/>
    <dgm:cxn modelId="{04542760-9438-4C2D-ACEA-470F02919998}" type="presParOf" srcId="{B78F2C16-6732-4DE3-B5CB-05892D940F57}" destId="{DD56C660-0BCD-48DE-B133-DD0BF81C62D7}" srcOrd="1" destOrd="0" presId="urn:microsoft.com/office/officeart/2005/8/layout/orgChart1"/>
    <dgm:cxn modelId="{B4BDCFCC-33C4-46A3-8EFF-2AB6DB746966}" type="presParOf" srcId="{B1FCCD90-EB44-44E8-90AF-C6811014533E}" destId="{D6DE62D7-AD08-4318-A680-E879DDB4458F}" srcOrd="1" destOrd="0" presId="urn:microsoft.com/office/officeart/2005/8/layout/orgChart1"/>
    <dgm:cxn modelId="{CF4222A2-DF18-4162-99C6-0FC76692CE5A}" type="presParOf" srcId="{B1FCCD90-EB44-44E8-90AF-C6811014533E}" destId="{CF7E7FBA-FAE8-40DB-B8A2-59CF2C17574B}" srcOrd="2" destOrd="0" presId="urn:microsoft.com/office/officeart/2005/8/layout/orgChart1"/>
    <dgm:cxn modelId="{EEB9DD55-5219-4025-B8E6-491514EB1B77}" type="presParOf" srcId="{8085EE93-DD73-48FE-85B7-26BA0D3A21CF}" destId="{8F942BFC-1BDB-4E9D-AC69-7335B372417C}" srcOrd="2" destOrd="0" presId="urn:microsoft.com/office/officeart/2005/8/layout/orgChart1"/>
  </dgm:cxnLst>
  <dgm:bg>
    <a:solidFill>
      <a:schemeClr val="lt1"/>
    </a:solidFill>
  </dgm:bg>
  <dgm:whole/>
</dgm:dataModel>
</file>

<file path=word/diagrams/data2.xml><?xml version="1.0" encoding="utf-8"?>
<dgm:dataModel xmlns:dgm="http://schemas.openxmlformats.org/drawingml/2006/diagram" xmlns:a="http://schemas.openxmlformats.org/drawingml/2006/main">
  <dgm:ptLst>
    <dgm:pt modelId="{BE1114D4-8608-42DC-ADA1-7BA7566459E7}" type="doc">
      <dgm:prSet loTypeId="urn:microsoft.com/office/officeart/2005/8/layout/pyramid2" loCatId="pyramid" qsTypeId="urn:microsoft.com/office/officeart/2005/8/quickstyle/3d3" qsCatId="3D" csTypeId="urn:microsoft.com/office/officeart/2005/8/colors/accent0_3" csCatId="mainScheme" phldr="1"/>
      <dgm:spPr/>
    </dgm:pt>
    <dgm:pt modelId="{0B3376DE-7817-4272-914F-E02A343952FC}">
      <dgm:prSet phldrT="[Текст]" custT="1"/>
      <dgm:spPr>
        <a:scene3d>
          <a:camera prst="orthographicFront">
            <a:rot lat="0" lon="0" rev="0"/>
          </a:camera>
          <a:lightRig rig="contrasting" dir="t">
            <a:rot lat="0" lon="0" rev="1200000"/>
          </a:lightRig>
        </a:scene3d>
        <a:sp3d z="300000" contourW="19050" prstMaterial="metal">
          <a:bevelT w="88900" h="215900"/>
          <a:bevelB w="165100" h="254000"/>
        </a:sp3d>
      </dgm:spPr>
      <dgm:t>
        <a:bodyPr/>
        <a:lstStyle/>
        <a:p>
          <a:pPr algn="l"/>
          <a:r>
            <a:rPr lang="kk-KZ" sz="1400">
              <a:latin typeface="Arial" pitchFamily="34" charset="0"/>
              <a:cs typeface="Arial" pitchFamily="34" charset="0"/>
            </a:rPr>
            <a:t>Бағдарламалар</a:t>
          </a:r>
        </a:p>
      </dgm:t>
    </dgm:pt>
    <dgm:pt modelId="{EC6E241E-3113-44E1-AEB5-A11B6395B202}" type="parTrans" cxnId="{8D906475-7CBD-4187-8AC6-4EFF4BC67D04}">
      <dgm:prSet/>
      <dgm:spPr/>
      <dgm:t>
        <a:bodyPr/>
        <a:lstStyle/>
        <a:p>
          <a:pPr algn="l"/>
          <a:endParaRPr lang="kk-KZ"/>
        </a:p>
      </dgm:t>
    </dgm:pt>
    <dgm:pt modelId="{8789816D-01AD-46CA-B96D-6DC0F0B3764A}" type="sibTrans" cxnId="{8D906475-7CBD-4187-8AC6-4EFF4BC67D04}">
      <dgm:prSet/>
      <dgm:spPr/>
      <dgm:t>
        <a:bodyPr/>
        <a:lstStyle/>
        <a:p>
          <a:pPr algn="l"/>
          <a:endParaRPr lang="kk-KZ"/>
        </a:p>
      </dgm:t>
    </dgm:pt>
    <dgm:pt modelId="{24DA80AA-301B-4828-AC7C-96DB7E0F74BD}">
      <dgm:prSet phldrT="[Текст]" custT="1"/>
      <dgm:spPr/>
      <dgm:t>
        <a:bodyPr/>
        <a:lstStyle/>
        <a:p>
          <a:pPr algn="l"/>
          <a:r>
            <a:rPr lang="kk-KZ" sz="1400">
              <a:latin typeface="Arial" pitchFamily="34" charset="0"/>
              <a:cs typeface="Arial" pitchFamily="34" charset="0"/>
            </a:rPr>
            <a:t>Алгоритмдер</a:t>
          </a:r>
        </a:p>
      </dgm:t>
    </dgm:pt>
    <dgm:pt modelId="{6F5BE09F-32F2-4EBF-9157-F8DE52DC45B5}" type="parTrans" cxnId="{718F14A1-5755-4157-B842-298FE2797FEA}">
      <dgm:prSet/>
      <dgm:spPr/>
      <dgm:t>
        <a:bodyPr/>
        <a:lstStyle/>
        <a:p>
          <a:pPr algn="l"/>
          <a:endParaRPr lang="kk-KZ"/>
        </a:p>
      </dgm:t>
    </dgm:pt>
    <dgm:pt modelId="{EAD9913E-C309-4E34-914B-A58719F2CADD}" type="sibTrans" cxnId="{718F14A1-5755-4157-B842-298FE2797FEA}">
      <dgm:prSet/>
      <dgm:spPr/>
      <dgm:t>
        <a:bodyPr/>
        <a:lstStyle/>
        <a:p>
          <a:pPr algn="l"/>
          <a:endParaRPr lang="kk-KZ"/>
        </a:p>
      </dgm:t>
    </dgm:pt>
    <dgm:pt modelId="{F57ABABF-7036-414C-B91D-2D48DBC41479}">
      <dgm:prSet phldrT="[Текст]" custT="1"/>
      <dgm:spPr/>
      <dgm:t>
        <a:bodyPr/>
        <a:lstStyle/>
        <a:p>
          <a:pPr algn="l"/>
          <a:r>
            <a:rPr lang="kk-KZ" sz="1400">
              <a:latin typeface="Arial" pitchFamily="34" charset="0"/>
              <a:cs typeface="Arial" pitchFamily="34" charset="0"/>
            </a:rPr>
            <a:t>Математикалық моделдер, әдістер</a:t>
          </a:r>
        </a:p>
      </dgm:t>
    </dgm:pt>
    <dgm:pt modelId="{12DB8AA0-D975-4514-916E-FEF184398950}" type="parTrans" cxnId="{84617775-3E8B-4D6A-BB8D-B5B4EE93B141}">
      <dgm:prSet/>
      <dgm:spPr/>
      <dgm:t>
        <a:bodyPr/>
        <a:lstStyle/>
        <a:p>
          <a:pPr algn="l"/>
          <a:endParaRPr lang="kk-KZ"/>
        </a:p>
      </dgm:t>
    </dgm:pt>
    <dgm:pt modelId="{F219DE0C-87CD-41C1-84E5-5F828FE59D81}" type="sibTrans" cxnId="{84617775-3E8B-4D6A-BB8D-B5B4EE93B141}">
      <dgm:prSet/>
      <dgm:spPr/>
      <dgm:t>
        <a:bodyPr/>
        <a:lstStyle/>
        <a:p>
          <a:pPr algn="l"/>
          <a:endParaRPr lang="kk-KZ"/>
        </a:p>
      </dgm:t>
    </dgm:pt>
    <dgm:pt modelId="{00F2C8A5-1C84-4BEB-9575-D975D2FB739C}">
      <dgm:prSet custT="1"/>
      <dgm:spPr/>
      <dgm:t>
        <a:bodyPr/>
        <a:lstStyle/>
        <a:p>
          <a:pPr algn="l"/>
          <a:r>
            <a:rPr lang="kk-KZ" sz="1400">
              <a:latin typeface="Arial" pitchFamily="34" charset="0"/>
              <a:cs typeface="Arial" pitchFamily="34" charset="0"/>
            </a:rPr>
            <a:t>Есептеу алгоритмдері</a:t>
          </a:r>
        </a:p>
      </dgm:t>
    </dgm:pt>
    <dgm:pt modelId="{8C14B2C5-30B9-4424-B457-FADA843F8322}" type="parTrans" cxnId="{F369C110-C620-4425-8B78-02FED31FBE5E}">
      <dgm:prSet/>
      <dgm:spPr/>
      <dgm:t>
        <a:bodyPr/>
        <a:lstStyle/>
        <a:p>
          <a:pPr algn="l"/>
          <a:endParaRPr lang="kk-KZ"/>
        </a:p>
      </dgm:t>
    </dgm:pt>
    <dgm:pt modelId="{39705984-91EF-4FB8-8A10-F0B00732DC22}" type="sibTrans" cxnId="{F369C110-C620-4425-8B78-02FED31FBE5E}">
      <dgm:prSet/>
      <dgm:spPr/>
      <dgm:t>
        <a:bodyPr/>
        <a:lstStyle/>
        <a:p>
          <a:pPr algn="l"/>
          <a:endParaRPr lang="kk-KZ"/>
        </a:p>
      </dgm:t>
    </dgm:pt>
    <dgm:pt modelId="{57A8CE81-2891-4F22-B71C-9369EF3E0AD2}" type="pres">
      <dgm:prSet presAssocID="{BE1114D4-8608-42DC-ADA1-7BA7566459E7}" presName="compositeShape" presStyleCnt="0">
        <dgm:presLayoutVars>
          <dgm:dir/>
          <dgm:resizeHandles/>
        </dgm:presLayoutVars>
      </dgm:prSet>
      <dgm:spPr/>
    </dgm:pt>
    <dgm:pt modelId="{C041A637-2F55-4F61-B517-F2B783C0A4CD}" type="pres">
      <dgm:prSet presAssocID="{BE1114D4-8608-42DC-ADA1-7BA7566459E7}" presName="pyramid" presStyleLbl="node1" presStyleIdx="0" presStyleCnt="1" custScaleX="92729"/>
      <dgm:spPr/>
    </dgm:pt>
    <dgm:pt modelId="{721A750D-A161-4AE1-9D59-0AC4A1E31AC9}" type="pres">
      <dgm:prSet presAssocID="{BE1114D4-8608-42DC-ADA1-7BA7566459E7}" presName="theList" presStyleCnt="0"/>
      <dgm:spPr/>
    </dgm:pt>
    <dgm:pt modelId="{BBB98CE5-5142-4AC3-A3D0-80E657B5AC2C}" type="pres">
      <dgm:prSet presAssocID="{0B3376DE-7817-4272-914F-E02A343952FC}" presName="aNode" presStyleLbl="fgAcc1" presStyleIdx="0" presStyleCnt="4" custScaleY="34913" custLinFactY="-10462" custLinFactNeighborY="-100000">
        <dgm:presLayoutVars>
          <dgm:bulletEnabled val="1"/>
        </dgm:presLayoutVars>
      </dgm:prSet>
      <dgm:spPr/>
      <dgm:t>
        <a:bodyPr/>
        <a:lstStyle/>
        <a:p>
          <a:endParaRPr lang="kk-KZ"/>
        </a:p>
      </dgm:t>
    </dgm:pt>
    <dgm:pt modelId="{55676D0F-6434-4932-A527-AAA6E2AFF21C}" type="pres">
      <dgm:prSet presAssocID="{0B3376DE-7817-4272-914F-E02A343952FC}" presName="aSpace" presStyleCnt="0"/>
      <dgm:spPr/>
    </dgm:pt>
    <dgm:pt modelId="{7DFAC5FB-6C16-4CBB-8193-C9BC6F65BF0B}" type="pres">
      <dgm:prSet presAssocID="{00F2C8A5-1C84-4BEB-9575-D975D2FB739C}" presName="aNode" presStyleLbl="fgAcc1" presStyleIdx="1" presStyleCnt="4" custScaleY="54486" custLinFactNeighborY="16335">
        <dgm:presLayoutVars>
          <dgm:bulletEnabled val="1"/>
        </dgm:presLayoutVars>
      </dgm:prSet>
      <dgm:spPr/>
      <dgm:t>
        <a:bodyPr/>
        <a:lstStyle/>
        <a:p>
          <a:endParaRPr lang="kk-KZ"/>
        </a:p>
      </dgm:t>
    </dgm:pt>
    <dgm:pt modelId="{C00BBD4E-0CA3-48B2-B59F-C638924D17C5}" type="pres">
      <dgm:prSet presAssocID="{00F2C8A5-1C84-4BEB-9575-D975D2FB739C}" presName="aSpace" presStyleCnt="0"/>
      <dgm:spPr/>
    </dgm:pt>
    <dgm:pt modelId="{50E1F57E-9DEF-4E7A-84E2-EBEAF52F775E}" type="pres">
      <dgm:prSet presAssocID="{24DA80AA-301B-4828-AC7C-96DB7E0F74BD}" presName="aNode" presStyleLbl="fgAcc1" presStyleIdx="2" presStyleCnt="4" custScaleY="110637" custLinFactNeighborY="81768">
        <dgm:presLayoutVars>
          <dgm:bulletEnabled val="1"/>
        </dgm:presLayoutVars>
      </dgm:prSet>
      <dgm:spPr/>
      <dgm:t>
        <a:bodyPr/>
        <a:lstStyle/>
        <a:p>
          <a:endParaRPr lang="kk-KZ"/>
        </a:p>
      </dgm:t>
    </dgm:pt>
    <dgm:pt modelId="{ACA32BFE-1379-46A4-8044-044D66CDB04E}" type="pres">
      <dgm:prSet presAssocID="{24DA80AA-301B-4828-AC7C-96DB7E0F74BD}" presName="aSpace" presStyleCnt="0"/>
      <dgm:spPr/>
    </dgm:pt>
    <dgm:pt modelId="{9228700F-B270-431B-9645-1DB3668666AB}" type="pres">
      <dgm:prSet presAssocID="{F57ABABF-7036-414C-B91D-2D48DBC41479}" presName="aNode" presStyleLbl="fgAcc1" presStyleIdx="3" presStyleCnt="4" custScaleY="155046" custLinFactY="23636" custLinFactNeighborY="100000">
        <dgm:presLayoutVars>
          <dgm:bulletEnabled val="1"/>
        </dgm:presLayoutVars>
      </dgm:prSet>
      <dgm:spPr/>
      <dgm:t>
        <a:bodyPr/>
        <a:lstStyle/>
        <a:p>
          <a:endParaRPr lang="kk-KZ"/>
        </a:p>
      </dgm:t>
    </dgm:pt>
    <dgm:pt modelId="{8D5AB628-465D-4F77-8580-7E06B6CF2321}" type="pres">
      <dgm:prSet presAssocID="{F57ABABF-7036-414C-B91D-2D48DBC41479}" presName="aSpace" presStyleCnt="0"/>
      <dgm:spPr/>
    </dgm:pt>
  </dgm:ptLst>
  <dgm:cxnLst>
    <dgm:cxn modelId="{8D906475-7CBD-4187-8AC6-4EFF4BC67D04}" srcId="{BE1114D4-8608-42DC-ADA1-7BA7566459E7}" destId="{0B3376DE-7817-4272-914F-E02A343952FC}" srcOrd="0" destOrd="0" parTransId="{EC6E241E-3113-44E1-AEB5-A11B6395B202}" sibTransId="{8789816D-01AD-46CA-B96D-6DC0F0B3764A}"/>
    <dgm:cxn modelId="{E96AA1E9-DA00-4D48-9619-5D75890C246E}" type="presOf" srcId="{F57ABABF-7036-414C-B91D-2D48DBC41479}" destId="{9228700F-B270-431B-9645-1DB3668666AB}" srcOrd="0" destOrd="0" presId="urn:microsoft.com/office/officeart/2005/8/layout/pyramid2"/>
    <dgm:cxn modelId="{F369C110-C620-4425-8B78-02FED31FBE5E}" srcId="{BE1114D4-8608-42DC-ADA1-7BA7566459E7}" destId="{00F2C8A5-1C84-4BEB-9575-D975D2FB739C}" srcOrd="1" destOrd="0" parTransId="{8C14B2C5-30B9-4424-B457-FADA843F8322}" sibTransId="{39705984-91EF-4FB8-8A10-F0B00732DC22}"/>
    <dgm:cxn modelId="{113727DE-7546-43DC-B8D9-D07987DFC153}" type="presOf" srcId="{BE1114D4-8608-42DC-ADA1-7BA7566459E7}" destId="{57A8CE81-2891-4F22-B71C-9369EF3E0AD2}" srcOrd="0" destOrd="0" presId="urn:microsoft.com/office/officeart/2005/8/layout/pyramid2"/>
    <dgm:cxn modelId="{718F14A1-5755-4157-B842-298FE2797FEA}" srcId="{BE1114D4-8608-42DC-ADA1-7BA7566459E7}" destId="{24DA80AA-301B-4828-AC7C-96DB7E0F74BD}" srcOrd="2" destOrd="0" parTransId="{6F5BE09F-32F2-4EBF-9157-F8DE52DC45B5}" sibTransId="{EAD9913E-C309-4E34-914B-A58719F2CADD}"/>
    <dgm:cxn modelId="{EF40D06D-0830-4F33-A2B6-F5A35ED1A15D}" type="presOf" srcId="{0B3376DE-7817-4272-914F-E02A343952FC}" destId="{BBB98CE5-5142-4AC3-A3D0-80E657B5AC2C}" srcOrd="0" destOrd="0" presId="urn:microsoft.com/office/officeart/2005/8/layout/pyramid2"/>
    <dgm:cxn modelId="{84617775-3E8B-4D6A-BB8D-B5B4EE93B141}" srcId="{BE1114D4-8608-42DC-ADA1-7BA7566459E7}" destId="{F57ABABF-7036-414C-B91D-2D48DBC41479}" srcOrd="3" destOrd="0" parTransId="{12DB8AA0-D975-4514-916E-FEF184398950}" sibTransId="{F219DE0C-87CD-41C1-84E5-5F828FE59D81}"/>
    <dgm:cxn modelId="{CF7F2477-729C-4C58-8B1B-78C744FACF82}" type="presOf" srcId="{24DA80AA-301B-4828-AC7C-96DB7E0F74BD}" destId="{50E1F57E-9DEF-4E7A-84E2-EBEAF52F775E}" srcOrd="0" destOrd="0" presId="urn:microsoft.com/office/officeart/2005/8/layout/pyramid2"/>
    <dgm:cxn modelId="{155388B8-77CD-4D49-A0D2-9A480394A558}" type="presOf" srcId="{00F2C8A5-1C84-4BEB-9575-D975D2FB739C}" destId="{7DFAC5FB-6C16-4CBB-8193-C9BC6F65BF0B}" srcOrd="0" destOrd="0" presId="urn:microsoft.com/office/officeart/2005/8/layout/pyramid2"/>
    <dgm:cxn modelId="{5DBAC480-13A1-4A53-A278-B1C61F9F9E12}" type="presParOf" srcId="{57A8CE81-2891-4F22-B71C-9369EF3E0AD2}" destId="{C041A637-2F55-4F61-B517-F2B783C0A4CD}" srcOrd="0" destOrd="0" presId="urn:microsoft.com/office/officeart/2005/8/layout/pyramid2"/>
    <dgm:cxn modelId="{74AC0BB0-6607-41A9-B02E-4E2EC08876B5}" type="presParOf" srcId="{57A8CE81-2891-4F22-B71C-9369EF3E0AD2}" destId="{721A750D-A161-4AE1-9D59-0AC4A1E31AC9}" srcOrd="1" destOrd="0" presId="urn:microsoft.com/office/officeart/2005/8/layout/pyramid2"/>
    <dgm:cxn modelId="{C0CBA55F-31B8-4EB7-883B-24B50DEEFC8E}" type="presParOf" srcId="{721A750D-A161-4AE1-9D59-0AC4A1E31AC9}" destId="{BBB98CE5-5142-4AC3-A3D0-80E657B5AC2C}" srcOrd="0" destOrd="0" presId="urn:microsoft.com/office/officeart/2005/8/layout/pyramid2"/>
    <dgm:cxn modelId="{C097C9C8-5F60-4C43-AFF4-30DF91FAB7E9}" type="presParOf" srcId="{721A750D-A161-4AE1-9D59-0AC4A1E31AC9}" destId="{55676D0F-6434-4932-A527-AAA6E2AFF21C}" srcOrd="1" destOrd="0" presId="urn:microsoft.com/office/officeart/2005/8/layout/pyramid2"/>
    <dgm:cxn modelId="{9A0CD6E5-CA0F-4837-AC95-D696265C68E6}" type="presParOf" srcId="{721A750D-A161-4AE1-9D59-0AC4A1E31AC9}" destId="{7DFAC5FB-6C16-4CBB-8193-C9BC6F65BF0B}" srcOrd="2" destOrd="0" presId="urn:microsoft.com/office/officeart/2005/8/layout/pyramid2"/>
    <dgm:cxn modelId="{9D22D540-4C6C-48C9-BF12-748DB48C02E6}" type="presParOf" srcId="{721A750D-A161-4AE1-9D59-0AC4A1E31AC9}" destId="{C00BBD4E-0CA3-48B2-B59F-C638924D17C5}" srcOrd="3" destOrd="0" presId="urn:microsoft.com/office/officeart/2005/8/layout/pyramid2"/>
    <dgm:cxn modelId="{50B7A774-E3DF-400E-85F4-4B77B5450BB8}" type="presParOf" srcId="{721A750D-A161-4AE1-9D59-0AC4A1E31AC9}" destId="{50E1F57E-9DEF-4E7A-84E2-EBEAF52F775E}" srcOrd="4" destOrd="0" presId="urn:microsoft.com/office/officeart/2005/8/layout/pyramid2"/>
    <dgm:cxn modelId="{B09B1F5A-3A88-4B42-9BDC-161EDFAC4DF6}" type="presParOf" srcId="{721A750D-A161-4AE1-9D59-0AC4A1E31AC9}" destId="{ACA32BFE-1379-46A4-8044-044D66CDB04E}" srcOrd="5" destOrd="0" presId="urn:microsoft.com/office/officeart/2005/8/layout/pyramid2"/>
    <dgm:cxn modelId="{B0085D24-BF97-405F-863B-E6EA0C63AEC8}" type="presParOf" srcId="{721A750D-A161-4AE1-9D59-0AC4A1E31AC9}" destId="{9228700F-B270-431B-9645-1DB3668666AB}" srcOrd="6" destOrd="0" presId="urn:microsoft.com/office/officeart/2005/8/layout/pyramid2"/>
    <dgm:cxn modelId="{C17C91F7-6C9F-4521-A302-2F37F89FEBE6}" type="presParOf" srcId="{721A750D-A161-4AE1-9D59-0AC4A1E31AC9}" destId="{8D5AB628-465D-4F77-8580-7E06B6CF2321}" srcOrd="7" destOrd="0" presId="urn:microsoft.com/office/officeart/2005/8/layout/pyramid2"/>
  </dgm:cxnLst>
  <dgm:bg/>
  <dgm:whole/>
</dgm:dataModel>
</file>

<file path=word/diagrams/data3.xml><?xml version="1.0" encoding="utf-8"?>
<dgm:dataModel xmlns:dgm="http://schemas.openxmlformats.org/drawingml/2006/diagram" xmlns:a="http://schemas.openxmlformats.org/drawingml/2006/main">
  <dgm:ptLst>
    <dgm:pt modelId="{EAA4AA17-7689-4DBC-ADEE-6316EEF4A42D}"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kk-KZ"/>
        </a:p>
      </dgm:t>
    </dgm:pt>
    <dgm:pt modelId="{947EA129-787B-4030-A753-ACAB2099D982}">
      <dgm:prSet phldrT="[Текст]" custT="1"/>
      <dgm:spPr>
        <a:solidFill>
          <a:schemeClr val="tx2">
            <a:lumMod val="75000"/>
          </a:schemeClr>
        </a:solidFill>
      </dgm:spPr>
      <dgm:t>
        <a:bodyPr>
          <a:scene3d>
            <a:camera prst="orthographicFront"/>
            <a:lightRig rig="threePt" dir="t"/>
          </a:scene3d>
          <a:sp3d>
            <a:bevelB w="38100" h="38100"/>
          </a:sp3d>
        </a:bodyPr>
        <a:lstStyle/>
        <a:p>
          <a:r>
            <a:rPr lang="kk-KZ" sz="1200" b="1">
              <a:latin typeface="Arial" pitchFamily="34" charset="0"/>
              <a:cs typeface="Arial" pitchFamily="34" charset="0"/>
            </a:rPr>
            <a:t>Қолданбалы </a:t>
          </a:r>
          <a:r>
            <a:rPr lang="kk-KZ" sz="1200" b="1">
              <a:ln>
                <a:noFill/>
              </a:ln>
              <a:latin typeface="Arial" pitchFamily="34" charset="0"/>
              <a:cs typeface="Arial" pitchFamily="34" charset="0"/>
            </a:rPr>
            <a:t>БҚ</a:t>
          </a:r>
        </a:p>
      </dgm:t>
    </dgm:pt>
    <dgm:pt modelId="{7F917414-9160-4834-8AB7-D11508295E6C}" type="parTrans" cxnId="{79B8C3CF-A11D-4419-BA56-892C57E9FA00}">
      <dgm:prSet/>
      <dgm:spPr/>
      <dgm:t>
        <a:bodyPr/>
        <a:lstStyle/>
        <a:p>
          <a:endParaRPr lang="kk-KZ"/>
        </a:p>
      </dgm:t>
    </dgm:pt>
    <dgm:pt modelId="{54F85A0A-04E4-496E-833D-0C652D989F9C}" type="sibTrans" cxnId="{79B8C3CF-A11D-4419-BA56-892C57E9FA00}">
      <dgm:prSet/>
      <dgm:spPr/>
      <dgm:t>
        <a:bodyPr/>
        <a:lstStyle/>
        <a:p>
          <a:endParaRPr lang="kk-KZ"/>
        </a:p>
      </dgm:t>
    </dgm:pt>
    <dgm:pt modelId="{FFEA3B65-D289-4583-95A7-72B481BB62E2}">
      <dgm:prSet phldrT="[Текст]" custT="1"/>
      <dgm:spPr>
        <a:solidFill>
          <a:srgbClr val="7030A0"/>
        </a:solidFill>
      </dgm:spPr>
      <dgm:t>
        <a:bodyPr/>
        <a:lstStyle/>
        <a:p>
          <a:r>
            <a:rPr lang="kk-KZ" sz="1200">
              <a:latin typeface="Arial" pitchFamily="34" charset="0"/>
              <a:cs typeface="Arial" pitchFamily="34" charset="0"/>
            </a:rPr>
            <a:t>Екіөлшемді сызу жүйесі</a:t>
          </a:r>
        </a:p>
      </dgm:t>
    </dgm:pt>
    <dgm:pt modelId="{978690C6-221E-4835-BBB8-C7DBE620BFDC}" type="parTrans" cxnId="{DA819D83-A9B6-4612-BF18-1FB43964D8C6}">
      <dgm:prSet/>
      <dgm:spPr>
        <a:solidFill>
          <a:srgbClr val="7030A0"/>
        </a:solidFill>
        <a:ln>
          <a:solidFill>
            <a:srgbClr val="002060"/>
          </a:solidFill>
        </a:ln>
      </dgm:spPr>
      <dgm:t>
        <a:bodyPr/>
        <a:lstStyle/>
        <a:p>
          <a:endParaRPr lang="kk-KZ">
            <a:solidFill>
              <a:srgbClr val="FF0000"/>
            </a:solidFill>
          </a:endParaRPr>
        </a:p>
      </dgm:t>
    </dgm:pt>
    <dgm:pt modelId="{8D5FC132-45C9-4E41-B619-8D519595879A}" type="sibTrans" cxnId="{DA819D83-A9B6-4612-BF18-1FB43964D8C6}">
      <dgm:prSet/>
      <dgm:spPr/>
      <dgm:t>
        <a:bodyPr/>
        <a:lstStyle/>
        <a:p>
          <a:endParaRPr lang="kk-KZ"/>
        </a:p>
      </dgm:t>
    </dgm:pt>
    <dgm:pt modelId="{F1D6462A-B3FD-439A-8E97-AFF311387AA4}">
      <dgm:prSet phldrT="[Текст]" custT="1"/>
      <dgm:spPr>
        <a:solidFill>
          <a:srgbClr val="7030A0"/>
        </a:solidFill>
      </dgm:spPr>
      <dgm:t>
        <a:bodyPr/>
        <a:lstStyle/>
        <a:p>
          <a:r>
            <a:rPr lang="kk-KZ" sz="1200">
              <a:latin typeface="Arial" pitchFamily="34" charset="0"/>
              <a:cs typeface="Arial" pitchFamily="34" charset="0"/>
            </a:rPr>
            <a:t>Үшөлшемді моделдеу жүйесі</a:t>
          </a:r>
        </a:p>
      </dgm:t>
    </dgm:pt>
    <dgm:pt modelId="{0B9523A2-140B-4ECE-ABE8-B6E96FAE8C3D}" type="parTrans" cxnId="{B7C1FE21-32CA-4DA8-B405-BC8EA1CFAAB7}">
      <dgm:prSet/>
      <dgm:spPr>
        <a:ln>
          <a:solidFill>
            <a:srgbClr val="002060"/>
          </a:solidFill>
        </a:ln>
      </dgm:spPr>
      <dgm:t>
        <a:bodyPr/>
        <a:lstStyle/>
        <a:p>
          <a:endParaRPr lang="kk-KZ"/>
        </a:p>
      </dgm:t>
    </dgm:pt>
    <dgm:pt modelId="{AC77EDCB-DA97-4DC6-A233-0C67ACF70B5F}" type="sibTrans" cxnId="{B7C1FE21-32CA-4DA8-B405-BC8EA1CFAAB7}">
      <dgm:prSet/>
      <dgm:spPr/>
      <dgm:t>
        <a:bodyPr/>
        <a:lstStyle/>
        <a:p>
          <a:endParaRPr lang="kk-KZ"/>
        </a:p>
      </dgm:t>
    </dgm:pt>
    <dgm:pt modelId="{1A9963EA-A707-40BA-9F87-A3B6553DC5EB}">
      <dgm:prSet phldrT="[Текст]" custT="1"/>
      <dgm:spPr>
        <a:solidFill>
          <a:srgbClr val="7030A0"/>
        </a:solidFill>
      </dgm:spPr>
      <dgm:t>
        <a:bodyPr/>
        <a:lstStyle/>
        <a:p>
          <a:r>
            <a:rPr lang="kk-KZ" sz="1200">
              <a:latin typeface="Arial" pitchFamily="34" charset="0"/>
              <a:cs typeface="Arial" pitchFamily="34" charset="0"/>
            </a:rPr>
            <a:t>Инженерлік талдау жүйесі</a:t>
          </a:r>
        </a:p>
      </dgm:t>
    </dgm:pt>
    <dgm:pt modelId="{5B86B3CB-5853-4744-B0ED-1A71807D5F7B}" type="parTrans" cxnId="{EC42AB21-F299-4DB1-9F99-218E9A886F63}">
      <dgm:prSet/>
      <dgm:spPr>
        <a:ln>
          <a:solidFill>
            <a:srgbClr val="002060"/>
          </a:solidFill>
        </a:ln>
      </dgm:spPr>
      <dgm:t>
        <a:bodyPr/>
        <a:lstStyle/>
        <a:p>
          <a:endParaRPr lang="kk-KZ"/>
        </a:p>
      </dgm:t>
    </dgm:pt>
    <dgm:pt modelId="{7A1D7E97-C9F1-4511-B892-772B9AE6362E}" type="sibTrans" cxnId="{EC42AB21-F299-4DB1-9F99-218E9A886F63}">
      <dgm:prSet/>
      <dgm:spPr/>
      <dgm:t>
        <a:bodyPr/>
        <a:lstStyle/>
        <a:p>
          <a:endParaRPr lang="kk-KZ"/>
        </a:p>
      </dgm:t>
    </dgm:pt>
    <dgm:pt modelId="{C1EEA160-EBB2-43EF-B2D7-BA8274AA3893}">
      <dgm:prSet custT="1"/>
      <dgm:spPr>
        <a:solidFill>
          <a:srgbClr val="7030A0"/>
        </a:solidFill>
      </dgm:spPr>
      <dgm:t>
        <a:bodyPr/>
        <a:lstStyle/>
        <a:p>
          <a:r>
            <a:rPr lang="kk-KZ" sz="1200">
              <a:latin typeface="Arial" pitchFamily="34" charset="0"/>
              <a:cs typeface="Arial" pitchFamily="34" charset="0"/>
            </a:rPr>
            <a:t>Эргономикалық талдау жүйесі</a:t>
          </a:r>
        </a:p>
      </dgm:t>
    </dgm:pt>
    <dgm:pt modelId="{D466164E-DF8B-476E-B4C3-C9818A4F067A}" type="parTrans" cxnId="{F12318E5-BBE3-43E9-A4AA-E16D165C2671}">
      <dgm:prSet/>
      <dgm:spPr>
        <a:solidFill>
          <a:srgbClr val="7030A0"/>
        </a:solidFill>
        <a:ln>
          <a:solidFill>
            <a:srgbClr val="002060"/>
          </a:solidFill>
        </a:ln>
      </dgm:spPr>
      <dgm:t>
        <a:bodyPr/>
        <a:lstStyle/>
        <a:p>
          <a:endParaRPr lang="kk-KZ">
            <a:solidFill>
              <a:srgbClr val="FF0000"/>
            </a:solidFill>
          </a:endParaRPr>
        </a:p>
      </dgm:t>
    </dgm:pt>
    <dgm:pt modelId="{988D7EE1-D796-47A8-BE20-C1AF1125DAB6}" type="sibTrans" cxnId="{F12318E5-BBE3-43E9-A4AA-E16D165C2671}">
      <dgm:prSet/>
      <dgm:spPr/>
      <dgm:t>
        <a:bodyPr/>
        <a:lstStyle/>
        <a:p>
          <a:endParaRPr lang="kk-KZ"/>
        </a:p>
      </dgm:t>
    </dgm:pt>
    <dgm:pt modelId="{D9A632EE-426B-4B8F-B2A5-36DFCBFF1BE0}">
      <dgm:prSet custT="1"/>
      <dgm:spPr>
        <a:solidFill>
          <a:srgbClr val="7030A0"/>
        </a:solidFill>
      </dgm:spPr>
      <dgm:t>
        <a:bodyPr/>
        <a:lstStyle/>
        <a:p>
          <a:r>
            <a:rPr lang="kk-KZ" sz="1200">
              <a:latin typeface="Arial" pitchFamily="34" charset="0"/>
              <a:cs typeface="Arial" pitchFamily="34" charset="0"/>
            </a:rPr>
            <a:t>Тапсырыстық БҚ</a:t>
          </a:r>
        </a:p>
      </dgm:t>
    </dgm:pt>
    <dgm:pt modelId="{50196426-14FB-4F0A-81FF-D883CD8B6432}" type="parTrans" cxnId="{E3CA6183-C997-4882-97EC-07CEEF7D1822}">
      <dgm:prSet/>
      <dgm:spPr>
        <a:solidFill>
          <a:srgbClr val="7030A0"/>
        </a:solidFill>
        <a:ln>
          <a:solidFill>
            <a:srgbClr val="002060"/>
          </a:solidFill>
        </a:ln>
      </dgm:spPr>
      <dgm:t>
        <a:bodyPr/>
        <a:lstStyle/>
        <a:p>
          <a:endParaRPr lang="kk-KZ">
            <a:solidFill>
              <a:srgbClr val="FF0000"/>
            </a:solidFill>
          </a:endParaRPr>
        </a:p>
      </dgm:t>
    </dgm:pt>
    <dgm:pt modelId="{0D77BF93-3B91-453D-97C9-2119DB91BAA0}" type="sibTrans" cxnId="{E3CA6183-C997-4882-97EC-07CEEF7D1822}">
      <dgm:prSet/>
      <dgm:spPr/>
      <dgm:t>
        <a:bodyPr/>
        <a:lstStyle/>
        <a:p>
          <a:endParaRPr lang="kk-KZ"/>
        </a:p>
      </dgm:t>
    </dgm:pt>
    <dgm:pt modelId="{BDDBFA10-721F-4629-A999-4EBB13889244}" type="pres">
      <dgm:prSet presAssocID="{EAA4AA17-7689-4DBC-ADEE-6316EEF4A42D}" presName="hierChild1" presStyleCnt="0">
        <dgm:presLayoutVars>
          <dgm:orgChart val="1"/>
          <dgm:chPref val="1"/>
          <dgm:dir/>
          <dgm:animOne val="branch"/>
          <dgm:animLvl val="lvl"/>
          <dgm:resizeHandles/>
        </dgm:presLayoutVars>
      </dgm:prSet>
      <dgm:spPr/>
      <dgm:t>
        <a:bodyPr/>
        <a:lstStyle/>
        <a:p>
          <a:endParaRPr lang="kk-KZ"/>
        </a:p>
      </dgm:t>
    </dgm:pt>
    <dgm:pt modelId="{8085EE93-DD73-48FE-85B7-26BA0D3A21CF}" type="pres">
      <dgm:prSet presAssocID="{947EA129-787B-4030-A753-ACAB2099D982}" presName="hierRoot1" presStyleCnt="0">
        <dgm:presLayoutVars>
          <dgm:hierBranch val="init"/>
        </dgm:presLayoutVars>
      </dgm:prSet>
      <dgm:spPr/>
    </dgm:pt>
    <dgm:pt modelId="{952C0C6E-5D7B-43E3-8B85-C5C6193B7EBA}" type="pres">
      <dgm:prSet presAssocID="{947EA129-787B-4030-A753-ACAB2099D982}" presName="rootComposite1" presStyleCnt="0"/>
      <dgm:spPr/>
    </dgm:pt>
    <dgm:pt modelId="{1594A5A4-45EF-4043-9C2E-E7B07968A31C}" type="pres">
      <dgm:prSet presAssocID="{947EA129-787B-4030-A753-ACAB2099D982}" presName="rootText1" presStyleLbl="node0" presStyleIdx="0" presStyleCnt="1" custScaleX="146913" custScaleY="94528" custLinFactNeighborY="2193">
        <dgm:presLayoutVars>
          <dgm:chPref val="3"/>
        </dgm:presLayoutVars>
      </dgm:prSet>
      <dgm:spPr/>
      <dgm:t>
        <a:bodyPr/>
        <a:lstStyle/>
        <a:p>
          <a:endParaRPr lang="kk-KZ"/>
        </a:p>
      </dgm:t>
    </dgm:pt>
    <dgm:pt modelId="{4BAA2E35-F4A6-4C15-A423-502DF2A89B66}" type="pres">
      <dgm:prSet presAssocID="{947EA129-787B-4030-A753-ACAB2099D982}" presName="rootConnector1" presStyleLbl="node1" presStyleIdx="0" presStyleCnt="0"/>
      <dgm:spPr/>
      <dgm:t>
        <a:bodyPr/>
        <a:lstStyle/>
        <a:p>
          <a:endParaRPr lang="kk-KZ"/>
        </a:p>
      </dgm:t>
    </dgm:pt>
    <dgm:pt modelId="{B43EEB3B-7D9D-4022-8D7D-5D4A92A08B67}" type="pres">
      <dgm:prSet presAssocID="{947EA129-787B-4030-A753-ACAB2099D982}" presName="hierChild2" presStyleCnt="0"/>
      <dgm:spPr/>
    </dgm:pt>
    <dgm:pt modelId="{3DDE99C3-62C1-4EC8-93BB-686ADDC160B5}" type="pres">
      <dgm:prSet presAssocID="{978690C6-221E-4835-BBB8-C7DBE620BFDC}" presName="Name37" presStyleLbl="parChTrans1D2" presStyleIdx="0" presStyleCnt="5"/>
      <dgm:spPr/>
      <dgm:t>
        <a:bodyPr/>
        <a:lstStyle/>
        <a:p>
          <a:endParaRPr lang="kk-KZ"/>
        </a:p>
      </dgm:t>
    </dgm:pt>
    <dgm:pt modelId="{1BE0DA31-3224-451C-858C-4D9ABF066D98}" type="pres">
      <dgm:prSet presAssocID="{FFEA3B65-D289-4583-95A7-72B481BB62E2}" presName="hierRoot2" presStyleCnt="0">
        <dgm:presLayoutVars>
          <dgm:hierBranch val="init"/>
        </dgm:presLayoutVars>
      </dgm:prSet>
      <dgm:spPr/>
    </dgm:pt>
    <dgm:pt modelId="{86EFE182-86F5-4B1E-8522-020D6533C1DA}" type="pres">
      <dgm:prSet presAssocID="{FFEA3B65-D289-4583-95A7-72B481BB62E2}" presName="rootComposite" presStyleCnt="0"/>
      <dgm:spPr/>
    </dgm:pt>
    <dgm:pt modelId="{70FDA88C-1868-497A-BF9C-3C87C52FA8F3}" type="pres">
      <dgm:prSet presAssocID="{FFEA3B65-D289-4583-95A7-72B481BB62E2}" presName="rootText" presStyleLbl="node2" presStyleIdx="0" presStyleCnt="5" custScaleY="143214" custLinFactNeighborX="-308">
        <dgm:presLayoutVars>
          <dgm:chPref val="3"/>
        </dgm:presLayoutVars>
      </dgm:prSet>
      <dgm:spPr/>
      <dgm:t>
        <a:bodyPr/>
        <a:lstStyle/>
        <a:p>
          <a:endParaRPr lang="kk-KZ"/>
        </a:p>
      </dgm:t>
    </dgm:pt>
    <dgm:pt modelId="{4BD5CF4F-B1A2-4A57-A287-46B5B35C28E0}" type="pres">
      <dgm:prSet presAssocID="{FFEA3B65-D289-4583-95A7-72B481BB62E2}" presName="rootConnector" presStyleLbl="node2" presStyleIdx="0" presStyleCnt="5"/>
      <dgm:spPr/>
      <dgm:t>
        <a:bodyPr/>
        <a:lstStyle/>
        <a:p>
          <a:endParaRPr lang="kk-KZ"/>
        </a:p>
      </dgm:t>
    </dgm:pt>
    <dgm:pt modelId="{EEE8DD60-8D36-4C88-AEAF-2979FB9AAB54}" type="pres">
      <dgm:prSet presAssocID="{FFEA3B65-D289-4583-95A7-72B481BB62E2}" presName="hierChild4" presStyleCnt="0"/>
      <dgm:spPr/>
    </dgm:pt>
    <dgm:pt modelId="{974F5D06-7BAD-4DE2-8D68-1FB3BA9FD289}" type="pres">
      <dgm:prSet presAssocID="{FFEA3B65-D289-4583-95A7-72B481BB62E2}" presName="hierChild5" presStyleCnt="0"/>
      <dgm:spPr/>
    </dgm:pt>
    <dgm:pt modelId="{39A35308-B688-43B7-90A6-4D29B6B4FBE0}" type="pres">
      <dgm:prSet presAssocID="{0B9523A2-140B-4ECE-ABE8-B6E96FAE8C3D}" presName="Name37" presStyleLbl="parChTrans1D2" presStyleIdx="1" presStyleCnt="5"/>
      <dgm:spPr/>
      <dgm:t>
        <a:bodyPr/>
        <a:lstStyle/>
        <a:p>
          <a:endParaRPr lang="kk-KZ"/>
        </a:p>
      </dgm:t>
    </dgm:pt>
    <dgm:pt modelId="{33A66D12-05DC-458F-8625-37C17034F9D5}" type="pres">
      <dgm:prSet presAssocID="{F1D6462A-B3FD-439A-8E97-AFF311387AA4}" presName="hierRoot2" presStyleCnt="0">
        <dgm:presLayoutVars>
          <dgm:hierBranch val="init"/>
        </dgm:presLayoutVars>
      </dgm:prSet>
      <dgm:spPr/>
    </dgm:pt>
    <dgm:pt modelId="{E2292A4D-91E3-40E8-9584-9F410C07E863}" type="pres">
      <dgm:prSet presAssocID="{F1D6462A-B3FD-439A-8E97-AFF311387AA4}" presName="rootComposite" presStyleCnt="0"/>
      <dgm:spPr/>
    </dgm:pt>
    <dgm:pt modelId="{87ADFC9D-3372-422E-BD1A-86982785070D}" type="pres">
      <dgm:prSet presAssocID="{F1D6462A-B3FD-439A-8E97-AFF311387AA4}" presName="rootText" presStyleLbl="node2" presStyleIdx="1" presStyleCnt="5" custScaleY="143214" custLinFactNeighborX="-308">
        <dgm:presLayoutVars>
          <dgm:chPref val="3"/>
        </dgm:presLayoutVars>
      </dgm:prSet>
      <dgm:spPr/>
      <dgm:t>
        <a:bodyPr/>
        <a:lstStyle/>
        <a:p>
          <a:endParaRPr lang="kk-KZ"/>
        </a:p>
      </dgm:t>
    </dgm:pt>
    <dgm:pt modelId="{D63E6484-0CB3-4F88-8456-28CF85B17D86}" type="pres">
      <dgm:prSet presAssocID="{F1D6462A-B3FD-439A-8E97-AFF311387AA4}" presName="rootConnector" presStyleLbl="node2" presStyleIdx="1" presStyleCnt="5"/>
      <dgm:spPr/>
      <dgm:t>
        <a:bodyPr/>
        <a:lstStyle/>
        <a:p>
          <a:endParaRPr lang="kk-KZ"/>
        </a:p>
      </dgm:t>
    </dgm:pt>
    <dgm:pt modelId="{A89C2B72-D7B1-4F2B-95A8-6AE0984EB50C}" type="pres">
      <dgm:prSet presAssocID="{F1D6462A-B3FD-439A-8E97-AFF311387AA4}" presName="hierChild4" presStyleCnt="0"/>
      <dgm:spPr/>
    </dgm:pt>
    <dgm:pt modelId="{AE0D9B22-67FD-4ADB-9FC3-D8F9961793ED}" type="pres">
      <dgm:prSet presAssocID="{F1D6462A-B3FD-439A-8E97-AFF311387AA4}" presName="hierChild5" presStyleCnt="0"/>
      <dgm:spPr/>
    </dgm:pt>
    <dgm:pt modelId="{E375DC4D-6232-481A-B292-2D83E3EA2511}" type="pres">
      <dgm:prSet presAssocID="{5B86B3CB-5853-4744-B0ED-1A71807D5F7B}" presName="Name37" presStyleLbl="parChTrans1D2" presStyleIdx="2" presStyleCnt="5"/>
      <dgm:spPr/>
      <dgm:t>
        <a:bodyPr/>
        <a:lstStyle/>
        <a:p>
          <a:endParaRPr lang="kk-KZ"/>
        </a:p>
      </dgm:t>
    </dgm:pt>
    <dgm:pt modelId="{B1FCCD90-EB44-44E8-90AF-C6811014533E}" type="pres">
      <dgm:prSet presAssocID="{1A9963EA-A707-40BA-9F87-A3B6553DC5EB}" presName="hierRoot2" presStyleCnt="0">
        <dgm:presLayoutVars>
          <dgm:hierBranch val="init"/>
        </dgm:presLayoutVars>
      </dgm:prSet>
      <dgm:spPr/>
    </dgm:pt>
    <dgm:pt modelId="{B78F2C16-6732-4DE3-B5CB-05892D940F57}" type="pres">
      <dgm:prSet presAssocID="{1A9963EA-A707-40BA-9F87-A3B6553DC5EB}" presName="rootComposite" presStyleCnt="0"/>
      <dgm:spPr/>
    </dgm:pt>
    <dgm:pt modelId="{A6987717-34D7-46D0-9246-77F1D93237F7}" type="pres">
      <dgm:prSet presAssocID="{1A9963EA-A707-40BA-9F87-A3B6553DC5EB}" presName="rootText" presStyleLbl="node2" presStyleIdx="2" presStyleCnt="5" custScaleY="143214" custLinFactNeighborX="-308">
        <dgm:presLayoutVars>
          <dgm:chPref val="3"/>
        </dgm:presLayoutVars>
      </dgm:prSet>
      <dgm:spPr/>
      <dgm:t>
        <a:bodyPr/>
        <a:lstStyle/>
        <a:p>
          <a:endParaRPr lang="kk-KZ"/>
        </a:p>
      </dgm:t>
    </dgm:pt>
    <dgm:pt modelId="{DD56C660-0BCD-48DE-B133-DD0BF81C62D7}" type="pres">
      <dgm:prSet presAssocID="{1A9963EA-A707-40BA-9F87-A3B6553DC5EB}" presName="rootConnector" presStyleLbl="node2" presStyleIdx="2" presStyleCnt="5"/>
      <dgm:spPr/>
      <dgm:t>
        <a:bodyPr/>
        <a:lstStyle/>
        <a:p>
          <a:endParaRPr lang="kk-KZ"/>
        </a:p>
      </dgm:t>
    </dgm:pt>
    <dgm:pt modelId="{D6DE62D7-AD08-4318-A680-E879DDB4458F}" type="pres">
      <dgm:prSet presAssocID="{1A9963EA-A707-40BA-9F87-A3B6553DC5EB}" presName="hierChild4" presStyleCnt="0"/>
      <dgm:spPr/>
    </dgm:pt>
    <dgm:pt modelId="{CF7E7FBA-FAE8-40DB-B8A2-59CF2C17574B}" type="pres">
      <dgm:prSet presAssocID="{1A9963EA-A707-40BA-9F87-A3B6553DC5EB}" presName="hierChild5" presStyleCnt="0"/>
      <dgm:spPr/>
    </dgm:pt>
    <dgm:pt modelId="{ECF4B241-12CB-4D3A-8826-A3754EC4814C}" type="pres">
      <dgm:prSet presAssocID="{D466164E-DF8B-476E-B4C3-C9818A4F067A}" presName="Name37" presStyleLbl="parChTrans1D2" presStyleIdx="3" presStyleCnt="5"/>
      <dgm:spPr/>
      <dgm:t>
        <a:bodyPr/>
        <a:lstStyle/>
        <a:p>
          <a:endParaRPr lang="kk-KZ"/>
        </a:p>
      </dgm:t>
    </dgm:pt>
    <dgm:pt modelId="{8C5DB177-E39E-4E57-BE91-6649E18A8A48}" type="pres">
      <dgm:prSet presAssocID="{C1EEA160-EBB2-43EF-B2D7-BA8274AA3893}" presName="hierRoot2" presStyleCnt="0">
        <dgm:presLayoutVars>
          <dgm:hierBranch val="init"/>
        </dgm:presLayoutVars>
      </dgm:prSet>
      <dgm:spPr/>
    </dgm:pt>
    <dgm:pt modelId="{6B342B77-555F-4133-97B2-58F609517BB5}" type="pres">
      <dgm:prSet presAssocID="{C1EEA160-EBB2-43EF-B2D7-BA8274AA3893}" presName="rootComposite" presStyleCnt="0"/>
      <dgm:spPr/>
    </dgm:pt>
    <dgm:pt modelId="{EE9C3E36-2637-4F43-BEF8-216049C8D0FC}" type="pres">
      <dgm:prSet presAssocID="{C1EEA160-EBB2-43EF-B2D7-BA8274AA3893}" presName="rootText" presStyleLbl="node2" presStyleIdx="3" presStyleCnt="5" custScaleX="141923" custScaleY="143214" custLinFactNeighborX="-308">
        <dgm:presLayoutVars>
          <dgm:chPref val="3"/>
        </dgm:presLayoutVars>
      </dgm:prSet>
      <dgm:spPr/>
      <dgm:t>
        <a:bodyPr/>
        <a:lstStyle/>
        <a:p>
          <a:endParaRPr lang="kk-KZ"/>
        </a:p>
      </dgm:t>
    </dgm:pt>
    <dgm:pt modelId="{529DFBA8-D0CB-417A-AFB1-C0774383249A}" type="pres">
      <dgm:prSet presAssocID="{C1EEA160-EBB2-43EF-B2D7-BA8274AA3893}" presName="rootConnector" presStyleLbl="node2" presStyleIdx="3" presStyleCnt="5"/>
      <dgm:spPr/>
      <dgm:t>
        <a:bodyPr/>
        <a:lstStyle/>
        <a:p>
          <a:endParaRPr lang="kk-KZ"/>
        </a:p>
      </dgm:t>
    </dgm:pt>
    <dgm:pt modelId="{74658C16-72AD-4513-BA70-18119A5AA4FA}" type="pres">
      <dgm:prSet presAssocID="{C1EEA160-EBB2-43EF-B2D7-BA8274AA3893}" presName="hierChild4" presStyleCnt="0"/>
      <dgm:spPr/>
    </dgm:pt>
    <dgm:pt modelId="{62688D0F-919B-4BDA-BFB1-5C5D85DD611E}" type="pres">
      <dgm:prSet presAssocID="{C1EEA160-EBB2-43EF-B2D7-BA8274AA3893}" presName="hierChild5" presStyleCnt="0"/>
      <dgm:spPr/>
    </dgm:pt>
    <dgm:pt modelId="{CE483CB1-3F58-4AB6-989F-2A75D3B7EE1D}" type="pres">
      <dgm:prSet presAssocID="{50196426-14FB-4F0A-81FF-D883CD8B6432}" presName="Name37" presStyleLbl="parChTrans1D2" presStyleIdx="4" presStyleCnt="5"/>
      <dgm:spPr/>
      <dgm:t>
        <a:bodyPr/>
        <a:lstStyle/>
        <a:p>
          <a:endParaRPr lang="kk-KZ"/>
        </a:p>
      </dgm:t>
    </dgm:pt>
    <dgm:pt modelId="{60E8C343-230A-4467-9CB3-95597CA0D19B}" type="pres">
      <dgm:prSet presAssocID="{D9A632EE-426B-4B8F-B2A5-36DFCBFF1BE0}" presName="hierRoot2" presStyleCnt="0">
        <dgm:presLayoutVars>
          <dgm:hierBranch val="init"/>
        </dgm:presLayoutVars>
      </dgm:prSet>
      <dgm:spPr/>
    </dgm:pt>
    <dgm:pt modelId="{E692F18C-4C91-42F8-9F42-0B5D257BEF0B}" type="pres">
      <dgm:prSet presAssocID="{D9A632EE-426B-4B8F-B2A5-36DFCBFF1BE0}" presName="rootComposite" presStyleCnt="0"/>
      <dgm:spPr/>
    </dgm:pt>
    <dgm:pt modelId="{B71626E1-5A7B-401A-96D2-776A9441A9FE}" type="pres">
      <dgm:prSet presAssocID="{D9A632EE-426B-4B8F-B2A5-36DFCBFF1BE0}" presName="rootText" presStyleLbl="node2" presStyleIdx="4" presStyleCnt="5" custScaleX="119389" custScaleY="143214" custLinFactNeighborX="-308">
        <dgm:presLayoutVars>
          <dgm:chPref val="3"/>
        </dgm:presLayoutVars>
      </dgm:prSet>
      <dgm:spPr/>
      <dgm:t>
        <a:bodyPr/>
        <a:lstStyle/>
        <a:p>
          <a:endParaRPr lang="kk-KZ"/>
        </a:p>
      </dgm:t>
    </dgm:pt>
    <dgm:pt modelId="{E118A4C9-869D-474B-A769-9AF74276126D}" type="pres">
      <dgm:prSet presAssocID="{D9A632EE-426B-4B8F-B2A5-36DFCBFF1BE0}" presName="rootConnector" presStyleLbl="node2" presStyleIdx="4" presStyleCnt="5"/>
      <dgm:spPr/>
      <dgm:t>
        <a:bodyPr/>
        <a:lstStyle/>
        <a:p>
          <a:endParaRPr lang="kk-KZ"/>
        </a:p>
      </dgm:t>
    </dgm:pt>
    <dgm:pt modelId="{A239BD42-9727-48A1-8EB8-4C90AA7DBA16}" type="pres">
      <dgm:prSet presAssocID="{D9A632EE-426B-4B8F-B2A5-36DFCBFF1BE0}" presName="hierChild4" presStyleCnt="0"/>
      <dgm:spPr/>
    </dgm:pt>
    <dgm:pt modelId="{737911A1-115E-46DF-A653-54036654B5FE}" type="pres">
      <dgm:prSet presAssocID="{D9A632EE-426B-4B8F-B2A5-36DFCBFF1BE0}" presName="hierChild5" presStyleCnt="0"/>
      <dgm:spPr/>
    </dgm:pt>
    <dgm:pt modelId="{8F942BFC-1BDB-4E9D-AC69-7335B372417C}" type="pres">
      <dgm:prSet presAssocID="{947EA129-787B-4030-A753-ACAB2099D982}" presName="hierChild3" presStyleCnt="0"/>
      <dgm:spPr/>
    </dgm:pt>
  </dgm:ptLst>
  <dgm:cxnLst>
    <dgm:cxn modelId="{D0AAF46B-497B-4D62-B4A4-04C04FF4DF2C}" type="presOf" srcId="{F1D6462A-B3FD-439A-8E97-AFF311387AA4}" destId="{D63E6484-0CB3-4F88-8456-28CF85B17D86}" srcOrd="1" destOrd="0" presId="urn:microsoft.com/office/officeart/2005/8/layout/orgChart1"/>
    <dgm:cxn modelId="{B7C1FE21-32CA-4DA8-B405-BC8EA1CFAAB7}" srcId="{947EA129-787B-4030-A753-ACAB2099D982}" destId="{F1D6462A-B3FD-439A-8E97-AFF311387AA4}" srcOrd="1" destOrd="0" parTransId="{0B9523A2-140B-4ECE-ABE8-B6E96FAE8C3D}" sibTransId="{AC77EDCB-DA97-4DC6-A233-0C67ACF70B5F}"/>
    <dgm:cxn modelId="{F0759069-5C63-4759-BD3F-214B56A32916}" type="presOf" srcId="{D9A632EE-426B-4B8F-B2A5-36DFCBFF1BE0}" destId="{E118A4C9-869D-474B-A769-9AF74276126D}" srcOrd="1" destOrd="0" presId="urn:microsoft.com/office/officeart/2005/8/layout/orgChart1"/>
    <dgm:cxn modelId="{61925537-7A6F-4F81-940D-A53311A1741E}" type="presOf" srcId="{D466164E-DF8B-476E-B4C3-C9818A4F067A}" destId="{ECF4B241-12CB-4D3A-8826-A3754EC4814C}" srcOrd="0" destOrd="0" presId="urn:microsoft.com/office/officeart/2005/8/layout/orgChart1"/>
    <dgm:cxn modelId="{5A16A8B1-5BF6-423C-A364-CB3CFA9CC57F}" type="presOf" srcId="{1A9963EA-A707-40BA-9F87-A3B6553DC5EB}" destId="{A6987717-34D7-46D0-9246-77F1D93237F7}" srcOrd="0" destOrd="0" presId="urn:microsoft.com/office/officeart/2005/8/layout/orgChart1"/>
    <dgm:cxn modelId="{DA819D83-A9B6-4612-BF18-1FB43964D8C6}" srcId="{947EA129-787B-4030-A753-ACAB2099D982}" destId="{FFEA3B65-D289-4583-95A7-72B481BB62E2}" srcOrd="0" destOrd="0" parTransId="{978690C6-221E-4835-BBB8-C7DBE620BFDC}" sibTransId="{8D5FC132-45C9-4E41-B619-8D519595879A}"/>
    <dgm:cxn modelId="{EC42AB21-F299-4DB1-9F99-218E9A886F63}" srcId="{947EA129-787B-4030-A753-ACAB2099D982}" destId="{1A9963EA-A707-40BA-9F87-A3B6553DC5EB}" srcOrd="2" destOrd="0" parTransId="{5B86B3CB-5853-4744-B0ED-1A71807D5F7B}" sibTransId="{7A1D7E97-C9F1-4511-B892-772B9AE6362E}"/>
    <dgm:cxn modelId="{570C07B6-B503-4AB8-BE2A-984F1DC26955}" type="presOf" srcId="{0B9523A2-140B-4ECE-ABE8-B6E96FAE8C3D}" destId="{39A35308-B688-43B7-90A6-4D29B6B4FBE0}" srcOrd="0" destOrd="0" presId="urn:microsoft.com/office/officeart/2005/8/layout/orgChart1"/>
    <dgm:cxn modelId="{78F68EBE-DC49-46F9-8AA2-B32F4FA13AE6}" type="presOf" srcId="{1A9963EA-A707-40BA-9F87-A3B6553DC5EB}" destId="{DD56C660-0BCD-48DE-B133-DD0BF81C62D7}" srcOrd="1" destOrd="0" presId="urn:microsoft.com/office/officeart/2005/8/layout/orgChart1"/>
    <dgm:cxn modelId="{BAD1FF01-E9B7-4822-A34A-E84253D7CE21}" type="presOf" srcId="{D9A632EE-426B-4B8F-B2A5-36DFCBFF1BE0}" destId="{B71626E1-5A7B-401A-96D2-776A9441A9FE}" srcOrd="0" destOrd="0" presId="urn:microsoft.com/office/officeart/2005/8/layout/orgChart1"/>
    <dgm:cxn modelId="{E6CF6A3E-BADC-4A49-A4D3-F6D4973A642B}" type="presOf" srcId="{FFEA3B65-D289-4583-95A7-72B481BB62E2}" destId="{4BD5CF4F-B1A2-4A57-A287-46B5B35C28E0}" srcOrd="1" destOrd="0" presId="urn:microsoft.com/office/officeart/2005/8/layout/orgChart1"/>
    <dgm:cxn modelId="{A9349C15-1867-4136-87D3-2AA924927CA3}" type="presOf" srcId="{C1EEA160-EBB2-43EF-B2D7-BA8274AA3893}" destId="{EE9C3E36-2637-4F43-BEF8-216049C8D0FC}" srcOrd="0" destOrd="0" presId="urn:microsoft.com/office/officeart/2005/8/layout/orgChart1"/>
    <dgm:cxn modelId="{7158B85D-B5A0-4E13-9B86-02FBEAB05106}" type="presOf" srcId="{FFEA3B65-D289-4583-95A7-72B481BB62E2}" destId="{70FDA88C-1868-497A-BF9C-3C87C52FA8F3}" srcOrd="0" destOrd="0" presId="urn:microsoft.com/office/officeart/2005/8/layout/orgChart1"/>
    <dgm:cxn modelId="{934573D5-557F-4101-B957-0D38905EC75A}" type="presOf" srcId="{5B86B3CB-5853-4744-B0ED-1A71807D5F7B}" destId="{E375DC4D-6232-481A-B292-2D83E3EA2511}" srcOrd="0" destOrd="0" presId="urn:microsoft.com/office/officeart/2005/8/layout/orgChart1"/>
    <dgm:cxn modelId="{25A0F1A5-FB95-4D28-BA99-B0F85AA403BE}" type="presOf" srcId="{978690C6-221E-4835-BBB8-C7DBE620BFDC}" destId="{3DDE99C3-62C1-4EC8-93BB-686ADDC160B5}" srcOrd="0" destOrd="0" presId="urn:microsoft.com/office/officeart/2005/8/layout/orgChart1"/>
    <dgm:cxn modelId="{F5E6D279-E467-4B75-88FD-BABBBAB1E1BB}" type="presOf" srcId="{EAA4AA17-7689-4DBC-ADEE-6316EEF4A42D}" destId="{BDDBFA10-721F-4629-A999-4EBB13889244}" srcOrd="0" destOrd="0" presId="urn:microsoft.com/office/officeart/2005/8/layout/orgChart1"/>
    <dgm:cxn modelId="{F20E779C-B725-404F-B3EA-50405BC0467E}" type="presOf" srcId="{947EA129-787B-4030-A753-ACAB2099D982}" destId="{1594A5A4-45EF-4043-9C2E-E7B07968A31C}" srcOrd="0" destOrd="0" presId="urn:microsoft.com/office/officeart/2005/8/layout/orgChart1"/>
    <dgm:cxn modelId="{C0918158-248F-4B1B-940F-7EB82847FDFF}" type="presOf" srcId="{50196426-14FB-4F0A-81FF-D883CD8B6432}" destId="{CE483CB1-3F58-4AB6-989F-2A75D3B7EE1D}" srcOrd="0" destOrd="0" presId="urn:microsoft.com/office/officeart/2005/8/layout/orgChart1"/>
    <dgm:cxn modelId="{E3CA6183-C997-4882-97EC-07CEEF7D1822}" srcId="{947EA129-787B-4030-A753-ACAB2099D982}" destId="{D9A632EE-426B-4B8F-B2A5-36DFCBFF1BE0}" srcOrd="4" destOrd="0" parTransId="{50196426-14FB-4F0A-81FF-D883CD8B6432}" sibTransId="{0D77BF93-3B91-453D-97C9-2119DB91BAA0}"/>
    <dgm:cxn modelId="{BB758D24-6971-4A59-AA82-9AC08EE600EE}" type="presOf" srcId="{C1EEA160-EBB2-43EF-B2D7-BA8274AA3893}" destId="{529DFBA8-D0CB-417A-AFB1-C0774383249A}" srcOrd="1" destOrd="0" presId="urn:microsoft.com/office/officeart/2005/8/layout/orgChart1"/>
    <dgm:cxn modelId="{79B8C3CF-A11D-4419-BA56-892C57E9FA00}" srcId="{EAA4AA17-7689-4DBC-ADEE-6316EEF4A42D}" destId="{947EA129-787B-4030-A753-ACAB2099D982}" srcOrd="0" destOrd="0" parTransId="{7F917414-9160-4834-8AB7-D11508295E6C}" sibTransId="{54F85A0A-04E4-496E-833D-0C652D989F9C}"/>
    <dgm:cxn modelId="{F12318E5-BBE3-43E9-A4AA-E16D165C2671}" srcId="{947EA129-787B-4030-A753-ACAB2099D982}" destId="{C1EEA160-EBB2-43EF-B2D7-BA8274AA3893}" srcOrd="3" destOrd="0" parTransId="{D466164E-DF8B-476E-B4C3-C9818A4F067A}" sibTransId="{988D7EE1-D796-47A8-BE20-C1AF1125DAB6}"/>
    <dgm:cxn modelId="{73E2E703-786D-4D83-BB48-0326D3DA38AF}" type="presOf" srcId="{F1D6462A-B3FD-439A-8E97-AFF311387AA4}" destId="{87ADFC9D-3372-422E-BD1A-86982785070D}" srcOrd="0" destOrd="0" presId="urn:microsoft.com/office/officeart/2005/8/layout/orgChart1"/>
    <dgm:cxn modelId="{167472BD-1EFF-4DDC-8878-D3404876797D}" type="presOf" srcId="{947EA129-787B-4030-A753-ACAB2099D982}" destId="{4BAA2E35-F4A6-4C15-A423-502DF2A89B66}" srcOrd="1" destOrd="0" presId="urn:microsoft.com/office/officeart/2005/8/layout/orgChart1"/>
    <dgm:cxn modelId="{B3AEFA53-0A0D-48B5-9076-4CF59E3724AE}" type="presParOf" srcId="{BDDBFA10-721F-4629-A999-4EBB13889244}" destId="{8085EE93-DD73-48FE-85B7-26BA0D3A21CF}" srcOrd="0" destOrd="0" presId="urn:microsoft.com/office/officeart/2005/8/layout/orgChart1"/>
    <dgm:cxn modelId="{AAC2A52C-D759-4DBC-8886-46CA4C66B274}" type="presParOf" srcId="{8085EE93-DD73-48FE-85B7-26BA0D3A21CF}" destId="{952C0C6E-5D7B-43E3-8B85-C5C6193B7EBA}" srcOrd="0" destOrd="0" presId="urn:microsoft.com/office/officeart/2005/8/layout/orgChart1"/>
    <dgm:cxn modelId="{AFD8BC24-47A5-45EF-98AA-2D2C0E223EF4}" type="presParOf" srcId="{952C0C6E-5D7B-43E3-8B85-C5C6193B7EBA}" destId="{1594A5A4-45EF-4043-9C2E-E7B07968A31C}" srcOrd="0" destOrd="0" presId="urn:microsoft.com/office/officeart/2005/8/layout/orgChart1"/>
    <dgm:cxn modelId="{EA1F7149-6E0A-494F-92A4-5A547E0A11C8}" type="presParOf" srcId="{952C0C6E-5D7B-43E3-8B85-C5C6193B7EBA}" destId="{4BAA2E35-F4A6-4C15-A423-502DF2A89B66}" srcOrd="1" destOrd="0" presId="urn:microsoft.com/office/officeart/2005/8/layout/orgChart1"/>
    <dgm:cxn modelId="{E3BA8B86-DAB0-41E6-8866-92E0570C6FAA}" type="presParOf" srcId="{8085EE93-DD73-48FE-85B7-26BA0D3A21CF}" destId="{B43EEB3B-7D9D-4022-8D7D-5D4A92A08B67}" srcOrd="1" destOrd="0" presId="urn:microsoft.com/office/officeart/2005/8/layout/orgChart1"/>
    <dgm:cxn modelId="{2CD32E3C-4E36-40FC-91B7-DCCE718D75DE}" type="presParOf" srcId="{B43EEB3B-7D9D-4022-8D7D-5D4A92A08B67}" destId="{3DDE99C3-62C1-4EC8-93BB-686ADDC160B5}" srcOrd="0" destOrd="0" presId="urn:microsoft.com/office/officeart/2005/8/layout/orgChart1"/>
    <dgm:cxn modelId="{96A406E3-80D9-48D7-A648-BC2C2C51A8B5}" type="presParOf" srcId="{B43EEB3B-7D9D-4022-8D7D-5D4A92A08B67}" destId="{1BE0DA31-3224-451C-858C-4D9ABF066D98}" srcOrd="1" destOrd="0" presId="urn:microsoft.com/office/officeart/2005/8/layout/orgChart1"/>
    <dgm:cxn modelId="{78A8F230-2E1B-4B2A-AB69-96F3A79A26EB}" type="presParOf" srcId="{1BE0DA31-3224-451C-858C-4D9ABF066D98}" destId="{86EFE182-86F5-4B1E-8522-020D6533C1DA}" srcOrd="0" destOrd="0" presId="urn:microsoft.com/office/officeart/2005/8/layout/orgChart1"/>
    <dgm:cxn modelId="{35468BAF-CE39-4B29-B207-EED70EF22AE6}" type="presParOf" srcId="{86EFE182-86F5-4B1E-8522-020D6533C1DA}" destId="{70FDA88C-1868-497A-BF9C-3C87C52FA8F3}" srcOrd="0" destOrd="0" presId="urn:microsoft.com/office/officeart/2005/8/layout/orgChart1"/>
    <dgm:cxn modelId="{E3856B7A-EFCB-4B14-B034-AB8D6B887C02}" type="presParOf" srcId="{86EFE182-86F5-4B1E-8522-020D6533C1DA}" destId="{4BD5CF4F-B1A2-4A57-A287-46B5B35C28E0}" srcOrd="1" destOrd="0" presId="urn:microsoft.com/office/officeart/2005/8/layout/orgChart1"/>
    <dgm:cxn modelId="{1442316F-EE4E-424B-8323-BFA173A9A57D}" type="presParOf" srcId="{1BE0DA31-3224-451C-858C-4D9ABF066D98}" destId="{EEE8DD60-8D36-4C88-AEAF-2979FB9AAB54}" srcOrd="1" destOrd="0" presId="urn:microsoft.com/office/officeart/2005/8/layout/orgChart1"/>
    <dgm:cxn modelId="{998919CA-32CA-4899-B590-225416CD2B83}" type="presParOf" srcId="{1BE0DA31-3224-451C-858C-4D9ABF066D98}" destId="{974F5D06-7BAD-4DE2-8D68-1FB3BA9FD289}" srcOrd="2" destOrd="0" presId="urn:microsoft.com/office/officeart/2005/8/layout/orgChart1"/>
    <dgm:cxn modelId="{0B97170B-2F63-4DFF-97CE-0A2A80E9E3DF}" type="presParOf" srcId="{B43EEB3B-7D9D-4022-8D7D-5D4A92A08B67}" destId="{39A35308-B688-43B7-90A6-4D29B6B4FBE0}" srcOrd="2" destOrd="0" presId="urn:microsoft.com/office/officeart/2005/8/layout/orgChart1"/>
    <dgm:cxn modelId="{CCD73D63-DCC8-43A7-9999-7E448711A8E1}" type="presParOf" srcId="{B43EEB3B-7D9D-4022-8D7D-5D4A92A08B67}" destId="{33A66D12-05DC-458F-8625-37C17034F9D5}" srcOrd="3" destOrd="0" presId="urn:microsoft.com/office/officeart/2005/8/layout/orgChart1"/>
    <dgm:cxn modelId="{5004E377-DF6D-49AB-9B96-B74A51687670}" type="presParOf" srcId="{33A66D12-05DC-458F-8625-37C17034F9D5}" destId="{E2292A4D-91E3-40E8-9584-9F410C07E863}" srcOrd="0" destOrd="0" presId="urn:microsoft.com/office/officeart/2005/8/layout/orgChart1"/>
    <dgm:cxn modelId="{92D895C8-6F98-44D9-A546-456DCEADC362}" type="presParOf" srcId="{E2292A4D-91E3-40E8-9584-9F410C07E863}" destId="{87ADFC9D-3372-422E-BD1A-86982785070D}" srcOrd="0" destOrd="0" presId="urn:microsoft.com/office/officeart/2005/8/layout/orgChart1"/>
    <dgm:cxn modelId="{A968AE90-C69D-4E09-85A8-BEEA1B75B5A3}" type="presParOf" srcId="{E2292A4D-91E3-40E8-9584-9F410C07E863}" destId="{D63E6484-0CB3-4F88-8456-28CF85B17D86}" srcOrd="1" destOrd="0" presId="urn:microsoft.com/office/officeart/2005/8/layout/orgChart1"/>
    <dgm:cxn modelId="{AABAE4EC-83B2-4E01-A277-AE96CC003725}" type="presParOf" srcId="{33A66D12-05DC-458F-8625-37C17034F9D5}" destId="{A89C2B72-D7B1-4F2B-95A8-6AE0984EB50C}" srcOrd="1" destOrd="0" presId="urn:microsoft.com/office/officeart/2005/8/layout/orgChart1"/>
    <dgm:cxn modelId="{D6C2D780-7872-4093-AA61-2B09548A8354}" type="presParOf" srcId="{33A66D12-05DC-458F-8625-37C17034F9D5}" destId="{AE0D9B22-67FD-4ADB-9FC3-D8F9961793ED}" srcOrd="2" destOrd="0" presId="urn:microsoft.com/office/officeart/2005/8/layout/orgChart1"/>
    <dgm:cxn modelId="{FF11D8FD-F821-4420-863B-FA8489773082}" type="presParOf" srcId="{B43EEB3B-7D9D-4022-8D7D-5D4A92A08B67}" destId="{E375DC4D-6232-481A-B292-2D83E3EA2511}" srcOrd="4" destOrd="0" presId="urn:microsoft.com/office/officeart/2005/8/layout/orgChart1"/>
    <dgm:cxn modelId="{316B48B4-90EB-4A78-9CDB-B13FDD2AE05F}" type="presParOf" srcId="{B43EEB3B-7D9D-4022-8D7D-5D4A92A08B67}" destId="{B1FCCD90-EB44-44E8-90AF-C6811014533E}" srcOrd="5" destOrd="0" presId="urn:microsoft.com/office/officeart/2005/8/layout/orgChart1"/>
    <dgm:cxn modelId="{B3D5B32E-3269-4220-8101-7E67DDEF737C}" type="presParOf" srcId="{B1FCCD90-EB44-44E8-90AF-C6811014533E}" destId="{B78F2C16-6732-4DE3-B5CB-05892D940F57}" srcOrd="0" destOrd="0" presId="urn:microsoft.com/office/officeart/2005/8/layout/orgChart1"/>
    <dgm:cxn modelId="{7C10812A-B185-4AA6-B949-25DE569EC4CC}" type="presParOf" srcId="{B78F2C16-6732-4DE3-B5CB-05892D940F57}" destId="{A6987717-34D7-46D0-9246-77F1D93237F7}" srcOrd="0" destOrd="0" presId="urn:microsoft.com/office/officeart/2005/8/layout/orgChart1"/>
    <dgm:cxn modelId="{35C62AC9-2B15-4053-B1A0-66C88BF736C9}" type="presParOf" srcId="{B78F2C16-6732-4DE3-B5CB-05892D940F57}" destId="{DD56C660-0BCD-48DE-B133-DD0BF81C62D7}" srcOrd="1" destOrd="0" presId="urn:microsoft.com/office/officeart/2005/8/layout/orgChart1"/>
    <dgm:cxn modelId="{65A99CC6-1113-4BFB-B3D9-20FB9B91B620}" type="presParOf" srcId="{B1FCCD90-EB44-44E8-90AF-C6811014533E}" destId="{D6DE62D7-AD08-4318-A680-E879DDB4458F}" srcOrd="1" destOrd="0" presId="urn:microsoft.com/office/officeart/2005/8/layout/orgChart1"/>
    <dgm:cxn modelId="{4004460E-1F0A-4D97-9CCE-3E2EA55D6942}" type="presParOf" srcId="{B1FCCD90-EB44-44E8-90AF-C6811014533E}" destId="{CF7E7FBA-FAE8-40DB-B8A2-59CF2C17574B}" srcOrd="2" destOrd="0" presId="urn:microsoft.com/office/officeart/2005/8/layout/orgChart1"/>
    <dgm:cxn modelId="{133A5DC3-1FD7-4C47-80A7-B8ADA910B2D0}" type="presParOf" srcId="{B43EEB3B-7D9D-4022-8D7D-5D4A92A08B67}" destId="{ECF4B241-12CB-4D3A-8826-A3754EC4814C}" srcOrd="6" destOrd="0" presId="urn:microsoft.com/office/officeart/2005/8/layout/orgChart1"/>
    <dgm:cxn modelId="{9E5CBD0D-C59C-4FF0-A481-1FF017E3FD6F}" type="presParOf" srcId="{B43EEB3B-7D9D-4022-8D7D-5D4A92A08B67}" destId="{8C5DB177-E39E-4E57-BE91-6649E18A8A48}" srcOrd="7" destOrd="0" presId="urn:microsoft.com/office/officeart/2005/8/layout/orgChart1"/>
    <dgm:cxn modelId="{541D1269-58B0-487B-B610-1BAC10A30920}" type="presParOf" srcId="{8C5DB177-E39E-4E57-BE91-6649E18A8A48}" destId="{6B342B77-555F-4133-97B2-58F609517BB5}" srcOrd="0" destOrd="0" presId="urn:microsoft.com/office/officeart/2005/8/layout/orgChart1"/>
    <dgm:cxn modelId="{4820355A-0EAC-406A-9878-77B1AB0E9674}" type="presParOf" srcId="{6B342B77-555F-4133-97B2-58F609517BB5}" destId="{EE9C3E36-2637-4F43-BEF8-216049C8D0FC}" srcOrd="0" destOrd="0" presId="urn:microsoft.com/office/officeart/2005/8/layout/orgChart1"/>
    <dgm:cxn modelId="{0F486914-58DE-407D-B9D8-9FD1BB5696A5}" type="presParOf" srcId="{6B342B77-555F-4133-97B2-58F609517BB5}" destId="{529DFBA8-D0CB-417A-AFB1-C0774383249A}" srcOrd="1" destOrd="0" presId="urn:microsoft.com/office/officeart/2005/8/layout/orgChart1"/>
    <dgm:cxn modelId="{2378E219-CB91-417D-BC53-5AC150BBD5F0}" type="presParOf" srcId="{8C5DB177-E39E-4E57-BE91-6649E18A8A48}" destId="{74658C16-72AD-4513-BA70-18119A5AA4FA}" srcOrd="1" destOrd="0" presId="urn:microsoft.com/office/officeart/2005/8/layout/orgChart1"/>
    <dgm:cxn modelId="{F0891F2B-B65D-43E1-90E2-760D43E46773}" type="presParOf" srcId="{8C5DB177-E39E-4E57-BE91-6649E18A8A48}" destId="{62688D0F-919B-4BDA-BFB1-5C5D85DD611E}" srcOrd="2" destOrd="0" presId="urn:microsoft.com/office/officeart/2005/8/layout/orgChart1"/>
    <dgm:cxn modelId="{129399FE-483C-4E40-82BF-B1C307349A75}" type="presParOf" srcId="{B43EEB3B-7D9D-4022-8D7D-5D4A92A08B67}" destId="{CE483CB1-3F58-4AB6-989F-2A75D3B7EE1D}" srcOrd="8" destOrd="0" presId="urn:microsoft.com/office/officeart/2005/8/layout/orgChart1"/>
    <dgm:cxn modelId="{06F31D76-AC43-45D4-AF05-FFCC0038195C}" type="presParOf" srcId="{B43EEB3B-7D9D-4022-8D7D-5D4A92A08B67}" destId="{60E8C343-230A-4467-9CB3-95597CA0D19B}" srcOrd="9" destOrd="0" presId="urn:microsoft.com/office/officeart/2005/8/layout/orgChart1"/>
    <dgm:cxn modelId="{7F0C66FA-F7CD-429B-B08A-D668F1CDA64C}" type="presParOf" srcId="{60E8C343-230A-4467-9CB3-95597CA0D19B}" destId="{E692F18C-4C91-42F8-9F42-0B5D257BEF0B}" srcOrd="0" destOrd="0" presId="urn:microsoft.com/office/officeart/2005/8/layout/orgChart1"/>
    <dgm:cxn modelId="{16D345B3-9E14-43C5-BAF7-A38B2557EF13}" type="presParOf" srcId="{E692F18C-4C91-42F8-9F42-0B5D257BEF0B}" destId="{B71626E1-5A7B-401A-96D2-776A9441A9FE}" srcOrd="0" destOrd="0" presId="urn:microsoft.com/office/officeart/2005/8/layout/orgChart1"/>
    <dgm:cxn modelId="{D9A988EA-B105-4A4F-8907-2A91B53D36D6}" type="presParOf" srcId="{E692F18C-4C91-42F8-9F42-0B5D257BEF0B}" destId="{E118A4C9-869D-474B-A769-9AF74276126D}" srcOrd="1" destOrd="0" presId="urn:microsoft.com/office/officeart/2005/8/layout/orgChart1"/>
    <dgm:cxn modelId="{965F0EB4-3E12-4A54-B56A-E5B98EE4AD53}" type="presParOf" srcId="{60E8C343-230A-4467-9CB3-95597CA0D19B}" destId="{A239BD42-9727-48A1-8EB8-4C90AA7DBA16}" srcOrd="1" destOrd="0" presId="urn:microsoft.com/office/officeart/2005/8/layout/orgChart1"/>
    <dgm:cxn modelId="{27D89164-791B-4A44-922C-2803726406EC}" type="presParOf" srcId="{60E8C343-230A-4467-9CB3-95597CA0D19B}" destId="{737911A1-115E-46DF-A653-54036654B5FE}" srcOrd="2" destOrd="0" presId="urn:microsoft.com/office/officeart/2005/8/layout/orgChart1"/>
    <dgm:cxn modelId="{5F44F67F-5295-4140-BFCD-3FBB115B0CD5}" type="presParOf" srcId="{8085EE93-DD73-48FE-85B7-26BA0D3A21CF}" destId="{8F942BFC-1BDB-4E9D-AC69-7335B372417C}" srcOrd="2" destOrd="0" presId="urn:microsoft.com/office/officeart/2005/8/layout/orgChart1"/>
  </dgm:cxnLst>
  <dgm:bg>
    <a:solidFill>
      <a:schemeClr val="lt1"/>
    </a:solidFill>
  </dgm:bg>
  <dgm:whole/>
</dgm:dataModel>
</file>

<file path=word/diagrams/data4.xml><?xml version="1.0" encoding="utf-8"?>
<dgm:dataModel xmlns:dgm="http://schemas.openxmlformats.org/drawingml/2006/diagram" xmlns:a="http://schemas.openxmlformats.org/drawingml/2006/main">
  <dgm:ptLst>
    <dgm:pt modelId="{ACD7F46B-4B12-4498-8A87-623937066EA3}"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kk-KZ"/>
        </a:p>
      </dgm:t>
    </dgm:pt>
    <dgm:pt modelId="{D39E5697-E5FB-4340-90C4-30C33F45CEDD}">
      <dgm:prSet phldrT="[Текст]" custT="1"/>
      <dgm:spPr>
        <a:solidFill>
          <a:srgbClr val="002060"/>
        </a:solidFill>
      </dgm:spPr>
      <dgm:t>
        <a:bodyPr/>
        <a:lstStyle/>
        <a:p>
          <a:r>
            <a:rPr lang="kk-KZ" sz="1200" b="1">
              <a:latin typeface="Arial" pitchFamily="34" charset="0"/>
              <a:cs typeface="Arial" pitchFamily="34" charset="0"/>
            </a:rPr>
            <a:t>Ақпараттық жүйелер</a:t>
          </a:r>
        </a:p>
      </dgm:t>
    </dgm:pt>
    <dgm:pt modelId="{C0136F9D-0DEC-4310-B5D0-2197E38AB360}" type="parTrans" cxnId="{0A6D95B6-C5C4-47E1-B2E8-99E2DA1A1602}">
      <dgm:prSet/>
      <dgm:spPr/>
      <dgm:t>
        <a:bodyPr/>
        <a:lstStyle/>
        <a:p>
          <a:endParaRPr lang="kk-KZ"/>
        </a:p>
      </dgm:t>
    </dgm:pt>
    <dgm:pt modelId="{96FBAAE0-F8AC-42ED-842E-777499F937E3}" type="sibTrans" cxnId="{0A6D95B6-C5C4-47E1-B2E8-99E2DA1A1602}">
      <dgm:prSet/>
      <dgm:spPr/>
      <dgm:t>
        <a:bodyPr/>
        <a:lstStyle/>
        <a:p>
          <a:endParaRPr lang="kk-KZ"/>
        </a:p>
      </dgm:t>
    </dgm:pt>
    <dgm:pt modelId="{4073A331-391E-46CD-A2E9-3DA803B28E3D}">
      <dgm:prSet phldrT="[Текст]" custT="1"/>
      <dgm:spPr>
        <a:solidFill>
          <a:srgbClr val="002060"/>
        </a:solidFill>
      </dgm:spPr>
      <dgm:t>
        <a:bodyPr/>
        <a:lstStyle/>
        <a:p>
          <a:r>
            <a:rPr lang="kk-KZ" sz="1200">
              <a:latin typeface="Arial" pitchFamily="34" charset="0"/>
              <a:cs typeface="Arial" pitchFamily="34" charset="0"/>
            </a:rPr>
            <a:t>сақталынатын мәліметтер типі бойынша</a:t>
          </a:r>
        </a:p>
      </dgm:t>
    </dgm:pt>
    <dgm:pt modelId="{C300E2FF-2016-4C04-8D7D-97D81D701FDC}" type="parTrans" cxnId="{38F16FEB-9111-421E-88B3-EF98940C4FD1}">
      <dgm:prSet custT="1"/>
      <dgm:spPr>
        <a:solidFill>
          <a:srgbClr val="002060"/>
        </a:solidFill>
      </dgm:spPr>
      <dgm:t>
        <a:bodyPr/>
        <a:lstStyle/>
        <a:p>
          <a:endParaRPr lang="kk-KZ" sz="1200">
            <a:latin typeface="Arial" pitchFamily="34" charset="0"/>
            <a:cs typeface="Arial" pitchFamily="34" charset="0"/>
          </a:endParaRPr>
        </a:p>
      </dgm:t>
    </dgm:pt>
    <dgm:pt modelId="{884B8DA8-2AB4-434C-BC6E-47C1A411BD34}" type="sibTrans" cxnId="{38F16FEB-9111-421E-88B3-EF98940C4FD1}">
      <dgm:prSet/>
      <dgm:spPr/>
      <dgm:t>
        <a:bodyPr/>
        <a:lstStyle/>
        <a:p>
          <a:endParaRPr lang="kk-KZ"/>
        </a:p>
      </dgm:t>
    </dgm:pt>
    <dgm:pt modelId="{F51F1C18-B84C-4300-95B3-707322674818}">
      <dgm:prSet phldrT="[Текст]" custT="1"/>
      <dgm:spPr>
        <a:solidFill>
          <a:srgbClr val="002060"/>
        </a:solidFill>
      </dgm:spPr>
      <dgm:t>
        <a:bodyPr/>
        <a:lstStyle/>
        <a:p>
          <a:pPr marL="36000" algn="l"/>
          <a:r>
            <a:rPr lang="kk-KZ" sz="1200">
              <a:latin typeface="Arial" pitchFamily="34" charset="0"/>
              <a:cs typeface="Arial" pitchFamily="34" charset="0"/>
            </a:rPr>
            <a:t>фактографиялық</a:t>
          </a:r>
        </a:p>
      </dgm:t>
    </dgm:pt>
    <dgm:pt modelId="{EE13503F-73EF-4E6D-8C40-45CE75025FFE}" type="parTrans" cxnId="{DFF96953-0CAB-4194-9746-37DF7C21948B}">
      <dgm:prSet custT="1"/>
      <dgm:spPr>
        <a:solidFill>
          <a:srgbClr val="002060"/>
        </a:solidFill>
      </dgm:spPr>
      <dgm:t>
        <a:bodyPr/>
        <a:lstStyle/>
        <a:p>
          <a:endParaRPr lang="kk-KZ" sz="1200">
            <a:latin typeface="Arial" pitchFamily="34" charset="0"/>
            <a:cs typeface="Arial" pitchFamily="34" charset="0"/>
          </a:endParaRPr>
        </a:p>
      </dgm:t>
    </dgm:pt>
    <dgm:pt modelId="{B98745A5-87BE-4550-99E8-143EB36EE5B9}" type="sibTrans" cxnId="{DFF96953-0CAB-4194-9746-37DF7C21948B}">
      <dgm:prSet/>
      <dgm:spPr/>
      <dgm:t>
        <a:bodyPr/>
        <a:lstStyle/>
        <a:p>
          <a:endParaRPr lang="kk-KZ"/>
        </a:p>
      </dgm:t>
    </dgm:pt>
    <dgm:pt modelId="{DBAD533C-A3CB-4101-9D31-5A9E8B084331}">
      <dgm:prSet phldrT="[Текст]" custT="1"/>
      <dgm:spPr>
        <a:solidFill>
          <a:srgbClr val="002060"/>
        </a:solidFill>
      </dgm:spPr>
      <dgm:t>
        <a:bodyPr/>
        <a:lstStyle/>
        <a:p>
          <a:pPr marL="36000" algn="l"/>
          <a:r>
            <a:rPr lang="kk-KZ" sz="1200">
              <a:latin typeface="Arial" pitchFamily="34" charset="0"/>
              <a:cs typeface="Arial" pitchFamily="34" charset="0"/>
            </a:rPr>
            <a:t>құжатнамалық</a:t>
          </a:r>
        </a:p>
      </dgm:t>
    </dgm:pt>
    <dgm:pt modelId="{F2D79FC8-B0A5-435F-878A-C45201100E18}" type="parTrans" cxnId="{227E7E3D-E19F-4DA0-93E4-632C1C30CAD2}">
      <dgm:prSet custT="1"/>
      <dgm:spPr>
        <a:solidFill>
          <a:srgbClr val="002060"/>
        </a:solidFill>
      </dgm:spPr>
      <dgm:t>
        <a:bodyPr/>
        <a:lstStyle/>
        <a:p>
          <a:endParaRPr lang="kk-KZ" sz="1200">
            <a:latin typeface="Arial" pitchFamily="34" charset="0"/>
            <a:cs typeface="Arial" pitchFamily="34" charset="0"/>
          </a:endParaRPr>
        </a:p>
      </dgm:t>
    </dgm:pt>
    <dgm:pt modelId="{E9853E49-BB56-44F0-B610-18158EEFB2C7}" type="sibTrans" cxnId="{227E7E3D-E19F-4DA0-93E4-632C1C30CAD2}">
      <dgm:prSet/>
      <dgm:spPr/>
      <dgm:t>
        <a:bodyPr/>
        <a:lstStyle/>
        <a:p>
          <a:endParaRPr lang="kk-KZ"/>
        </a:p>
      </dgm:t>
    </dgm:pt>
    <dgm:pt modelId="{AD077BD4-0FC9-44BC-B603-0E15E321A04C}">
      <dgm:prSet phldrT="[Текст]" custT="1"/>
      <dgm:spPr>
        <a:solidFill>
          <a:srgbClr val="002060"/>
        </a:solidFill>
      </dgm:spPr>
      <dgm:t>
        <a:bodyPr/>
        <a:lstStyle/>
        <a:p>
          <a:r>
            <a:rPr lang="kk-KZ" sz="1200">
              <a:latin typeface="Arial" pitchFamily="34" charset="0"/>
              <a:cs typeface="Arial" pitchFamily="34" charset="0"/>
            </a:rPr>
            <a:t>қолдану аумағы бойынша</a:t>
          </a:r>
        </a:p>
      </dgm:t>
    </dgm:pt>
    <dgm:pt modelId="{72A2C665-E9DF-4956-BF0A-365765281A19}" type="parTrans" cxnId="{8CB4C314-0FF9-4B6F-ADA9-B25159AF1C56}">
      <dgm:prSet custT="1"/>
      <dgm:spPr>
        <a:solidFill>
          <a:srgbClr val="002060"/>
        </a:solidFill>
      </dgm:spPr>
      <dgm:t>
        <a:bodyPr/>
        <a:lstStyle/>
        <a:p>
          <a:endParaRPr lang="kk-KZ" sz="1200">
            <a:latin typeface="Arial" pitchFamily="34" charset="0"/>
            <a:cs typeface="Arial" pitchFamily="34" charset="0"/>
          </a:endParaRPr>
        </a:p>
      </dgm:t>
    </dgm:pt>
    <dgm:pt modelId="{D144DD39-CE86-4F8B-A45D-B852FE91A2D7}" type="sibTrans" cxnId="{8CB4C314-0FF9-4B6F-ADA9-B25159AF1C56}">
      <dgm:prSet/>
      <dgm:spPr/>
      <dgm:t>
        <a:bodyPr/>
        <a:lstStyle/>
        <a:p>
          <a:endParaRPr lang="kk-KZ"/>
        </a:p>
      </dgm:t>
    </dgm:pt>
    <dgm:pt modelId="{8A37B8AD-3FDF-4799-9DBF-531A969CC101}">
      <dgm:prSet phldrT="[Текст]" custT="1"/>
      <dgm:spPr>
        <a:solidFill>
          <a:srgbClr val="002060"/>
        </a:solidFill>
      </dgm:spPr>
      <dgm:t>
        <a:bodyPr/>
        <a:lstStyle/>
        <a:p>
          <a:pPr marL="36000" algn="l"/>
          <a:r>
            <a:rPr lang="kk-KZ" sz="1200">
              <a:latin typeface="Arial" pitchFamily="34" charset="0"/>
              <a:cs typeface="Arial" pitchFamily="34" charset="0"/>
            </a:rPr>
            <a:t>стратегиялық</a:t>
          </a:r>
        </a:p>
      </dgm:t>
    </dgm:pt>
    <dgm:pt modelId="{E00DE138-3166-42E1-A11A-1F5D8D4D93BA}" type="parTrans" cxnId="{361EC38E-5DAE-4F66-B089-2846A69DED17}">
      <dgm:prSet custT="1"/>
      <dgm:spPr>
        <a:solidFill>
          <a:srgbClr val="002060"/>
        </a:solidFill>
      </dgm:spPr>
      <dgm:t>
        <a:bodyPr/>
        <a:lstStyle/>
        <a:p>
          <a:endParaRPr lang="kk-KZ" sz="1200">
            <a:latin typeface="Arial" pitchFamily="34" charset="0"/>
            <a:cs typeface="Arial" pitchFamily="34" charset="0"/>
          </a:endParaRPr>
        </a:p>
      </dgm:t>
    </dgm:pt>
    <dgm:pt modelId="{886BBAFD-2D39-427B-936B-23FD226BB7B5}" type="sibTrans" cxnId="{361EC38E-5DAE-4F66-B089-2846A69DED17}">
      <dgm:prSet/>
      <dgm:spPr/>
      <dgm:t>
        <a:bodyPr/>
        <a:lstStyle/>
        <a:p>
          <a:endParaRPr lang="kk-KZ"/>
        </a:p>
      </dgm:t>
    </dgm:pt>
    <dgm:pt modelId="{41B95108-1F10-4B35-81DB-620CF657C5CC}">
      <dgm:prSet phldrT="[Текст]" custT="1"/>
      <dgm:spPr>
        <a:solidFill>
          <a:srgbClr val="002060"/>
        </a:solidFill>
      </dgm:spPr>
      <dgm:t>
        <a:bodyPr/>
        <a:lstStyle/>
        <a:p>
          <a:pPr marL="36000" algn="l"/>
          <a:r>
            <a:rPr lang="kk-KZ" sz="1200">
              <a:latin typeface="Arial" pitchFamily="34" charset="0"/>
              <a:cs typeface="Arial" pitchFamily="34" charset="0"/>
            </a:rPr>
            <a:t>функционалды</a:t>
          </a:r>
        </a:p>
      </dgm:t>
    </dgm:pt>
    <dgm:pt modelId="{4CDB0987-994C-4367-9C58-6708DEB9125E}" type="parTrans" cxnId="{E2DE4558-63F2-4B08-BD81-EB157D93070C}">
      <dgm:prSet custT="1"/>
      <dgm:spPr>
        <a:solidFill>
          <a:srgbClr val="002060"/>
        </a:solidFill>
      </dgm:spPr>
      <dgm:t>
        <a:bodyPr/>
        <a:lstStyle/>
        <a:p>
          <a:endParaRPr lang="kk-KZ" sz="1200">
            <a:latin typeface="Arial" pitchFamily="34" charset="0"/>
            <a:cs typeface="Arial" pitchFamily="34" charset="0"/>
          </a:endParaRPr>
        </a:p>
      </dgm:t>
    </dgm:pt>
    <dgm:pt modelId="{9B653526-2D97-4176-8108-0A54368A23ED}" type="sibTrans" cxnId="{E2DE4558-63F2-4B08-BD81-EB157D93070C}">
      <dgm:prSet/>
      <dgm:spPr/>
      <dgm:t>
        <a:bodyPr/>
        <a:lstStyle/>
        <a:p>
          <a:endParaRPr lang="kk-KZ"/>
        </a:p>
      </dgm:t>
    </dgm:pt>
    <dgm:pt modelId="{5D120169-976E-492A-A343-F633B24A14FB}">
      <dgm:prSet phldrT="[Текст]" custT="1"/>
      <dgm:spPr>
        <a:solidFill>
          <a:srgbClr val="002060"/>
        </a:solidFill>
      </dgm:spPr>
      <dgm:t>
        <a:bodyPr/>
        <a:lstStyle/>
        <a:p>
          <a:pPr marL="36000" algn="l"/>
          <a:r>
            <a:rPr lang="kk-KZ" sz="1200">
              <a:latin typeface="Arial" pitchFamily="34" charset="0"/>
              <a:cs typeface="Arial" pitchFamily="34" charset="0"/>
            </a:rPr>
            <a:t>шұғыл</a:t>
          </a:r>
        </a:p>
      </dgm:t>
    </dgm:pt>
    <dgm:pt modelId="{68663101-13B8-471A-85B5-27D42E6DB7F6}" type="parTrans" cxnId="{68F87F6E-3895-4A6E-BF0D-59FC5D7D3962}">
      <dgm:prSet custT="1"/>
      <dgm:spPr>
        <a:solidFill>
          <a:srgbClr val="002060"/>
        </a:solidFill>
      </dgm:spPr>
      <dgm:t>
        <a:bodyPr/>
        <a:lstStyle/>
        <a:p>
          <a:endParaRPr lang="kk-KZ" sz="1200">
            <a:latin typeface="Arial" pitchFamily="34" charset="0"/>
            <a:cs typeface="Arial" pitchFamily="34" charset="0"/>
          </a:endParaRPr>
        </a:p>
      </dgm:t>
    </dgm:pt>
    <dgm:pt modelId="{CB044547-D172-4103-889E-01B327FE684B}" type="sibTrans" cxnId="{68F87F6E-3895-4A6E-BF0D-59FC5D7D3962}">
      <dgm:prSet/>
      <dgm:spPr/>
      <dgm:t>
        <a:bodyPr/>
        <a:lstStyle/>
        <a:p>
          <a:endParaRPr lang="kk-KZ"/>
        </a:p>
      </dgm:t>
    </dgm:pt>
    <dgm:pt modelId="{1820AAEC-6C0D-423B-9A29-66C7E97E2C23}">
      <dgm:prSet phldrT="[Текст]" custT="1"/>
      <dgm:spPr>
        <a:solidFill>
          <a:srgbClr val="002060"/>
        </a:solidFill>
      </dgm:spPr>
      <dgm:t>
        <a:bodyPr/>
        <a:lstStyle/>
        <a:p>
          <a:pPr marL="36000" algn="l"/>
          <a:r>
            <a:rPr lang="kk-KZ" sz="1200">
              <a:latin typeface="Arial" pitchFamily="34" charset="0"/>
              <a:cs typeface="Arial" pitchFamily="34" charset="0"/>
            </a:rPr>
            <a:t>корпоративтік</a:t>
          </a:r>
        </a:p>
      </dgm:t>
    </dgm:pt>
    <dgm:pt modelId="{F2112B77-214B-48AB-A3A7-C3205DCA4F1E}" type="parTrans" cxnId="{74E15EA5-21DF-4D14-8F84-3B045CB5CF81}">
      <dgm:prSet custT="1"/>
      <dgm:spPr>
        <a:solidFill>
          <a:srgbClr val="002060"/>
        </a:solidFill>
      </dgm:spPr>
      <dgm:t>
        <a:bodyPr/>
        <a:lstStyle/>
        <a:p>
          <a:endParaRPr lang="kk-KZ" sz="1200">
            <a:latin typeface="Arial" pitchFamily="34" charset="0"/>
            <a:cs typeface="Arial" pitchFamily="34" charset="0"/>
          </a:endParaRPr>
        </a:p>
      </dgm:t>
    </dgm:pt>
    <dgm:pt modelId="{8A047B8C-B7F6-4796-84AF-CDFBC4FC4053}" type="sibTrans" cxnId="{74E15EA5-21DF-4D14-8F84-3B045CB5CF81}">
      <dgm:prSet/>
      <dgm:spPr/>
      <dgm:t>
        <a:bodyPr/>
        <a:lstStyle/>
        <a:p>
          <a:endParaRPr lang="kk-KZ"/>
        </a:p>
      </dgm:t>
    </dgm:pt>
    <dgm:pt modelId="{34F3D7EB-7CFC-4BA9-808E-1D160FFE6A0F}">
      <dgm:prSet phldrT="[Текст]" custT="1"/>
      <dgm:spPr>
        <a:solidFill>
          <a:srgbClr val="002060"/>
        </a:solidFill>
      </dgm:spPr>
      <dgm:t>
        <a:bodyPr/>
        <a:lstStyle/>
        <a:p>
          <a:pPr marL="36000" algn="l"/>
          <a:r>
            <a:rPr lang="kk-KZ" sz="1200">
              <a:latin typeface="Arial" pitchFamily="34" charset="0"/>
              <a:cs typeface="Arial" pitchFamily="34" charset="0"/>
            </a:rPr>
            <a:t>ұйымдастырушылық басқару</a:t>
          </a:r>
        </a:p>
      </dgm:t>
    </dgm:pt>
    <dgm:pt modelId="{0B4BCDCF-9A97-4A82-8C09-B4E16F9C706F}" type="parTrans" cxnId="{BA54D74B-C33E-4374-A864-F00E3097E8CA}">
      <dgm:prSet custT="1"/>
      <dgm:spPr>
        <a:solidFill>
          <a:srgbClr val="002060"/>
        </a:solidFill>
      </dgm:spPr>
      <dgm:t>
        <a:bodyPr/>
        <a:lstStyle/>
        <a:p>
          <a:endParaRPr lang="kk-KZ" sz="1200">
            <a:latin typeface="Arial" pitchFamily="34" charset="0"/>
            <a:cs typeface="Arial" pitchFamily="34" charset="0"/>
          </a:endParaRPr>
        </a:p>
      </dgm:t>
    </dgm:pt>
    <dgm:pt modelId="{EB851A72-C800-4ED2-8D98-9AD778847637}" type="sibTrans" cxnId="{BA54D74B-C33E-4374-A864-F00E3097E8CA}">
      <dgm:prSet/>
      <dgm:spPr/>
      <dgm:t>
        <a:bodyPr/>
        <a:lstStyle/>
        <a:p>
          <a:endParaRPr lang="kk-KZ"/>
        </a:p>
      </dgm:t>
    </dgm:pt>
    <dgm:pt modelId="{CF87056A-0CE8-4A34-BC18-2C57BF56E8A2}">
      <dgm:prSet phldrT="[Текст]" custT="1"/>
      <dgm:spPr>
        <a:solidFill>
          <a:srgbClr val="002060"/>
        </a:solidFill>
      </dgm:spPr>
      <dgm:t>
        <a:bodyPr/>
        <a:lstStyle/>
        <a:p>
          <a:pPr marL="36000" algn="l"/>
          <a:r>
            <a:rPr lang="kk-KZ" sz="1200">
              <a:latin typeface="Arial" pitchFamily="34" charset="0"/>
              <a:cs typeface="Arial" pitchFamily="34" charset="0"/>
            </a:rPr>
            <a:t>технологиялық үрдістерді басқару</a:t>
          </a:r>
        </a:p>
      </dgm:t>
    </dgm:pt>
    <dgm:pt modelId="{31721A4B-C5A8-4C89-A4A2-10A566B52059}" type="parTrans" cxnId="{BF68F0F7-9B69-4A44-93E6-69368BE96E96}">
      <dgm:prSet custT="1"/>
      <dgm:spPr>
        <a:solidFill>
          <a:srgbClr val="002060"/>
        </a:solidFill>
      </dgm:spPr>
      <dgm:t>
        <a:bodyPr/>
        <a:lstStyle/>
        <a:p>
          <a:endParaRPr lang="kk-KZ" sz="1200">
            <a:latin typeface="Arial" pitchFamily="34" charset="0"/>
            <a:cs typeface="Arial" pitchFamily="34" charset="0"/>
          </a:endParaRPr>
        </a:p>
      </dgm:t>
    </dgm:pt>
    <dgm:pt modelId="{54BD0D9B-3D04-43EB-8ADE-C87366C9FA71}" type="sibTrans" cxnId="{BF68F0F7-9B69-4A44-93E6-69368BE96E96}">
      <dgm:prSet/>
      <dgm:spPr/>
      <dgm:t>
        <a:bodyPr/>
        <a:lstStyle/>
        <a:p>
          <a:endParaRPr lang="kk-KZ"/>
        </a:p>
      </dgm:t>
    </dgm:pt>
    <dgm:pt modelId="{DEA7C1D4-C0BC-4AB3-8AE5-2A6E7DAAC842}">
      <dgm:prSet phldrT="[Текст]" custT="1"/>
      <dgm:spPr>
        <a:solidFill>
          <a:srgbClr val="002060"/>
        </a:solidFill>
      </dgm:spPr>
      <dgm:t>
        <a:bodyPr/>
        <a:lstStyle/>
        <a:p>
          <a:pPr marL="36000" algn="l"/>
          <a:r>
            <a:rPr lang="kk-KZ" sz="1200">
              <a:latin typeface="Arial" pitchFamily="34" charset="0"/>
              <a:cs typeface="Arial" pitchFamily="34" charset="0"/>
            </a:rPr>
            <a:t>автоматтандырылған жобалау жүйелері</a:t>
          </a:r>
        </a:p>
      </dgm:t>
    </dgm:pt>
    <dgm:pt modelId="{10B5A319-4C5B-4F6B-9074-4CC89E8329B4}" type="parTrans" cxnId="{B3B1417A-27A6-46F4-8368-4A9CBE0445E9}">
      <dgm:prSet custT="1"/>
      <dgm:spPr>
        <a:solidFill>
          <a:srgbClr val="002060"/>
        </a:solidFill>
      </dgm:spPr>
      <dgm:t>
        <a:bodyPr/>
        <a:lstStyle/>
        <a:p>
          <a:endParaRPr lang="kk-KZ" sz="1200">
            <a:latin typeface="Arial" pitchFamily="34" charset="0"/>
            <a:cs typeface="Arial" pitchFamily="34" charset="0"/>
          </a:endParaRPr>
        </a:p>
      </dgm:t>
    </dgm:pt>
    <dgm:pt modelId="{C2E855F6-4A1F-4A53-8191-F6A4CE44C449}" type="sibTrans" cxnId="{B3B1417A-27A6-46F4-8368-4A9CBE0445E9}">
      <dgm:prSet/>
      <dgm:spPr/>
      <dgm:t>
        <a:bodyPr/>
        <a:lstStyle/>
        <a:p>
          <a:endParaRPr lang="kk-KZ"/>
        </a:p>
      </dgm:t>
    </dgm:pt>
    <dgm:pt modelId="{667E04AE-8203-414F-945E-3665268E1C80}">
      <dgm:prSet phldrT="[Текст]" custT="1"/>
      <dgm:spPr>
        <a:solidFill>
          <a:srgbClr val="002060"/>
        </a:solidFill>
      </dgm:spPr>
      <dgm:t>
        <a:bodyPr/>
        <a:lstStyle/>
        <a:p>
          <a:r>
            <a:rPr lang="kk-KZ" sz="1200">
              <a:latin typeface="Arial" pitchFamily="34" charset="0"/>
              <a:cs typeface="Arial" pitchFamily="34" charset="0"/>
            </a:rPr>
            <a:t>басқару деңгейі бойынша</a:t>
          </a:r>
        </a:p>
      </dgm:t>
    </dgm:pt>
    <dgm:pt modelId="{A243F7C1-9B5D-468E-A260-A8B9AF388710}" type="parTrans" cxnId="{61A4FA32-862C-419E-869B-C3CEA9ADF538}">
      <dgm:prSet custT="1"/>
      <dgm:spPr>
        <a:solidFill>
          <a:srgbClr val="002060"/>
        </a:solidFill>
      </dgm:spPr>
      <dgm:t>
        <a:bodyPr/>
        <a:lstStyle/>
        <a:p>
          <a:endParaRPr lang="kk-KZ" sz="1200">
            <a:latin typeface="Arial" pitchFamily="34" charset="0"/>
            <a:cs typeface="Arial" pitchFamily="34" charset="0"/>
          </a:endParaRPr>
        </a:p>
      </dgm:t>
    </dgm:pt>
    <dgm:pt modelId="{D084FC49-9497-4774-9CAA-EB3D7A017C2B}" type="sibTrans" cxnId="{61A4FA32-862C-419E-869B-C3CEA9ADF538}">
      <dgm:prSet/>
      <dgm:spPr/>
      <dgm:t>
        <a:bodyPr/>
        <a:lstStyle/>
        <a:p>
          <a:endParaRPr lang="kk-KZ"/>
        </a:p>
      </dgm:t>
    </dgm:pt>
    <dgm:pt modelId="{D2F7D8DD-1FC8-497F-83E6-AA1A230B19A7}">
      <dgm:prSet custT="1"/>
      <dgm:spPr>
        <a:solidFill>
          <a:srgbClr val="002060"/>
        </a:solidFill>
      </dgm:spPr>
      <dgm:t>
        <a:bodyPr/>
        <a:lstStyle/>
        <a:p>
          <a:r>
            <a:rPr lang="kk-KZ" sz="1200">
              <a:latin typeface="Arial" pitchFamily="34" charset="0"/>
              <a:cs typeface="Arial" pitchFamily="34" charset="0"/>
            </a:rPr>
            <a:t>мәліметтерді өңдеу сипаты бойынша</a:t>
          </a:r>
        </a:p>
      </dgm:t>
    </dgm:pt>
    <dgm:pt modelId="{048371D9-39E4-42F7-9306-83E6E2CA0A05}" type="parTrans" cxnId="{D943521E-E4BF-4867-B524-84CF13C2EBFC}">
      <dgm:prSet custT="1"/>
      <dgm:spPr>
        <a:solidFill>
          <a:srgbClr val="002060"/>
        </a:solidFill>
      </dgm:spPr>
      <dgm:t>
        <a:bodyPr/>
        <a:lstStyle/>
        <a:p>
          <a:endParaRPr lang="kk-KZ" sz="1200">
            <a:latin typeface="Arial" pitchFamily="34" charset="0"/>
            <a:cs typeface="Arial" pitchFamily="34" charset="0"/>
          </a:endParaRPr>
        </a:p>
      </dgm:t>
    </dgm:pt>
    <dgm:pt modelId="{09C2E00F-31AC-4103-A4E1-C3C1A7B778F7}" type="sibTrans" cxnId="{D943521E-E4BF-4867-B524-84CF13C2EBFC}">
      <dgm:prSet/>
      <dgm:spPr/>
      <dgm:t>
        <a:bodyPr/>
        <a:lstStyle/>
        <a:p>
          <a:endParaRPr lang="kk-KZ"/>
        </a:p>
      </dgm:t>
    </dgm:pt>
    <dgm:pt modelId="{BC950997-06B0-4069-881D-F9FFF5791D06}">
      <dgm:prSet custT="1"/>
      <dgm:spPr>
        <a:solidFill>
          <a:srgbClr val="002060"/>
        </a:solidFill>
      </dgm:spPr>
      <dgm:t>
        <a:bodyPr/>
        <a:lstStyle/>
        <a:p>
          <a:pPr marL="36000" algn="l"/>
          <a:r>
            <a:rPr lang="kk-KZ" sz="1200">
              <a:latin typeface="Arial" pitchFamily="34" charset="0"/>
              <a:cs typeface="Arial" pitchFamily="34" charset="0"/>
            </a:rPr>
            <a:t>ақпараттық-шешуші</a:t>
          </a:r>
        </a:p>
      </dgm:t>
    </dgm:pt>
    <dgm:pt modelId="{88D63CAC-BF9C-4ADA-81D3-DBEB745A81C1}" type="parTrans" cxnId="{7606FFC9-9FCF-40B6-AF7D-0218FA4D1BD9}">
      <dgm:prSet custT="1"/>
      <dgm:spPr>
        <a:solidFill>
          <a:srgbClr val="002060"/>
        </a:solidFill>
      </dgm:spPr>
      <dgm:t>
        <a:bodyPr/>
        <a:lstStyle/>
        <a:p>
          <a:endParaRPr lang="kk-KZ" sz="1200">
            <a:latin typeface="Arial" pitchFamily="34" charset="0"/>
            <a:cs typeface="Arial" pitchFamily="34" charset="0"/>
          </a:endParaRPr>
        </a:p>
      </dgm:t>
    </dgm:pt>
    <dgm:pt modelId="{836611BA-B87C-4B0C-A4AC-C8BDB60D9D20}" type="sibTrans" cxnId="{7606FFC9-9FCF-40B6-AF7D-0218FA4D1BD9}">
      <dgm:prSet/>
      <dgm:spPr/>
      <dgm:t>
        <a:bodyPr/>
        <a:lstStyle/>
        <a:p>
          <a:endParaRPr lang="kk-KZ"/>
        </a:p>
      </dgm:t>
    </dgm:pt>
    <dgm:pt modelId="{E6CC07D8-727B-4C44-B3A9-D37A29088CC4}">
      <dgm:prSet custT="1"/>
      <dgm:spPr>
        <a:solidFill>
          <a:srgbClr val="002060"/>
        </a:solidFill>
      </dgm:spPr>
      <dgm:t>
        <a:bodyPr/>
        <a:lstStyle/>
        <a:p>
          <a:pPr marL="36000" algn="l"/>
          <a:r>
            <a:rPr lang="kk-KZ" sz="1200">
              <a:latin typeface="Arial" pitchFamily="34" charset="0"/>
              <a:cs typeface="Arial" pitchFamily="34" charset="0"/>
            </a:rPr>
            <a:t>ақпараттық-ізденіс</a:t>
          </a:r>
        </a:p>
      </dgm:t>
    </dgm:pt>
    <dgm:pt modelId="{6D1BBF57-F269-4CAB-98A2-2351CDE52F39}" type="parTrans" cxnId="{8C147A32-AD43-4DC9-9A9C-4E470D785301}">
      <dgm:prSet custT="1"/>
      <dgm:spPr>
        <a:solidFill>
          <a:srgbClr val="002060"/>
        </a:solidFill>
      </dgm:spPr>
      <dgm:t>
        <a:bodyPr/>
        <a:lstStyle/>
        <a:p>
          <a:endParaRPr lang="kk-KZ" sz="1200">
            <a:latin typeface="Arial" pitchFamily="34" charset="0"/>
            <a:cs typeface="Arial" pitchFamily="34" charset="0"/>
          </a:endParaRPr>
        </a:p>
      </dgm:t>
    </dgm:pt>
    <dgm:pt modelId="{8831EC3B-A5EF-48E0-8F6B-CD115615F668}" type="sibTrans" cxnId="{8C147A32-AD43-4DC9-9A9C-4E470D785301}">
      <dgm:prSet/>
      <dgm:spPr/>
      <dgm:t>
        <a:bodyPr/>
        <a:lstStyle/>
        <a:p>
          <a:endParaRPr lang="kk-KZ"/>
        </a:p>
      </dgm:t>
    </dgm:pt>
    <dgm:pt modelId="{F443D277-53C1-4727-91ED-B2E39C69D5DF}">
      <dgm:prSet custT="1"/>
      <dgm:spPr>
        <a:solidFill>
          <a:srgbClr val="002060"/>
        </a:solidFill>
      </dgm:spPr>
      <dgm:t>
        <a:bodyPr/>
        <a:lstStyle/>
        <a:p>
          <a:r>
            <a:rPr lang="kk-KZ" sz="1200">
              <a:latin typeface="Arial" pitchFamily="34" charset="0"/>
              <a:cs typeface="Arial" pitchFamily="34" charset="0"/>
            </a:rPr>
            <a:t>автоматтандыру дәрежесі бойынша</a:t>
          </a:r>
        </a:p>
      </dgm:t>
    </dgm:pt>
    <dgm:pt modelId="{28890AAB-9B4F-4B0D-A21D-11D7685CFD64}" type="parTrans" cxnId="{1AA2D671-A0CD-47AA-B923-98610D579A97}">
      <dgm:prSet custT="1"/>
      <dgm:spPr>
        <a:solidFill>
          <a:srgbClr val="002060"/>
        </a:solidFill>
      </dgm:spPr>
      <dgm:t>
        <a:bodyPr/>
        <a:lstStyle/>
        <a:p>
          <a:endParaRPr lang="kk-KZ" sz="1200">
            <a:latin typeface="Arial" pitchFamily="34" charset="0"/>
            <a:cs typeface="Arial" pitchFamily="34" charset="0"/>
          </a:endParaRPr>
        </a:p>
      </dgm:t>
    </dgm:pt>
    <dgm:pt modelId="{71517A86-64AE-4AF0-9303-DF52B674AF66}" type="sibTrans" cxnId="{1AA2D671-A0CD-47AA-B923-98610D579A97}">
      <dgm:prSet/>
      <dgm:spPr/>
      <dgm:t>
        <a:bodyPr/>
        <a:lstStyle/>
        <a:p>
          <a:endParaRPr lang="kk-KZ"/>
        </a:p>
      </dgm:t>
    </dgm:pt>
    <dgm:pt modelId="{2983345B-25F2-4B20-B17D-CA865825FADF}">
      <dgm:prSet custT="1"/>
      <dgm:spPr>
        <a:solidFill>
          <a:srgbClr val="002060"/>
        </a:solidFill>
      </dgm:spPr>
      <dgm:t>
        <a:bodyPr/>
        <a:lstStyle/>
        <a:p>
          <a:pPr marL="36000" algn="l"/>
          <a:r>
            <a:rPr lang="kk-KZ" sz="1200">
              <a:latin typeface="Arial" pitchFamily="34" charset="0"/>
              <a:cs typeface="Arial" pitchFamily="34" charset="0"/>
            </a:rPr>
            <a:t>автоматты</a:t>
          </a:r>
        </a:p>
      </dgm:t>
    </dgm:pt>
    <dgm:pt modelId="{8BD7E9B1-81B9-4CEB-AD14-BC883E8A3A1D}" type="parTrans" cxnId="{0E0EAE17-3F7B-4ED9-9C6E-F347689FFB1A}">
      <dgm:prSet custT="1"/>
      <dgm:spPr>
        <a:solidFill>
          <a:srgbClr val="002060"/>
        </a:solidFill>
      </dgm:spPr>
      <dgm:t>
        <a:bodyPr/>
        <a:lstStyle/>
        <a:p>
          <a:endParaRPr lang="kk-KZ" sz="1200">
            <a:latin typeface="Arial" pitchFamily="34" charset="0"/>
            <a:cs typeface="Arial" pitchFamily="34" charset="0"/>
          </a:endParaRPr>
        </a:p>
      </dgm:t>
    </dgm:pt>
    <dgm:pt modelId="{2A9ED37A-29EF-47F6-AC32-A7BA25F8BA9B}" type="sibTrans" cxnId="{0E0EAE17-3F7B-4ED9-9C6E-F347689FFB1A}">
      <dgm:prSet/>
      <dgm:spPr/>
      <dgm:t>
        <a:bodyPr/>
        <a:lstStyle/>
        <a:p>
          <a:endParaRPr lang="kk-KZ"/>
        </a:p>
      </dgm:t>
    </dgm:pt>
    <dgm:pt modelId="{D26692F5-6EB5-43DB-90E5-2D6876DD2935}">
      <dgm:prSet custT="1"/>
      <dgm:spPr>
        <a:solidFill>
          <a:srgbClr val="002060"/>
        </a:solidFill>
      </dgm:spPr>
      <dgm:t>
        <a:bodyPr/>
        <a:lstStyle/>
        <a:p>
          <a:pPr marL="36000" algn="l"/>
          <a:r>
            <a:rPr lang="kk-KZ" sz="1200">
              <a:latin typeface="Arial" pitchFamily="34" charset="0"/>
              <a:cs typeface="Arial" pitchFamily="34" charset="0"/>
            </a:rPr>
            <a:t>қолмен басқару</a:t>
          </a:r>
        </a:p>
      </dgm:t>
    </dgm:pt>
    <dgm:pt modelId="{E4517A27-B51A-47B1-8361-0D5ED4617C5D}" type="parTrans" cxnId="{BD728D36-E56F-4BFF-9F1F-CB1DCCA9F626}">
      <dgm:prSet custT="1"/>
      <dgm:spPr>
        <a:solidFill>
          <a:srgbClr val="002060"/>
        </a:solidFill>
      </dgm:spPr>
      <dgm:t>
        <a:bodyPr/>
        <a:lstStyle/>
        <a:p>
          <a:endParaRPr lang="kk-KZ" sz="1200">
            <a:latin typeface="Arial" pitchFamily="34" charset="0"/>
            <a:cs typeface="Arial" pitchFamily="34" charset="0"/>
          </a:endParaRPr>
        </a:p>
      </dgm:t>
    </dgm:pt>
    <dgm:pt modelId="{61821968-1902-4642-B9E0-D67F08538170}" type="sibTrans" cxnId="{BD728D36-E56F-4BFF-9F1F-CB1DCCA9F626}">
      <dgm:prSet/>
      <dgm:spPr/>
      <dgm:t>
        <a:bodyPr/>
        <a:lstStyle/>
        <a:p>
          <a:endParaRPr lang="kk-KZ"/>
        </a:p>
      </dgm:t>
    </dgm:pt>
    <dgm:pt modelId="{95F68F9D-2498-4865-B089-54452D34E94F}">
      <dgm:prSet custT="1"/>
      <dgm:spPr>
        <a:solidFill>
          <a:srgbClr val="002060"/>
        </a:solidFill>
      </dgm:spPr>
      <dgm:t>
        <a:bodyPr/>
        <a:lstStyle/>
        <a:p>
          <a:pPr marL="36000" algn="l"/>
          <a:r>
            <a:rPr lang="kk-KZ" sz="1200">
              <a:latin typeface="Arial" pitchFamily="34" charset="0"/>
              <a:cs typeface="Arial" pitchFamily="34" charset="0"/>
            </a:rPr>
            <a:t>автоматтандырылған</a:t>
          </a:r>
        </a:p>
      </dgm:t>
    </dgm:pt>
    <dgm:pt modelId="{C1BA28C3-29C3-40B8-AB4A-6FE6183071B4}" type="parTrans" cxnId="{E2149110-B200-4B50-9E70-0A588ADC745B}">
      <dgm:prSet custT="1"/>
      <dgm:spPr>
        <a:solidFill>
          <a:srgbClr val="002060"/>
        </a:solidFill>
      </dgm:spPr>
      <dgm:t>
        <a:bodyPr/>
        <a:lstStyle/>
        <a:p>
          <a:endParaRPr lang="kk-KZ" sz="1200">
            <a:latin typeface="Arial" pitchFamily="34" charset="0"/>
            <a:cs typeface="Arial" pitchFamily="34" charset="0"/>
          </a:endParaRPr>
        </a:p>
      </dgm:t>
    </dgm:pt>
    <dgm:pt modelId="{0BCFFE49-0574-4584-B34B-978B6C55921E}" type="sibTrans" cxnId="{E2149110-B200-4B50-9E70-0A588ADC745B}">
      <dgm:prSet/>
      <dgm:spPr/>
      <dgm:t>
        <a:bodyPr/>
        <a:lstStyle/>
        <a:p>
          <a:endParaRPr lang="kk-KZ"/>
        </a:p>
      </dgm:t>
    </dgm:pt>
    <dgm:pt modelId="{893AC276-6A70-4E5C-A2DA-87FB8AC146DC}" type="pres">
      <dgm:prSet presAssocID="{ACD7F46B-4B12-4498-8A87-623937066EA3}" presName="diagram" presStyleCnt="0">
        <dgm:presLayoutVars>
          <dgm:chPref val="1"/>
          <dgm:dir/>
          <dgm:animOne val="branch"/>
          <dgm:animLvl val="lvl"/>
          <dgm:resizeHandles val="exact"/>
        </dgm:presLayoutVars>
      </dgm:prSet>
      <dgm:spPr/>
      <dgm:t>
        <a:bodyPr/>
        <a:lstStyle/>
        <a:p>
          <a:endParaRPr lang="kk-KZ"/>
        </a:p>
      </dgm:t>
    </dgm:pt>
    <dgm:pt modelId="{D99DFC61-71E8-4F5B-BC42-188F683CFC93}" type="pres">
      <dgm:prSet presAssocID="{D39E5697-E5FB-4340-90C4-30C33F45CEDD}" presName="root1" presStyleCnt="0"/>
      <dgm:spPr/>
    </dgm:pt>
    <dgm:pt modelId="{E168633A-9A84-4331-9E57-9D4613437F30}" type="pres">
      <dgm:prSet presAssocID="{D39E5697-E5FB-4340-90C4-30C33F45CEDD}" presName="LevelOneTextNode" presStyleLbl="node0" presStyleIdx="0" presStyleCnt="1" custScaleX="189203" custScaleY="88578">
        <dgm:presLayoutVars>
          <dgm:chPref val="3"/>
        </dgm:presLayoutVars>
      </dgm:prSet>
      <dgm:spPr/>
      <dgm:t>
        <a:bodyPr/>
        <a:lstStyle/>
        <a:p>
          <a:endParaRPr lang="kk-KZ"/>
        </a:p>
      </dgm:t>
    </dgm:pt>
    <dgm:pt modelId="{EC2C46F1-0056-4F1C-9460-E9894E72B9BE}" type="pres">
      <dgm:prSet presAssocID="{D39E5697-E5FB-4340-90C4-30C33F45CEDD}" presName="level2hierChild" presStyleCnt="0"/>
      <dgm:spPr/>
    </dgm:pt>
    <dgm:pt modelId="{A7D913E2-4880-4584-878A-4F8A78758251}" type="pres">
      <dgm:prSet presAssocID="{C300E2FF-2016-4C04-8D7D-97D81D701FDC}" presName="conn2-1" presStyleLbl="parChTrans1D2" presStyleIdx="0" presStyleCnt="5" custScaleX="2000000" custScaleY="93926"/>
      <dgm:spPr/>
      <dgm:t>
        <a:bodyPr/>
        <a:lstStyle/>
        <a:p>
          <a:endParaRPr lang="kk-KZ"/>
        </a:p>
      </dgm:t>
    </dgm:pt>
    <dgm:pt modelId="{819C6E56-C369-4C25-AA1B-01BADC0E8EF9}" type="pres">
      <dgm:prSet presAssocID="{C300E2FF-2016-4C04-8D7D-97D81D701FDC}" presName="connTx" presStyleLbl="parChTrans1D2" presStyleIdx="0" presStyleCnt="5"/>
      <dgm:spPr/>
      <dgm:t>
        <a:bodyPr/>
        <a:lstStyle/>
        <a:p>
          <a:endParaRPr lang="kk-KZ"/>
        </a:p>
      </dgm:t>
    </dgm:pt>
    <dgm:pt modelId="{CDA0271A-DF58-4362-BF1F-728553C4334C}" type="pres">
      <dgm:prSet presAssocID="{4073A331-391E-46CD-A2E9-3DA803B28E3D}" presName="root2" presStyleCnt="0"/>
      <dgm:spPr/>
    </dgm:pt>
    <dgm:pt modelId="{1156A806-0192-43DE-8A70-CD74ADEEBED9}" type="pres">
      <dgm:prSet presAssocID="{4073A331-391E-46CD-A2E9-3DA803B28E3D}" presName="LevelTwoTextNode" presStyleLbl="node2" presStyleIdx="0" presStyleCnt="5" custScaleX="189203" custScaleY="121616">
        <dgm:presLayoutVars>
          <dgm:chPref val="3"/>
        </dgm:presLayoutVars>
      </dgm:prSet>
      <dgm:spPr/>
      <dgm:t>
        <a:bodyPr/>
        <a:lstStyle/>
        <a:p>
          <a:endParaRPr lang="kk-KZ"/>
        </a:p>
      </dgm:t>
    </dgm:pt>
    <dgm:pt modelId="{22F341C4-24BE-43DB-8367-2DC5E9DF8295}" type="pres">
      <dgm:prSet presAssocID="{4073A331-391E-46CD-A2E9-3DA803B28E3D}" presName="level3hierChild" presStyleCnt="0"/>
      <dgm:spPr/>
    </dgm:pt>
    <dgm:pt modelId="{1B7452B0-5D5C-47EE-9FD0-B99AB7E76C7F}" type="pres">
      <dgm:prSet presAssocID="{EE13503F-73EF-4E6D-8C40-45CE75025FFE}" presName="conn2-1" presStyleLbl="parChTrans1D3" presStyleIdx="0" presStyleCnt="14" custScaleX="2000000" custScaleY="93926"/>
      <dgm:spPr/>
      <dgm:t>
        <a:bodyPr/>
        <a:lstStyle/>
        <a:p>
          <a:endParaRPr lang="kk-KZ"/>
        </a:p>
      </dgm:t>
    </dgm:pt>
    <dgm:pt modelId="{27FBC11C-BC79-49BF-B928-E6ED3D260F3B}" type="pres">
      <dgm:prSet presAssocID="{EE13503F-73EF-4E6D-8C40-45CE75025FFE}" presName="connTx" presStyleLbl="parChTrans1D3" presStyleIdx="0" presStyleCnt="14"/>
      <dgm:spPr/>
      <dgm:t>
        <a:bodyPr/>
        <a:lstStyle/>
        <a:p>
          <a:endParaRPr lang="kk-KZ"/>
        </a:p>
      </dgm:t>
    </dgm:pt>
    <dgm:pt modelId="{AD3F7C03-F38D-4336-9438-B5B57832D5DB}" type="pres">
      <dgm:prSet presAssocID="{F51F1C18-B84C-4300-95B3-707322674818}" presName="root2" presStyleCnt="0"/>
      <dgm:spPr/>
    </dgm:pt>
    <dgm:pt modelId="{5598567D-6FA8-4905-B830-1F9F4EC35B64}" type="pres">
      <dgm:prSet presAssocID="{F51F1C18-B84C-4300-95B3-707322674818}" presName="LevelTwoTextNode" presStyleLbl="node3" presStyleIdx="0" presStyleCnt="14" custScaleX="189203" custScaleY="51927">
        <dgm:presLayoutVars>
          <dgm:chPref val="3"/>
        </dgm:presLayoutVars>
      </dgm:prSet>
      <dgm:spPr/>
      <dgm:t>
        <a:bodyPr/>
        <a:lstStyle/>
        <a:p>
          <a:endParaRPr lang="kk-KZ"/>
        </a:p>
      </dgm:t>
    </dgm:pt>
    <dgm:pt modelId="{B5944B42-5903-4F23-B4E2-EF27E9DBD25E}" type="pres">
      <dgm:prSet presAssocID="{F51F1C18-B84C-4300-95B3-707322674818}" presName="level3hierChild" presStyleCnt="0"/>
      <dgm:spPr/>
    </dgm:pt>
    <dgm:pt modelId="{10E239D8-DA97-49A0-816E-FFB0BD498076}" type="pres">
      <dgm:prSet presAssocID="{F2D79FC8-B0A5-435F-878A-C45201100E18}" presName="conn2-1" presStyleLbl="parChTrans1D3" presStyleIdx="1" presStyleCnt="14" custScaleX="2000000" custScaleY="93926"/>
      <dgm:spPr/>
      <dgm:t>
        <a:bodyPr/>
        <a:lstStyle/>
        <a:p>
          <a:endParaRPr lang="kk-KZ"/>
        </a:p>
      </dgm:t>
    </dgm:pt>
    <dgm:pt modelId="{43F38397-6168-4E63-BB8B-B487F0A42AD1}" type="pres">
      <dgm:prSet presAssocID="{F2D79FC8-B0A5-435F-878A-C45201100E18}" presName="connTx" presStyleLbl="parChTrans1D3" presStyleIdx="1" presStyleCnt="14"/>
      <dgm:spPr/>
      <dgm:t>
        <a:bodyPr/>
        <a:lstStyle/>
        <a:p>
          <a:endParaRPr lang="kk-KZ"/>
        </a:p>
      </dgm:t>
    </dgm:pt>
    <dgm:pt modelId="{B38D34FF-A3F9-460D-9762-379563B33012}" type="pres">
      <dgm:prSet presAssocID="{DBAD533C-A3CB-4101-9D31-5A9E8B084331}" presName="root2" presStyleCnt="0"/>
      <dgm:spPr/>
    </dgm:pt>
    <dgm:pt modelId="{C5A3AAD7-A4C5-4359-9446-C59C1CAAF4A9}" type="pres">
      <dgm:prSet presAssocID="{DBAD533C-A3CB-4101-9D31-5A9E8B084331}" presName="LevelTwoTextNode" presStyleLbl="node3" presStyleIdx="1" presStyleCnt="14" custScaleX="189203" custScaleY="50169">
        <dgm:presLayoutVars>
          <dgm:chPref val="3"/>
        </dgm:presLayoutVars>
      </dgm:prSet>
      <dgm:spPr/>
      <dgm:t>
        <a:bodyPr/>
        <a:lstStyle/>
        <a:p>
          <a:endParaRPr lang="kk-KZ"/>
        </a:p>
      </dgm:t>
    </dgm:pt>
    <dgm:pt modelId="{D2E151A9-6C99-4B00-8036-0E6F66E691E7}" type="pres">
      <dgm:prSet presAssocID="{DBAD533C-A3CB-4101-9D31-5A9E8B084331}" presName="level3hierChild" presStyleCnt="0"/>
      <dgm:spPr/>
    </dgm:pt>
    <dgm:pt modelId="{2E229580-D0F6-4310-92F7-03AA3F9B30C4}" type="pres">
      <dgm:prSet presAssocID="{72A2C665-E9DF-4956-BF0A-365765281A19}" presName="conn2-1" presStyleLbl="parChTrans1D2" presStyleIdx="1" presStyleCnt="5" custScaleX="2000000" custScaleY="93926"/>
      <dgm:spPr/>
      <dgm:t>
        <a:bodyPr/>
        <a:lstStyle/>
        <a:p>
          <a:endParaRPr lang="kk-KZ"/>
        </a:p>
      </dgm:t>
    </dgm:pt>
    <dgm:pt modelId="{F687DEB6-1BA2-4EE0-8B5D-D03BFAD6DA2A}" type="pres">
      <dgm:prSet presAssocID="{72A2C665-E9DF-4956-BF0A-365765281A19}" presName="connTx" presStyleLbl="parChTrans1D2" presStyleIdx="1" presStyleCnt="5"/>
      <dgm:spPr/>
      <dgm:t>
        <a:bodyPr/>
        <a:lstStyle/>
        <a:p>
          <a:endParaRPr lang="kk-KZ"/>
        </a:p>
      </dgm:t>
    </dgm:pt>
    <dgm:pt modelId="{5AFB6795-37A3-45D3-932A-CA9351267A3B}" type="pres">
      <dgm:prSet presAssocID="{AD077BD4-0FC9-44BC-B603-0E15E321A04C}" presName="root2" presStyleCnt="0"/>
      <dgm:spPr/>
    </dgm:pt>
    <dgm:pt modelId="{166C16BC-17AB-4F63-9F54-D67429940AA5}" type="pres">
      <dgm:prSet presAssocID="{AD077BD4-0FC9-44BC-B603-0E15E321A04C}" presName="LevelTwoTextNode" presStyleLbl="node2" presStyleIdx="1" presStyleCnt="5" custScaleX="189203" custScaleY="88578">
        <dgm:presLayoutVars>
          <dgm:chPref val="3"/>
        </dgm:presLayoutVars>
      </dgm:prSet>
      <dgm:spPr/>
      <dgm:t>
        <a:bodyPr/>
        <a:lstStyle/>
        <a:p>
          <a:endParaRPr lang="kk-KZ"/>
        </a:p>
      </dgm:t>
    </dgm:pt>
    <dgm:pt modelId="{53359865-7C8C-40EA-96A8-CCD70FD6D1B2}" type="pres">
      <dgm:prSet presAssocID="{AD077BD4-0FC9-44BC-B603-0E15E321A04C}" presName="level3hierChild" presStyleCnt="0"/>
      <dgm:spPr/>
    </dgm:pt>
    <dgm:pt modelId="{3D61D6E1-C005-414F-A0DD-913C2065E067}" type="pres">
      <dgm:prSet presAssocID="{F2112B77-214B-48AB-A3A7-C3205DCA4F1E}" presName="conn2-1" presStyleLbl="parChTrans1D3" presStyleIdx="2" presStyleCnt="14" custScaleX="2000000" custScaleY="93926"/>
      <dgm:spPr/>
      <dgm:t>
        <a:bodyPr/>
        <a:lstStyle/>
        <a:p>
          <a:endParaRPr lang="kk-KZ"/>
        </a:p>
      </dgm:t>
    </dgm:pt>
    <dgm:pt modelId="{DE32DC19-A581-4E17-87C9-818BF8500503}" type="pres">
      <dgm:prSet presAssocID="{F2112B77-214B-48AB-A3A7-C3205DCA4F1E}" presName="connTx" presStyleLbl="parChTrans1D3" presStyleIdx="2" presStyleCnt="14"/>
      <dgm:spPr/>
      <dgm:t>
        <a:bodyPr/>
        <a:lstStyle/>
        <a:p>
          <a:endParaRPr lang="kk-KZ"/>
        </a:p>
      </dgm:t>
    </dgm:pt>
    <dgm:pt modelId="{A97AB073-A1D1-4D2F-BEE0-0C710B5F2815}" type="pres">
      <dgm:prSet presAssocID="{1820AAEC-6C0D-423B-9A29-66C7E97E2C23}" presName="root2" presStyleCnt="0"/>
      <dgm:spPr/>
    </dgm:pt>
    <dgm:pt modelId="{637C41C2-3D49-4E89-B932-5BB50B299169}" type="pres">
      <dgm:prSet presAssocID="{1820AAEC-6C0D-423B-9A29-66C7E97E2C23}" presName="LevelTwoTextNode" presStyleLbl="node3" presStyleIdx="2" presStyleCnt="14" custScaleX="189203" custScaleY="55245">
        <dgm:presLayoutVars>
          <dgm:chPref val="3"/>
        </dgm:presLayoutVars>
      </dgm:prSet>
      <dgm:spPr/>
      <dgm:t>
        <a:bodyPr/>
        <a:lstStyle/>
        <a:p>
          <a:endParaRPr lang="kk-KZ"/>
        </a:p>
      </dgm:t>
    </dgm:pt>
    <dgm:pt modelId="{7664C802-08FD-4C2A-929F-B49F0CA582F4}" type="pres">
      <dgm:prSet presAssocID="{1820AAEC-6C0D-423B-9A29-66C7E97E2C23}" presName="level3hierChild" presStyleCnt="0"/>
      <dgm:spPr/>
    </dgm:pt>
    <dgm:pt modelId="{DEEC4E99-DA2E-4651-8E7D-405A8577373C}" type="pres">
      <dgm:prSet presAssocID="{0B4BCDCF-9A97-4A82-8C09-B4E16F9C706F}" presName="conn2-1" presStyleLbl="parChTrans1D3" presStyleIdx="3" presStyleCnt="14" custScaleX="2000000" custScaleY="93926"/>
      <dgm:spPr/>
      <dgm:t>
        <a:bodyPr/>
        <a:lstStyle/>
        <a:p>
          <a:endParaRPr lang="kk-KZ"/>
        </a:p>
      </dgm:t>
    </dgm:pt>
    <dgm:pt modelId="{BDB8C0CE-FB9E-498F-A5D8-90592049AF9A}" type="pres">
      <dgm:prSet presAssocID="{0B4BCDCF-9A97-4A82-8C09-B4E16F9C706F}" presName="connTx" presStyleLbl="parChTrans1D3" presStyleIdx="3" presStyleCnt="14"/>
      <dgm:spPr/>
      <dgm:t>
        <a:bodyPr/>
        <a:lstStyle/>
        <a:p>
          <a:endParaRPr lang="kk-KZ"/>
        </a:p>
      </dgm:t>
    </dgm:pt>
    <dgm:pt modelId="{D78D3667-F286-4B7F-B791-FF7B76E0FA37}" type="pres">
      <dgm:prSet presAssocID="{34F3D7EB-7CFC-4BA9-808E-1D160FFE6A0F}" presName="root2" presStyleCnt="0"/>
      <dgm:spPr/>
    </dgm:pt>
    <dgm:pt modelId="{1A48A5A9-DB77-4195-BE01-D86C0E941AB0}" type="pres">
      <dgm:prSet presAssocID="{34F3D7EB-7CFC-4BA9-808E-1D160FFE6A0F}" presName="LevelTwoTextNode" presStyleLbl="node3" presStyleIdx="3" presStyleCnt="14" custScaleX="189203" custScaleY="88578">
        <dgm:presLayoutVars>
          <dgm:chPref val="3"/>
        </dgm:presLayoutVars>
      </dgm:prSet>
      <dgm:spPr/>
      <dgm:t>
        <a:bodyPr/>
        <a:lstStyle/>
        <a:p>
          <a:endParaRPr lang="kk-KZ"/>
        </a:p>
      </dgm:t>
    </dgm:pt>
    <dgm:pt modelId="{60C47DDA-4F4A-475B-8427-5A9F66CAAD07}" type="pres">
      <dgm:prSet presAssocID="{34F3D7EB-7CFC-4BA9-808E-1D160FFE6A0F}" presName="level3hierChild" presStyleCnt="0"/>
      <dgm:spPr/>
    </dgm:pt>
    <dgm:pt modelId="{8F764793-B702-4959-9E11-7C1A3DD99954}" type="pres">
      <dgm:prSet presAssocID="{31721A4B-C5A8-4C89-A4A2-10A566B52059}" presName="conn2-1" presStyleLbl="parChTrans1D3" presStyleIdx="4" presStyleCnt="14" custScaleX="2000000" custScaleY="93926"/>
      <dgm:spPr/>
      <dgm:t>
        <a:bodyPr/>
        <a:lstStyle/>
        <a:p>
          <a:endParaRPr lang="kk-KZ"/>
        </a:p>
      </dgm:t>
    </dgm:pt>
    <dgm:pt modelId="{D66DF7B4-7E38-4BD9-BB5E-D2A248F5ED7A}" type="pres">
      <dgm:prSet presAssocID="{31721A4B-C5A8-4C89-A4A2-10A566B52059}" presName="connTx" presStyleLbl="parChTrans1D3" presStyleIdx="4" presStyleCnt="14"/>
      <dgm:spPr/>
      <dgm:t>
        <a:bodyPr/>
        <a:lstStyle/>
        <a:p>
          <a:endParaRPr lang="kk-KZ"/>
        </a:p>
      </dgm:t>
    </dgm:pt>
    <dgm:pt modelId="{A13B817F-A1FE-4FDF-A753-57A2933CE139}" type="pres">
      <dgm:prSet presAssocID="{CF87056A-0CE8-4A34-BC18-2C57BF56E8A2}" presName="root2" presStyleCnt="0"/>
      <dgm:spPr/>
    </dgm:pt>
    <dgm:pt modelId="{225B34CD-91DE-4D74-8746-B3F4FE5F39BE}" type="pres">
      <dgm:prSet presAssocID="{CF87056A-0CE8-4A34-BC18-2C57BF56E8A2}" presName="LevelTwoTextNode" presStyleLbl="node3" presStyleIdx="4" presStyleCnt="14" custScaleX="189203" custScaleY="88578">
        <dgm:presLayoutVars>
          <dgm:chPref val="3"/>
        </dgm:presLayoutVars>
      </dgm:prSet>
      <dgm:spPr/>
      <dgm:t>
        <a:bodyPr/>
        <a:lstStyle/>
        <a:p>
          <a:endParaRPr lang="kk-KZ"/>
        </a:p>
      </dgm:t>
    </dgm:pt>
    <dgm:pt modelId="{782719E9-1764-40D7-BFC0-580B2E9EF185}" type="pres">
      <dgm:prSet presAssocID="{CF87056A-0CE8-4A34-BC18-2C57BF56E8A2}" presName="level3hierChild" presStyleCnt="0"/>
      <dgm:spPr/>
    </dgm:pt>
    <dgm:pt modelId="{B845F7B7-3E76-4E07-BA62-DE1FD6E64039}" type="pres">
      <dgm:prSet presAssocID="{10B5A319-4C5B-4F6B-9074-4CC89E8329B4}" presName="conn2-1" presStyleLbl="parChTrans1D3" presStyleIdx="5" presStyleCnt="14" custScaleX="2000000" custScaleY="93926"/>
      <dgm:spPr/>
      <dgm:t>
        <a:bodyPr/>
        <a:lstStyle/>
        <a:p>
          <a:endParaRPr lang="kk-KZ"/>
        </a:p>
      </dgm:t>
    </dgm:pt>
    <dgm:pt modelId="{EA7E9CCF-8F93-4C2D-AB6B-C43B3C3D50BA}" type="pres">
      <dgm:prSet presAssocID="{10B5A319-4C5B-4F6B-9074-4CC89E8329B4}" presName="connTx" presStyleLbl="parChTrans1D3" presStyleIdx="5" presStyleCnt="14"/>
      <dgm:spPr/>
      <dgm:t>
        <a:bodyPr/>
        <a:lstStyle/>
        <a:p>
          <a:endParaRPr lang="kk-KZ"/>
        </a:p>
      </dgm:t>
    </dgm:pt>
    <dgm:pt modelId="{7F7E3961-0C52-4F3E-B0F7-B302A8F0D580}" type="pres">
      <dgm:prSet presAssocID="{DEA7C1D4-C0BC-4AB3-8AE5-2A6E7DAAC842}" presName="root2" presStyleCnt="0"/>
      <dgm:spPr/>
    </dgm:pt>
    <dgm:pt modelId="{55C30B67-2069-4717-B288-7C6DC4054E71}" type="pres">
      <dgm:prSet presAssocID="{DEA7C1D4-C0BC-4AB3-8AE5-2A6E7DAAC842}" presName="LevelTwoTextNode" presStyleLbl="node3" presStyleIdx="5" presStyleCnt="14" custScaleX="189203" custScaleY="87839">
        <dgm:presLayoutVars>
          <dgm:chPref val="3"/>
        </dgm:presLayoutVars>
      </dgm:prSet>
      <dgm:spPr/>
      <dgm:t>
        <a:bodyPr/>
        <a:lstStyle/>
        <a:p>
          <a:endParaRPr lang="kk-KZ"/>
        </a:p>
      </dgm:t>
    </dgm:pt>
    <dgm:pt modelId="{705405E0-7B6E-4EE0-876C-7EA7B0CE7057}" type="pres">
      <dgm:prSet presAssocID="{DEA7C1D4-C0BC-4AB3-8AE5-2A6E7DAAC842}" presName="level3hierChild" presStyleCnt="0"/>
      <dgm:spPr/>
    </dgm:pt>
    <dgm:pt modelId="{1DCDD7EE-69F4-42F6-970E-842D7838F801}" type="pres">
      <dgm:prSet presAssocID="{A243F7C1-9B5D-468E-A260-A8B9AF388710}" presName="conn2-1" presStyleLbl="parChTrans1D2" presStyleIdx="2" presStyleCnt="5" custScaleX="2000000" custScaleY="93926"/>
      <dgm:spPr/>
      <dgm:t>
        <a:bodyPr/>
        <a:lstStyle/>
        <a:p>
          <a:endParaRPr lang="kk-KZ"/>
        </a:p>
      </dgm:t>
    </dgm:pt>
    <dgm:pt modelId="{42E4CBC5-4AE2-4942-A164-4CB54FC8F6D5}" type="pres">
      <dgm:prSet presAssocID="{A243F7C1-9B5D-468E-A260-A8B9AF388710}" presName="connTx" presStyleLbl="parChTrans1D2" presStyleIdx="2" presStyleCnt="5"/>
      <dgm:spPr/>
      <dgm:t>
        <a:bodyPr/>
        <a:lstStyle/>
        <a:p>
          <a:endParaRPr lang="kk-KZ"/>
        </a:p>
      </dgm:t>
    </dgm:pt>
    <dgm:pt modelId="{876069AC-19A2-4CF2-AFEA-336A3A84EB92}" type="pres">
      <dgm:prSet presAssocID="{667E04AE-8203-414F-945E-3665268E1C80}" presName="root2" presStyleCnt="0"/>
      <dgm:spPr/>
    </dgm:pt>
    <dgm:pt modelId="{0FE62C03-199B-40D8-B91D-6608A3CC35FF}" type="pres">
      <dgm:prSet presAssocID="{667E04AE-8203-414F-945E-3665268E1C80}" presName="LevelTwoTextNode" presStyleLbl="node2" presStyleIdx="2" presStyleCnt="5" custScaleX="189203" custScaleY="88578">
        <dgm:presLayoutVars>
          <dgm:chPref val="3"/>
        </dgm:presLayoutVars>
      </dgm:prSet>
      <dgm:spPr/>
      <dgm:t>
        <a:bodyPr/>
        <a:lstStyle/>
        <a:p>
          <a:endParaRPr lang="kk-KZ"/>
        </a:p>
      </dgm:t>
    </dgm:pt>
    <dgm:pt modelId="{FF20F349-325A-40A3-B74D-05DAC8C41B15}" type="pres">
      <dgm:prSet presAssocID="{667E04AE-8203-414F-945E-3665268E1C80}" presName="level3hierChild" presStyleCnt="0"/>
      <dgm:spPr/>
    </dgm:pt>
    <dgm:pt modelId="{759FEEB4-E2EB-47AA-93AA-DAB2A27A699C}" type="pres">
      <dgm:prSet presAssocID="{E00DE138-3166-42E1-A11A-1F5D8D4D93BA}" presName="conn2-1" presStyleLbl="parChTrans1D3" presStyleIdx="6" presStyleCnt="14" custScaleX="2000000" custScaleY="93926"/>
      <dgm:spPr/>
      <dgm:t>
        <a:bodyPr/>
        <a:lstStyle/>
        <a:p>
          <a:endParaRPr lang="kk-KZ"/>
        </a:p>
      </dgm:t>
    </dgm:pt>
    <dgm:pt modelId="{2BD89EC0-96BD-43DB-8560-5F6EE1E5FA96}" type="pres">
      <dgm:prSet presAssocID="{E00DE138-3166-42E1-A11A-1F5D8D4D93BA}" presName="connTx" presStyleLbl="parChTrans1D3" presStyleIdx="6" presStyleCnt="14"/>
      <dgm:spPr/>
      <dgm:t>
        <a:bodyPr/>
        <a:lstStyle/>
        <a:p>
          <a:endParaRPr lang="kk-KZ"/>
        </a:p>
      </dgm:t>
    </dgm:pt>
    <dgm:pt modelId="{917F7D7B-EB2A-44C8-8CA9-1E18276A7E3D}" type="pres">
      <dgm:prSet presAssocID="{8A37B8AD-3FDF-4799-9DBF-531A969CC101}" presName="root2" presStyleCnt="0"/>
      <dgm:spPr/>
    </dgm:pt>
    <dgm:pt modelId="{6F2002C1-8CA0-4327-B02A-50ED735C70B6}" type="pres">
      <dgm:prSet presAssocID="{8A37B8AD-3FDF-4799-9DBF-531A969CC101}" presName="LevelTwoTextNode" presStyleLbl="node3" presStyleIdx="6" presStyleCnt="14" custScaleX="189203" custScaleY="50168">
        <dgm:presLayoutVars>
          <dgm:chPref val="3"/>
        </dgm:presLayoutVars>
      </dgm:prSet>
      <dgm:spPr/>
      <dgm:t>
        <a:bodyPr/>
        <a:lstStyle/>
        <a:p>
          <a:endParaRPr lang="kk-KZ"/>
        </a:p>
      </dgm:t>
    </dgm:pt>
    <dgm:pt modelId="{84D9768B-B07B-4B78-A5AE-BC7497CFF625}" type="pres">
      <dgm:prSet presAssocID="{8A37B8AD-3FDF-4799-9DBF-531A969CC101}" presName="level3hierChild" presStyleCnt="0"/>
      <dgm:spPr/>
    </dgm:pt>
    <dgm:pt modelId="{AD653BD4-DF14-4BD8-8D6D-838D917D91B3}" type="pres">
      <dgm:prSet presAssocID="{4CDB0987-994C-4367-9C58-6708DEB9125E}" presName="conn2-1" presStyleLbl="parChTrans1D3" presStyleIdx="7" presStyleCnt="14" custScaleX="2000000" custScaleY="93926"/>
      <dgm:spPr/>
      <dgm:t>
        <a:bodyPr/>
        <a:lstStyle/>
        <a:p>
          <a:endParaRPr lang="kk-KZ"/>
        </a:p>
      </dgm:t>
    </dgm:pt>
    <dgm:pt modelId="{F20EA963-821B-43C7-A1EE-FF1DDE5A9C45}" type="pres">
      <dgm:prSet presAssocID="{4CDB0987-994C-4367-9C58-6708DEB9125E}" presName="connTx" presStyleLbl="parChTrans1D3" presStyleIdx="7" presStyleCnt="14"/>
      <dgm:spPr/>
      <dgm:t>
        <a:bodyPr/>
        <a:lstStyle/>
        <a:p>
          <a:endParaRPr lang="kk-KZ"/>
        </a:p>
      </dgm:t>
    </dgm:pt>
    <dgm:pt modelId="{8AC4A888-83FC-43D6-854C-81371C49561C}" type="pres">
      <dgm:prSet presAssocID="{41B95108-1F10-4B35-81DB-620CF657C5CC}" presName="root2" presStyleCnt="0"/>
      <dgm:spPr/>
    </dgm:pt>
    <dgm:pt modelId="{05755B8E-2D80-4D02-BC6E-B2711F8AE54B}" type="pres">
      <dgm:prSet presAssocID="{41B95108-1F10-4B35-81DB-620CF657C5CC}" presName="LevelTwoTextNode" presStyleLbl="node3" presStyleIdx="7" presStyleCnt="14" custScaleX="189203" custScaleY="53837">
        <dgm:presLayoutVars>
          <dgm:chPref val="3"/>
        </dgm:presLayoutVars>
      </dgm:prSet>
      <dgm:spPr/>
      <dgm:t>
        <a:bodyPr/>
        <a:lstStyle/>
        <a:p>
          <a:endParaRPr lang="kk-KZ"/>
        </a:p>
      </dgm:t>
    </dgm:pt>
    <dgm:pt modelId="{83A54087-2922-492F-B5D7-3B2436559720}" type="pres">
      <dgm:prSet presAssocID="{41B95108-1F10-4B35-81DB-620CF657C5CC}" presName="level3hierChild" presStyleCnt="0"/>
      <dgm:spPr/>
    </dgm:pt>
    <dgm:pt modelId="{8BE9AD95-3102-4F42-806B-72AABE2317C2}" type="pres">
      <dgm:prSet presAssocID="{68663101-13B8-471A-85B5-27D42E6DB7F6}" presName="conn2-1" presStyleLbl="parChTrans1D3" presStyleIdx="8" presStyleCnt="14" custScaleX="2000000" custScaleY="93926"/>
      <dgm:spPr/>
      <dgm:t>
        <a:bodyPr/>
        <a:lstStyle/>
        <a:p>
          <a:endParaRPr lang="kk-KZ"/>
        </a:p>
      </dgm:t>
    </dgm:pt>
    <dgm:pt modelId="{06C5CBB2-D1D4-4C60-9FE4-F1FA9A9441C9}" type="pres">
      <dgm:prSet presAssocID="{68663101-13B8-471A-85B5-27D42E6DB7F6}" presName="connTx" presStyleLbl="parChTrans1D3" presStyleIdx="8" presStyleCnt="14"/>
      <dgm:spPr/>
      <dgm:t>
        <a:bodyPr/>
        <a:lstStyle/>
        <a:p>
          <a:endParaRPr lang="kk-KZ"/>
        </a:p>
      </dgm:t>
    </dgm:pt>
    <dgm:pt modelId="{1F73B917-5749-4574-9130-F41CA128A108}" type="pres">
      <dgm:prSet presAssocID="{5D120169-976E-492A-A343-F633B24A14FB}" presName="root2" presStyleCnt="0"/>
      <dgm:spPr/>
    </dgm:pt>
    <dgm:pt modelId="{98EB9796-98B5-4C1D-A1A6-3056B8DCF89D}" type="pres">
      <dgm:prSet presAssocID="{5D120169-976E-492A-A343-F633B24A14FB}" presName="LevelTwoTextNode" presStyleLbl="node3" presStyleIdx="8" presStyleCnt="14" custScaleX="189203" custScaleY="42832">
        <dgm:presLayoutVars>
          <dgm:chPref val="3"/>
        </dgm:presLayoutVars>
      </dgm:prSet>
      <dgm:spPr/>
      <dgm:t>
        <a:bodyPr/>
        <a:lstStyle/>
        <a:p>
          <a:endParaRPr lang="kk-KZ"/>
        </a:p>
      </dgm:t>
    </dgm:pt>
    <dgm:pt modelId="{F5B0194C-AFCA-4F3D-9172-F792832A4F0E}" type="pres">
      <dgm:prSet presAssocID="{5D120169-976E-492A-A343-F633B24A14FB}" presName="level3hierChild" presStyleCnt="0"/>
      <dgm:spPr/>
    </dgm:pt>
    <dgm:pt modelId="{FE2C22CA-E9B2-4686-AE7C-C23F72239A94}" type="pres">
      <dgm:prSet presAssocID="{048371D9-39E4-42F7-9306-83E6E2CA0A05}" presName="conn2-1" presStyleLbl="parChTrans1D2" presStyleIdx="3" presStyleCnt="5" custScaleX="2000000" custScaleY="93926"/>
      <dgm:spPr/>
      <dgm:t>
        <a:bodyPr/>
        <a:lstStyle/>
        <a:p>
          <a:endParaRPr lang="kk-KZ"/>
        </a:p>
      </dgm:t>
    </dgm:pt>
    <dgm:pt modelId="{5F084C54-6130-4BAD-A4F8-DB2FB8F1FEFC}" type="pres">
      <dgm:prSet presAssocID="{048371D9-39E4-42F7-9306-83E6E2CA0A05}" presName="connTx" presStyleLbl="parChTrans1D2" presStyleIdx="3" presStyleCnt="5"/>
      <dgm:spPr/>
      <dgm:t>
        <a:bodyPr/>
        <a:lstStyle/>
        <a:p>
          <a:endParaRPr lang="kk-KZ"/>
        </a:p>
      </dgm:t>
    </dgm:pt>
    <dgm:pt modelId="{41BB771B-371D-442E-B636-4D07CA887AD3}" type="pres">
      <dgm:prSet presAssocID="{D2F7D8DD-1FC8-497F-83E6-AA1A230B19A7}" presName="root2" presStyleCnt="0"/>
      <dgm:spPr/>
    </dgm:pt>
    <dgm:pt modelId="{ECAE1379-DF67-45B3-B669-82836F490A82}" type="pres">
      <dgm:prSet presAssocID="{D2F7D8DD-1FC8-497F-83E6-AA1A230B19A7}" presName="LevelTwoTextNode" presStyleLbl="node2" presStyleIdx="3" presStyleCnt="5" custScaleX="189203" custScaleY="88578">
        <dgm:presLayoutVars>
          <dgm:chPref val="3"/>
        </dgm:presLayoutVars>
      </dgm:prSet>
      <dgm:spPr/>
      <dgm:t>
        <a:bodyPr/>
        <a:lstStyle/>
        <a:p>
          <a:endParaRPr lang="kk-KZ"/>
        </a:p>
      </dgm:t>
    </dgm:pt>
    <dgm:pt modelId="{0786F953-1C42-40E7-B922-C2B91D12947C}" type="pres">
      <dgm:prSet presAssocID="{D2F7D8DD-1FC8-497F-83E6-AA1A230B19A7}" presName="level3hierChild" presStyleCnt="0"/>
      <dgm:spPr/>
    </dgm:pt>
    <dgm:pt modelId="{1DF244D8-6440-4F59-A036-12CABB32CC72}" type="pres">
      <dgm:prSet presAssocID="{6D1BBF57-F269-4CAB-98A2-2351CDE52F39}" presName="conn2-1" presStyleLbl="parChTrans1D3" presStyleIdx="9" presStyleCnt="14" custScaleX="2000000" custScaleY="93926"/>
      <dgm:spPr/>
      <dgm:t>
        <a:bodyPr/>
        <a:lstStyle/>
        <a:p>
          <a:endParaRPr lang="kk-KZ"/>
        </a:p>
      </dgm:t>
    </dgm:pt>
    <dgm:pt modelId="{D1642D0B-9EAE-46AA-B3D2-AB4919262A2B}" type="pres">
      <dgm:prSet presAssocID="{6D1BBF57-F269-4CAB-98A2-2351CDE52F39}" presName="connTx" presStyleLbl="parChTrans1D3" presStyleIdx="9" presStyleCnt="14"/>
      <dgm:spPr/>
      <dgm:t>
        <a:bodyPr/>
        <a:lstStyle/>
        <a:p>
          <a:endParaRPr lang="kk-KZ"/>
        </a:p>
      </dgm:t>
    </dgm:pt>
    <dgm:pt modelId="{6357BDB7-95BA-4F15-889B-EF3BBE013D2A}" type="pres">
      <dgm:prSet presAssocID="{E6CC07D8-727B-4C44-B3A9-D37A29088CC4}" presName="root2" presStyleCnt="0"/>
      <dgm:spPr/>
    </dgm:pt>
    <dgm:pt modelId="{D077AE5B-FA5C-4B57-A49C-01F3885F1A0A}" type="pres">
      <dgm:prSet presAssocID="{E6CC07D8-727B-4C44-B3A9-D37A29088CC4}" presName="LevelTwoTextNode" presStyleLbl="node3" presStyleIdx="9" presStyleCnt="14" custScaleX="189203" custScaleY="46501">
        <dgm:presLayoutVars>
          <dgm:chPref val="3"/>
        </dgm:presLayoutVars>
      </dgm:prSet>
      <dgm:spPr/>
      <dgm:t>
        <a:bodyPr/>
        <a:lstStyle/>
        <a:p>
          <a:endParaRPr lang="kk-KZ"/>
        </a:p>
      </dgm:t>
    </dgm:pt>
    <dgm:pt modelId="{22A52248-8856-4361-B1A5-C31D8C94A5E2}" type="pres">
      <dgm:prSet presAssocID="{E6CC07D8-727B-4C44-B3A9-D37A29088CC4}" presName="level3hierChild" presStyleCnt="0"/>
      <dgm:spPr/>
    </dgm:pt>
    <dgm:pt modelId="{C8B9F359-32DD-4DCA-99A0-DD550377582D}" type="pres">
      <dgm:prSet presAssocID="{88D63CAC-BF9C-4ADA-81D3-DBEB745A81C1}" presName="conn2-1" presStyleLbl="parChTrans1D3" presStyleIdx="10" presStyleCnt="14" custScaleX="2000000" custScaleY="93926"/>
      <dgm:spPr/>
      <dgm:t>
        <a:bodyPr/>
        <a:lstStyle/>
        <a:p>
          <a:endParaRPr lang="kk-KZ"/>
        </a:p>
      </dgm:t>
    </dgm:pt>
    <dgm:pt modelId="{47034AF1-7C52-4CA1-9F75-FE0A70A2562C}" type="pres">
      <dgm:prSet presAssocID="{88D63CAC-BF9C-4ADA-81D3-DBEB745A81C1}" presName="connTx" presStyleLbl="parChTrans1D3" presStyleIdx="10" presStyleCnt="14"/>
      <dgm:spPr/>
      <dgm:t>
        <a:bodyPr/>
        <a:lstStyle/>
        <a:p>
          <a:endParaRPr lang="kk-KZ"/>
        </a:p>
      </dgm:t>
    </dgm:pt>
    <dgm:pt modelId="{12941E3E-D5F2-409C-AA5F-4BED83B54D90}" type="pres">
      <dgm:prSet presAssocID="{BC950997-06B0-4069-881D-F9FFF5791D06}" presName="root2" presStyleCnt="0"/>
      <dgm:spPr/>
    </dgm:pt>
    <dgm:pt modelId="{5C72CC84-C9A9-4AFF-AF3F-09182D66C1EF}" type="pres">
      <dgm:prSet presAssocID="{BC950997-06B0-4069-881D-F9FFF5791D06}" presName="LevelTwoTextNode" presStyleLbl="node3" presStyleIdx="10" presStyleCnt="14" custScaleX="189203" custScaleY="46500">
        <dgm:presLayoutVars>
          <dgm:chPref val="3"/>
        </dgm:presLayoutVars>
      </dgm:prSet>
      <dgm:spPr/>
      <dgm:t>
        <a:bodyPr/>
        <a:lstStyle/>
        <a:p>
          <a:endParaRPr lang="kk-KZ"/>
        </a:p>
      </dgm:t>
    </dgm:pt>
    <dgm:pt modelId="{5BEA676D-0C1A-48EE-BB1E-5BB332CD6E9D}" type="pres">
      <dgm:prSet presAssocID="{BC950997-06B0-4069-881D-F9FFF5791D06}" presName="level3hierChild" presStyleCnt="0"/>
      <dgm:spPr/>
    </dgm:pt>
    <dgm:pt modelId="{505F08E3-A490-4BBE-B6E6-D7F4B547D281}" type="pres">
      <dgm:prSet presAssocID="{28890AAB-9B4F-4B0D-A21D-11D7685CFD64}" presName="conn2-1" presStyleLbl="parChTrans1D2" presStyleIdx="4" presStyleCnt="5" custScaleX="2000000" custScaleY="93926"/>
      <dgm:spPr/>
      <dgm:t>
        <a:bodyPr/>
        <a:lstStyle/>
        <a:p>
          <a:endParaRPr lang="kk-KZ"/>
        </a:p>
      </dgm:t>
    </dgm:pt>
    <dgm:pt modelId="{2F5AD8D2-734F-4A36-ABDA-556570237788}" type="pres">
      <dgm:prSet presAssocID="{28890AAB-9B4F-4B0D-A21D-11D7685CFD64}" presName="connTx" presStyleLbl="parChTrans1D2" presStyleIdx="4" presStyleCnt="5"/>
      <dgm:spPr/>
      <dgm:t>
        <a:bodyPr/>
        <a:lstStyle/>
        <a:p>
          <a:endParaRPr lang="kk-KZ"/>
        </a:p>
      </dgm:t>
    </dgm:pt>
    <dgm:pt modelId="{72413CBB-359E-4462-B619-2F77AE22951D}" type="pres">
      <dgm:prSet presAssocID="{F443D277-53C1-4727-91ED-B2E39C69D5DF}" presName="root2" presStyleCnt="0"/>
      <dgm:spPr/>
    </dgm:pt>
    <dgm:pt modelId="{B818D030-146A-4A19-AADB-2832D9FD433B}" type="pres">
      <dgm:prSet presAssocID="{F443D277-53C1-4727-91ED-B2E39C69D5DF}" presName="LevelTwoTextNode" presStyleLbl="node2" presStyleIdx="4" presStyleCnt="5" custScaleX="189203" custScaleY="88578">
        <dgm:presLayoutVars>
          <dgm:chPref val="3"/>
        </dgm:presLayoutVars>
      </dgm:prSet>
      <dgm:spPr/>
      <dgm:t>
        <a:bodyPr/>
        <a:lstStyle/>
        <a:p>
          <a:endParaRPr lang="kk-KZ"/>
        </a:p>
      </dgm:t>
    </dgm:pt>
    <dgm:pt modelId="{2F6ACEC7-32C6-4E2E-869A-C2B1180DD5FC}" type="pres">
      <dgm:prSet presAssocID="{F443D277-53C1-4727-91ED-B2E39C69D5DF}" presName="level3hierChild" presStyleCnt="0"/>
      <dgm:spPr/>
    </dgm:pt>
    <dgm:pt modelId="{D4EFA42C-6F0C-4E63-BEA1-0032547532E7}" type="pres">
      <dgm:prSet presAssocID="{E4517A27-B51A-47B1-8361-0D5ED4617C5D}" presName="conn2-1" presStyleLbl="parChTrans1D3" presStyleIdx="11" presStyleCnt="14" custScaleX="2000000" custScaleY="93926"/>
      <dgm:spPr/>
      <dgm:t>
        <a:bodyPr/>
        <a:lstStyle/>
        <a:p>
          <a:endParaRPr lang="kk-KZ"/>
        </a:p>
      </dgm:t>
    </dgm:pt>
    <dgm:pt modelId="{8ADB8AF6-C653-4C47-8636-3D696121D41B}" type="pres">
      <dgm:prSet presAssocID="{E4517A27-B51A-47B1-8361-0D5ED4617C5D}" presName="connTx" presStyleLbl="parChTrans1D3" presStyleIdx="11" presStyleCnt="14"/>
      <dgm:spPr/>
      <dgm:t>
        <a:bodyPr/>
        <a:lstStyle/>
        <a:p>
          <a:endParaRPr lang="kk-KZ"/>
        </a:p>
      </dgm:t>
    </dgm:pt>
    <dgm:pt modelId="{C2FDE359-390D-451B-AF2E-AFD2BBF993D6}" type="pres">
      <dgm:prSet presAssocID="{D26692F5-6EB5-43DB-90E5-2D6876DD2935}" presName="root2" presStyleCnt="0"/>
      <dgm:spPr/>
    </dgm:pt>
    <dgm:pt modelId="{BB6C8FC9-F949-4C46-A9E6-A165921E42E9}" type="pres">
      <dgm:prSet presAssocID="{D26692F5-6EB5-43DB-90E5-2D6876DD2935}" presName="LevelTwoTextNode" presStyleLbl="node3" presStyleIdx="11" presStyleCnt="14" custScaleX="189203" custScaleY="46500">
        <dgm:presLayoutVars>
          <dgm:chPref val="3"/>
        </dgm:presLayoutVars>
      </dgm:prSet>
      <dgm:spPr/>
      <dgm:t>
        <a:bodyPr/>
        <a:lstStyle/>
        <a:p>
          <a:endParaRPr lang="kk-KZ"/>
        </a:p>
      </dgm:t>
    </dgm:pt>
    <dgm:pt modelId="{FEE1DFFD-9E88-406D-B115-682443A8516D}" type="pres">
      <dgm:prSet presAssocID="{D26692F5-6EB5-43DB-90E5-2D6876DD2935}" presName="level3hierChild" presStyleCnt="0"/>
      <dgm:spPr/>
    </dgm:pt>
    <dgm:pt modelId="{4A66406E-F78E-4E93-B54F-0BD8EC266C1C}" type="pres">
      <dgm:prSet presAssocID="{C1BA28C3-29C3-40B8-AB4A-6FE6183071B4}" presName="conn2-1" presStyleLbl="parChTrans1D3" presStyleIdx="12" presStyleCnt="14" custScaleX="2000000" custScaleY="93926"/>
      <dgm:spPr/>
      <dgm:t>
        <a:bodyPr/>
        <a:lstStyle/>
        <a:p>
          <a:endParaRPr lang="kk-KZ"/>
        </a:p>
      </dgm:t>
    </dgm:pt>
    <dgm:pt modelId="{349EA22C-989C-4E16-9D5B-A68D266FB141}" type="pres">
      <dgm:prSet presAssocID="{C1BA28C3-29C3-40B8-AB4A-6FE6183071B4}" presName="connTx" presStyleLbl="parChTrans1D3" presStyleIdx="12" presStyleCnt="14"/>
      <dgm:spPr/>
      <dgm:t>
        <a:bodyPr/>
        <a:lstStyle/>
        <a:p>
          <a:endParaRPr lang="kk-KZ"/>
        </a:p>
      </dgm:t>
    </dgm:pt>
    <dgm:pt modelId="{5D53D7C7-44B9-409E-8A47-E68D53FE4D0C}" type="pres">
      <dgm:prSet presAssocID="{95F68F9D-2498-4865-B089-54452D34E94F}" presName="root2" presStyleCnt="0"/>
      <dgm:spPr/>
    </dgm:pt>
    <dgm:pt modelId="{6FA7EF6F-8FCE-4FCD-B0F5-C2F626A3159C}" type="pres">
      <dgm:prSet presAssocID="{95F68F9D-2498-4865-B089-54452D34E94F}" presName="LevelTwoTextNode" presStyleLbl="node3" presStyleIdx="12" presStyleCnt="14" custScaleX="189203" custScaleY="50169">
        <dgm:presLayoutVars>
          <dgm:chPref val="3"/>
        </dgm:presLayoutVars>
      </dgm:prSet>
      <dgm:spPr/>
      <dgm:t>
        <a:bodyPr/>
        <a:lstStyle/>
        <a:p>
          <a:endParaRPr lang="kk-KZ"/>
        </a:p>
      </dgm:t>
    </dgm:pt>
    <dgm:pt modelId="{3A8C42F4-3C93-423B-B30B-9170C8EC4BFC}" type="pres">
      <dgm:prSet presAssocID="{95F68F9D-2498-4865-B089-54452D34E94F}" presName="level3hierChild" presStyleCnt="0"/>
      <dgm:spPr/>
    </dgm:pt>
    <dgm:pt modelId="{21DA86F4-742C-4CB4-82E6-C03D2366604D}" type="pres">
      <dgm:prSet presAssocID="{8BD7E9B1-81B9-4CEB-AD14-BC883E8A3A1D}" presName="conn2-1" presStyleLbl="parChTrans1D3" presStyleIdx="13" presStyleCnt="14" custScaleX="2000000" custScaleY="93926"/>
      <dgm:spPr/>
      <dgm:t>
        <a:bodyPr/>
        <a:lstStyle/>
        <a:p>
          <a:endParaRPr lang="kk-KZ"/>
        </a:p>
      </dgm:t>
    </dgm:pt>
    <dgm:pt modelId="{2835EEC1-9DD6-4C65-8ABF-195596D48321}" type="pres">
      <dgm:prSet presAssocID="{8BD7E9B1-81B9-4CEB-AD14-BC883E8A3A1D}" presName="connTx" presStyleLbl="parChTrans1D3" presStyleIdx="13" presStyleCnt="14"/>
      <dgm:spPr/>
      <dgm:t>
        <a:bodyPr/>
        <a:lstStyle/>
        <a:p>
          <a:endParaRPr lang="kk-KZ"/>
        </a:p>
      </dgm:t>
    </dgm:pt>
    <dgm:pt modelId="{D58542E2-FB1E-459D-BC5F-864514333A2F}" type="pres">
      <dgm:prSet presAssocID="{2983345B-25F2-4B20-B17D-CA865825FADF}" presName="root2" presStyleCnt="0"/>
      <dgm:spPr/>
    </dgm:pt>
    <dgm:pt modelId="{D5CAF0B0-CB4C-498A-A392-2AB587C0CCBB}" type="pres">
      <dgm:prSet presAssocID="{2983345B-25F2-4B20-B17D-CA865825FADF}" presName="LevelTwoTextNode" presStyleLbl="node3" presStyleIdx="13" presStyleCnt="14" custScaleX="189203" custScaleY="50169">
        <dgm:presLayoutVars>
          <dgm:chPref val="3"/>
        </dgm:presLayoutVars>
      </dgm:prSet>
      <dgm:spPr/>
      <dgm:t>
        <a:bodyPr/>
        <a:lstStyle/>
        <a:p>
          <a:endParaRPr lang="kk-KZ"/>
        </a:p>
      </dgm:t>
    </dgm:pt>
    <dgm:pt modelId="{015BEABE-CD59-4B3D-A674-2930B1158475}" type="pres">
      <dgm:prSet presAssocID="{2983345B-25F2-4B20-B17D-CA865825FADF}" presName="level3hierChild" presStyleCnt="0"/>
      <dgm:spPr/>
    </dgm:pt>
  </dgm:ptLst>
  <dgm:cxnLst>
    <dgm:cxn modelId="{8C147A32-AD43-4DC9-9A9C-4E470D785301}" srcId="{D2F7D8DD-1FC8-497F-83E6-AA1A230B19A7}" destId="{E6CC07D8-727B-4C44-B3A9-D37A29088CC4}" srcOrd="0" destOrd="0" parTransId="{6D1BBF57-F269-4CAB-98A2-2351CDE52F39}" sibTransId="{8831EC3B-A5EF-48E0-8F6B-CD115615F668}"/>
    <dgm:cxn modelId="{DDA3533D-B384-4A12-8970-5C9C5CA6ADAF}" type="presOf" srcId="{4CDB0987-994C-4367-9C58-6708DEB9125E}" destId="{F20EA963-821B-43C7-A1EE-FF1DDE5A9C45}" srcOrd="1" destOrd="0" presId="urn:microsoft.com/office/officeart/2005/8/layout/hierarchy2"/>
    <dgm:cxn modelId="{E91A3991-4DF9-4F86-930F-F73D15058166}" type="presOf" srcId="{10B5A319-4C5B-4F6B-9074-4CC89E8329B4}" destId="{B845F7B7-3E76-4E07-BA62-DE1FD6E64039}" srcOrd="0" destOrd="0" presId="urn:microsoft.com/office/officeart/2005/8/layout/hierarchy2"/>
    <dgm:cxn modelId="{0A6D95B6-C5C4-47E1-B2E8-99E2DA1A1602}" srcId="{ACD7F46B-4B12-4498-8A87-623937066EA3}" destId="{D39E5697-E5FB-4340-90C4-30C33F45CEDD}" srcOrd="0" destOrd="0" parTransId="{C0136F9D-0DEC-4310-B5D0-2197E38AB360}" sibTransId="{96FBAAE0-F8AC-42ED-842E-777499F937E3}"/>
    <dgm:cxn modelId="{58A38FBA-F2A3-4F55-A868-29F29ED63CC3}" type="presOf" srcId="{0B4BCDCF-9A97-4A82-8C09-B4E16F9C706F}" destId="{DEEC4E99-DA2E-4651-8E7D-405A8577373C}" srcOrd="0" destOrd="0" presId="urn:microsoft.com/office/officeart/2005/8/layout/hierarchy2"/>
    <dgm:cxn modelId="{4D21E31D-52E0-4983-B5F5-6AE7A16EFF26}" type="presOf" srcId="{88D63CAC-BF9C-4ADA-81D3-DBEB745A81C1}" destId="{47034AF1-7C52-4CA1-9F75-FE0A70A2562C}" srcOrd="1" destOrd="0" presId="urn:microsoft.com/office/officeart/2005/8/layout/hierarchy2"/>
    <dgm:cxn modelId="{738C3BC3-A415-4E2A-97EE-4478FE4B2083}" type="presOf" srcId="{8BD7E9B1-81B9-4CEB-AD14-BC883E8A3A1D}" destId="{21DA86F4-742C-4CB4-82E6-C03D2366604D}" srcOrd="0" destOrd="0" presId="urn:microsoft.com/office/officeart/2005/8/layout/hierarchy2"/>
    <dgm:cxn modelId="{B6594EF9-8B6B-44BA-9499-CA8801CE7E72}" type="presOf" srcId="{C300E2FF-2016-4C04-8D7D-97D81D701FDC}" destId="{819C6E56-C369-4C25-AA1B-01BADC0E8EF9}" srcOrd="1" destOrd="0" presId="urn:microsoft.com/office/officeart/2005/8/layout/hierarchy2"/>
    <dgm:cxn modelId="{8FC23553-382F-47F0-B865-F55E20834BCA}" type="presOf" srcId="{F443D277-53C1-4727-91ED-B2E39C69D5DF}" destId="{B818D030-146A-4A19-AADB-2832D9FD433B}" srcOrd="0" destOrd="0" presId="urn:microsoft.com/office/officeart/2005/8/layout/hierarchy2"/>
    <dgm:cxn modelId="{9805BE19-297B-433E-831C-CFD95458B6E2}" type="presOf" srcId="{048371D9-39E4-42F7-9306-83E6E2CA0A05}" destId="{5F084C54-6130-4BAD-A4F8-DB2FB8F1FEFC}" srcOrd="1" destOrd="0" presId="urn:microsoft.com/office/officeart/2005/8/layout/hierarchy2"/>
    <dgm:cxn modelId="{31CAB286-3387-492D-B884-03923B63476E}" type="presOf" srcId="{68663101-13B8-471A-85B5-27D42E6DB7F6}" destId="{8BE9AD95-3102-4F42-806B-72AABE2317C2}" srcOrd="0" destOrd="0" presId="urn:microsoft.com/office/officeart/2005/8/layout/hierarchy2"/>
    <dgm:cxn modelId="{B3B1417A-27A6-46F4-8368-4A9CBE0445E9}" srcId="{AD077BD4-0FC9-44BC-B603-0E15E321A04C}" destId="{DEA7C1D4-C0BC-4AB3-8AE5-2A6E7DAAC842}" srcOrd="3" destOrd="0" parTransId="{10B5A319-4C5B-4F6B-9074-4CC89E8329B4}" sibTransId="{C2E855F6-4A1F-4A53-8191-F6A4CE44C449}"/>
    <dgm:cxn modelId="{7606FFC9-9FCF-40B6-AF7D-0218FA4D1BD9}" srcId="{D2F7D8DD-1FC8-497F-83E6-AA1A230B19A7}" destId="{BC950997-06B0-4069-881D-F9FFF5791D06}" srcOrd="1" destOrd="0" parTransId="{88D63CAC-BF9C-4ADA-81D3-DBEB745A81C1}" sibTransId="{836611BA-B87C-4B0C-A4AC-C8BDB60D9D20}"/>
    <dgm:cxn modelId="{728C4CDC-0954-4FA8-9BD9-C2121CF2CDA5}" type="presOf" srcId="{C300E2FF-2016-4C04-8D7D-97D81D701FDC}" destId="{A7D913E2-4880-4584-878A-4F8A78758251}" srcOrd="0" destOrd="0" presId="urn:microsoft.com/office/officeart/2005/8/layout/hierarchy2"/>
    <dgm:cxn modelId="{B890C039-3C4A-47C5-BE84-258674E4B96D}" type="presOf" srcId="{E4517A27-B51A-47B1-8361-0D5ED4617C5D}" destId="{8ADB8AF6-C653-4C47-8636-3D696121D41B}" srcOrd="1" destOrd="0" presId="urn:microsoft.com/office/officeart/2005/8/layout/hierarchy2"/>
    <dgm:cxn modelId="{B93825A0-E4A3-4F30-BBE8-39BAD5A7C1CA}" type="presOf" srcId="{667E04AE-8203-414F-945E-3665268E1C80}" destId="{0FE62C03-199B-40D8-B91D-6608A3CC35FF}" srcOrd="0" destOrd="0" presId="urn:microsoft.com/office/officeart/2005/8/layout/hierarchy2"/>
    <dgm:cxn modelId="{27F92C04-16F9-44F2-BB1A-003EDA839833}" type="presOf" srcId="{5D120169-976E-492A-A343-F633B24A14FB}" destId="{98EB9796-98B5-4C1D-A1A6-3056B8DCF89D}" srcOrd="0" destOrd="0" presId="urn:microsoft.com/office/officeart/2005/8/layout/hierarchy2"/>
    <dgm:cxn modelId="{3F46416F-EB3F-4385-8A11-C043E9C55260}" type="presOf" srcId="{E6CC07D8-727B-4C44-B3A9-D37A29088CC4}" destId="{D077AE5B-FA5C-4B57-A49C-01F3885F1A0A}" srcOrd="0" destOrd="0" presId="urn:microsoft.com/office/officeart/2005/8/layout/hierarchy2"/>
    <dgm:cxn modelId="{3C3BD093-4384-48F2-B64A-4F7857E280FF}" type="presOf" srcId="{F2D79FC8-B0A5-435F-878A-C45201100E18}" destId="{10E239D8-DA97-49A0-816E-FFB0BD498076}" srcOrd="0" destOrd="0" presId="urn:microsoft.com/office/officeart/2005/8/layout/hierarchy2"/>
    <dgm:cxn modelId="{CF3F8529-AEDB-4923-9748-F998735A3344}" type="presOf" srcId="{2983345B-25F2-4B20-B17D-CA865825FADF}" destId="{D5CAF0B0-CB4C-498A-A392-2AB587C0CCBB}" srcOrd="0" destOrd="0" presId="urn:microsoft.com/office/officeart/2005/8/layout/hierarchy2"/>
    <dgm:cxn modelId="{14909FFE-6CB8-46E4-A5F7-4472FEE26C08}" type="presOf" srcId="{28890AAB-9B4F-4B0D-A21D-11D7685CFD64}" destId="{2F5AD8D2-734F-4A36-ABDA-556570237788}" srcOrd="1" destOrd="0" presId="urn:microsoft.com/office/officeart/2005/8/layout/hierarchy2"/>
    <dgm:cxn modelId="{61A4FA32-862C-419E-869B-C3CEA9ADF538}" srcId="{D39E5697-E5FB-4340-90C4-30C33F45CEDD}" destId="{667E04AE-8203-414F-945E-3665268E1C80}" srcOrd="2" destOrd="0" parTransId="{A243F7C1-9B5D-468E-A260-A8B9AF388710}" sibTransId="{D084FC49-9497-4774-9CAA-EB3D7A017C2B}"/>
    <dgm:cxn modelId="{BD728D36-E56F-4BFF-9F1F-CB1DCCA9F626}" srcId="{F443D277-53C1-4727-91ED-B2E39C69D5DF}" destId="{D26692F5-6EB5-43DB-90E5-2D6876DD2935}" srcOrd="0" destOrd="0" parTransId="{E4517A27-B51A-47B1-8361-0D5ED4617C5D}" sibTransId="{61821968-1902-4642-B9E0-D67F08538170}"/>
    <dgm:cxn modelId="{38F16FEB-9111-421E-88B3-EF98940C4FD1}" srcId="{D39E5697-E5FB-4340-90C4-30C33F45CEDD}" destId="{4073A331-391E-46CD-A2E9-3DA803B28E3D}" srcOrd="0" destOrd="0" parTransId="{C300E2FF-2016-4C04-8D7D-97D81D701FDC}" sibTransId="{884B8DA8-2AB4-434C-BC6E-47C1A411BD34}"/>
    <dgm:cxn modelId="{56D2597D-77DE-49A1-91DE-ACCFFF1C081B}" type="presOf" srcId="{4073A331-391E-46CD-A2E9-3DA803B28E3D}" destId="{1156A806-0192-43DE-8A70-CD74ADEEBED9}" srcOrd="0" destOrd="0" presId="urn:microsoft.com/office/officeart/2005/8/layout/hierarchy2"/>
    <dgm:cxn modelId="{E2C3ADCB-40AF-471A-8CC4-B43077E470E0}" type="presOf" srcId="{95F68F9D-2498-4865-B089-54452D34E94F}" destId="{6FA7EF6F-8FCE-4FCD-B0F5-C2F626A3159C}" srcOrd="0" destOrd="0" presId="urn:microsoft.com/office/officeart/2005/8/layout/hierarchy2"/>
    <dgm:cxn modelId="{ED523017-69AD-4195-AA4B-906615E5DF23}" type="presOf" srcId="{8A37B8AD-3FDF-4799-9DBF-531A969CC101}" destId="{6F2002C1-8CA0-4327-B02A-50ED735C70B6}" srcOrd="0" destOrd="0" presId="urn:microsoft.com/office/officeart/2005/8/layout/hierarchy2"/>
    <dgm:cxn modelId="{361EC38E-5DAE-4F66-B089-2846A69DED17}" srcId="{667E04AE-8203-414F-945E-3665268E1C80}" destId="{8A37B8AD-3FDF-4799-9DBF-531A969CC101}" srcOrd="0" destOrd="0" parTransId="{E00DE138-3166-42E1-A11A-1F5D8D4D93BA}" sibTransId="{886BBAFD-2D39-427B-936B-23FD226BB7B5}"/>
    <dgm:cxn modelId="{CDE2557F-2033-4600-A77F-46145822E3EF}" type="presOf" srcId="{E4517A27-B51A-47B1-8361-0D5ED4617C5D}" destId="{D4EFA42C-6F0C-4E63-BEA1-0032547532E7}" srcOrd="0" destOrd="0" presId="urn:microsoft.com/office/officeart/2005/8/layout/hierarchy2"/>
    <dgm:cxn modelId="{30EE8B8E-4A08-4AF9-98FA-9EA3BBD7F0F9}" type="presOf" srcId="{DEA7C1D4-C0BC-4AB3-8AE5-2A6E7DAAC842}" destId="{55C30B67-2069-4717-B288-7C6DC4054E71}" srcOrd="0" destOrd="0" presId="urn:microsoft.com/office/officeart/2005/8/layout/hierarchy2"/>
    <dgm:cxn modelId="{B606FA0C-7748-4981-85EE-0C76CFBB8CFC}" type="presOf" srcId="{F2112B77-214B-48AB-A3A7-C3205DCA4F1E}" destId="{3D61D6E1-C005-414F-A0DD-913C2065E067}" srcOrd="0" destOrd="0" presId="urn:microsoft.com/office/officeart/2005/8/layout/hierarchy2"/>
    <dgm:cxn modelId="{BF559B53-81DF-48FC-ABCF-362F523F683A}" type="presOf" srcId="{EE13503F-73EF-4E6D-8C40-45CE75025FFE}" destId="{1B7452B0-5D5C-47EE-9FD0-B99AB7E76C7F}" srcOrd="0" destOrd="0" presId="urn:microsoft.com/office/officeart/2005/8/layout/hierarchy2"/>
    <dgm:cxn modelId="{1AA2D671-A0CD-47AA-B923-98610D579A97}" srcId="{D39E5697-E5FB-4340-90C4-30C33F45CEDD}" destId="{F443D277-53C1-4727-91ED-B2E39C69D5DF}" srcOrd="4" destOrd="0" parTransId="{28890AAB-9B4F-4B0D-A21D-11D7685CFD64}" sibTransId="{71517A86-64AE-4AF0-9303-DF52B674AF66}"/>
    <dgm:cxn modelId="{BF68F0F7-9B69-4A44-93E6-69368BE96E96}" srcId="{AD077BD4-0FC9-44BC-B603-0E15E321A04C}" destId="{CF87056A-0CE8-4A34-BC18-2C57BF56E8A2}" srcOrd="2" destOrd="0" parTransId="{31721A4B-C5A8-4C89-A4A2-10A566B52059}" sibTransId="{54BD0D9B-3D04-43EB-8ADE-C87366C9FA71}"/>
    <dgm:cxn modelId="{227E7E3D-E19F-4DA0-93E4-632C1C30CAD2}" srcId="{4073A331-391E-46CD-A2E9-3DA803B28E3D}" destId="{DBAD533C-A3CB-4101-9D31-5A9E8B084331}" srcOrd="1" destOrd="0" parTransId="{F2D79FC8-B0A5-435F-878A-C45201100E18}" sibTransId="{E9853E49-BB56-44F0-B610-18158EEFB2C7}"/>
    <dgm:cxn modelId="{F05B0EED-99D6-4FA8-BA76-8AEFC594EC9E}" type="presOf" srcId="{DBAD533C-A3CB-4101-9D31-5A9E8B084331}" destId="{C5A3AAD7-A4C5-4359-9446-C59C1CAAF4A9}" srcOrd="0" destOrd="0" presId="urn:microsoft.com/office/officeart/2005/8/layout/hierarchy2"/>
    <dgm:cxn modelId="{E815811F-C82B-4864-A58F-F7B10C5A2204}" type="presOf" srcId="{D26692F5-6EB5-43DB-90E5-2D6876DD2935}" destId="{BB6C8FC9-F949-4C46-A9E6-A165921E42E9}" srcOrd="0" destOrd="0" presId="urn:microsoft.com/office/officeart/2005/8/layout/hierarchy2"/>
    <dgm:cxn modelId="{631F981E-9C9D-40B0-A1F3-E1E79607FEA7}" type="presOf" srcId="{CF87056A-0CE8-4A34-BC18-2C57BF56E8A2}" destId="{225B34CD-91DE-4D74-8746-B3F4FE5F39BE}" srcOrd="0" destOrd="0" presId="urn:microsoft.com/office/officeart/2005/8/layout/hierarchy2"/>
    <dgm:cxn modelId="{BA54D74B-C33E-4374-A864-F00E3097E8CA}" srcId="{AD077BD4-0FC9-44BC-B603-0E15E321A04C}" destId="{34F3D7EB-7CFC-4BA9-808E-1D160FFE6A0F}" srcOrd="1" destOrd="0" parTransId="{0B4BCDCF-9A97-4A82-8C09-B4E16F9C706F}" sibTransId="{EB851A72-C800-4ED2-8D98-9AD778847637}"/>
    <dgm:cxn modelId="{555A6683-2075-4327-A2A5-F62169F1B923}" type="presOf" srcId="{34F3D7EB-7CFC-4BA9-808E-1D160FFE6A0F}" destId="{1A48A5A9-DB77-4195-BE01-D86C0E941AB0}" srcOrd="0" destOrd="0" presId="urn:microsoft.com/office/officeart/2005/8/layout/hierarchy2"/>
    <dgm:cxn modelId="{84C95829-2750-4747-ABC8-8BD77AF9F0E8}" type="presOf" srcId="{72A2C665-E9DF-4956-BF0A-365765281A19}" destId="{2E229580-D0F6-4310-92F7-03AA3F9B30C4}" srcOrd="0" destOrd="0" presId="urn:microsoft.com/office/officeart/2005/8/layout/hierarchy2"/>
    <dgm:cxn modelId="{03D693F5-8B13-4BCA-9620-2B008CBEB36A}" type="presOf" srcId="{6D1BBF57-F269-4CAB-98A2-2351CDE52F39}" destId="{D1642D0B-9EAE-46AA-B3D2-AB4919262A2B}" srcOrd="1" destOrd="0" presId="urn:microsoft.com/office/officeart/2005/8/layout/hierarchy2"/>
    <dgm:cxn modelId="{D3360D12-C32E-4885-827A-F3A28B68BE61}" type="presOf" srcId="{F2D79FC8-B0A5-435F-878A-C45201100E18}" destId="{43F38397-6168-4E63-BB8B-B487F0A42AD1}" srcOrd="1" destOrd="0" presId="urn:microsoft.com/office/officeart/2005/8/layout/hierarchy2"/>
    <dgm:cxn modelId="{C03134DB-26EE-4D9C-BF68-53236CD06142}" type="presOf" srcId="{BC950997-06B0-4069-881D-F9FFF5791D06}" destId="{5C72CC84-C9A9-4AFF-AF3F-09182D66C1EF}" srcOrd="0" destOrd="0" presId="urn:microsoft.com/office/officeart/2005/8/layout/hierarchy2"/>
    <dgm:cxn modelId="{2AB657FE-EE2B-4BBD-BFC1-F5ADCCB0C41C}" type="presOf" srcId="{D2F7D8DD-1FC8-497F-83E6-AA1A230B19A7}" destId="{ECAE1379-DF67-45B3-B669-82836F490A82}" srcOrd="0" destOrd="0" presId="urn:microsoft.com/office/officeart/2005/8/layout/hierarchy2"/>
    <dgm:cxn modelId="{0E0EAE17-3F7B-4ED9-9C6E-F347689FFB1A}" srcId="{F443D277-53C1-4727-91ED-B2E39C69D5DF}" destId="{2983345B-25F2-4B20-B17D-CA865825FADF}" srcOrd="2" destOrd="0" parTransId="{8BD7E9B1-81B9-4CEB-AD14-BC883E8A3A1D}" sibTransId="{2A9ED37A-29EF-47F6-AC32-A7BA25F8BA9B}"/>
    <dgm:cxn modelId="{76B6D1B6-2E2B-451A-84A7-073DB4EFE8B2}" type="presOf" srcId="{31721A4B-C5A8-4C89-A4A2-10A566B52059}" destId="{8F764793-B702-4959-9E11-7C1A3DD99954}" srcOrd="0" destOrd="0" presId="urn:microsoft.com/office/officeart/2005/8/layout/hierarchy2"/>
    <dgm:cxn modelId="{DFF96953-0CAB-4194-9746-37DF7C21948B}" srcId="{4073A331-391E-46CD-A2E9-3DA803B28E3D}" destId="{F51F1C18-B84C-4300-95B3-707322674818}" srcOrd="0" destOrd="0" parTransId="{EE13503F-73EF-4E6D-8C40-45CE75025FFE}" sibTransId="{B98745A5-87BE-4550-99E8-143EB36EE5B9}"/>
    <dgm:cxn modelId="{E2DE4558-63F2-4B08-BD81-EB157D93070C}" srcId="{667E04AE-8203-414F-945E-3665268E1C80}" destId="{41B95108-1F10-4B35-81DB-620CF657C5CC}" srcOrd="1" destOrd="0" parTransId="{4CDB0987-994C-4367-9C58-6708DEB9125E}" sibTransId="{9B653526-2D97-4176-8108-0A54368A23ED}"/>
    <dgm:cxn modelId="{4F9D2714-9F92-4A42-ACBE-609B878B137C}" type="presOf" srcId="{8BD7E9B1-81B9-4CEB-AD14-BC883E8A3A1D}" destId="{2835EEC1-9DD6-4C65-8ABF-195596D48321}" srcOrd="1" destOrd="0" presId="urn:microsoft.com/office/officeart/2005/8/layout/hierarchy2"/>
    <dgm:cxn modelId="{D943521E-E4BF-4867-B524-84CF13C2EBFC}" srcId="{D39E5697-E5FB-4340-90C4-30C33F45CEDD}" destId="{D2F7D8DD-1FC8-497F-83E6-AA1A230B19A7}" srcOrd="3" destOrd="0" parTransId="{048371D9-39E4-42F7-9306-83E6E2CA0A05}" sibTransId="{09C2E00F-31AC-4103-A4E1-C3C1A7B778F7}"/>
    <dgm:cxn modelId="{68F87F6E-3895-4A6E-BF0D-59FC5D7D3962}" srcId="{667E04AE-8203-414F-945E-3665268E1C80}" destId="{5D120169-976E-492A-A343-F633B24A14FB}" srcOrd="2" destOrd="0" parTransId="{68663101-13B8-471A-85B5-27D42E6DB7F6}" sibTransId="{CB044547-D172-4103-889E-01B327FE684B}"/>
    <dgm:cxn modelId="{0FC52C71-39FE-44CD-A311-7FA7094C82F2}" type="presOf" srcId="{F51F1C18-B84C-4300-95B3-707322674818}" destId="{5598567D-6FA8-4905-B830-1F9F4EC35B64}" srcOrd="0" destOrd="0" presId="urn:microsoft.com/office/officeart/2005/8/layout/hierarchy2"/>
    <dgm:cxn modelId="{ECCF74CC-35D9-40E4-B6EC-E7CDAC6B7E3A}" type="presOf" srcId="{72A2C665-E9DF-4956-BF0A-365765281A19}" destId="{F687DEB6-1BA2-4EE0-8B5D-D03BFAD6DA2A}" srcOrd="1" destOrd="0" presId="urn:microsoft.com/office/officeart/2005/8/layout/hierarchy2"/>
    <dgm:cxn modelId="{3D5048D7-31ED-4843-90C0-D93AFB1EF832}" type="presOf" srcId="{ACD7F46B-4B12-4498-8A87-623937066EA3}" destId="{893AC276-6A70-4E5C-A2DA-87FB8AC146DC}" srcOrd="0" destOrd="0" presId="urn:microsoft.com/office/officeart/2005/8/layout/hierarchy2"/>
    <dgm:cxn modelId="{5898F8EC-6E2C-40EA-9AF8-93513BDB0F41}" type="presOf" srcId="{31721A4B-C5A8-4C89-A4A2-10A566B52059}" destId="{D66DF7B4-7E38-4BD9-BB5E-D2A248F5ED7A}" srcOrd="1" destOrd="0" presId="urn:microsoft.com/office/officeart/2005/8/layout/hierarchy2"/>
    <dgm:cxn modelId="{A8160B47-B6F8-4223-BF88-616DFB951C90}" type="presOf" srcId="{A243F7C1-9B5D-468E-A260-A8B9AF388710}" destId="{42E4CBC5-4AE2-4942-A164-4CB54FC8F6D5}" srcOrd="1" destOrd="0" presId="urn:microsoft.com/office/officeart/2005/8/layout/hierarchy2"/>
    <dgm:cxn modelId="{BA326B57-A641-46F3-8312-BA2D22F0D8F3}" type="presOf" srcId="{28890AAB-9B4F-4B0D-A21D-11D7685CFD64}" destId="{505F08E3-A490-4BBE-B6E6-D7F4B547D281}" srcOrd="0" destOrd="0" presId="urn:microsoft.com/office/officeart/2005/8/layout/hierarchy2"/>
    <dgm:cxn modelId="{B44F1A61-C64D-4073-BB5E-56ACA44BBD1F}" type="presOf" srcId="{E00DE138-3166-42E1-A11A-1F5D8D4D93BA}" destId="{2BD89EC0-96BD-43DB-8560-5F6EE1E5FA96}" srcOrd="1" destOrd="0" presId="urn:microsoft.com/office/officeart/2005/8/layout/hierarchy2"/>
    <dgm:cxn modelId="{42A741B5-2CAA-42D9-8952-D5D442CB8EFA}" type="presOf" srcId="{68663101-13B8-471A-85B5-27D42E6DB7F6}" destId="{06C5CBB2-D1D4-4C60-9FE4-F1FA9A9441C9}" srcOrd="1" destOrd="0" presId="urn:microsoft.com/office/officeart/2005/8/layout/hierarchy2"/>
    <dgm:cxn modelId="{E2149110-B200-4B50-9E70-0A588ADC745B}" srcId="{F443D277-53C1-4727-91ED-B2E39C69D5DF}" destId="{95F68F9D-2498-4865-B089-54452D34E94F}" srcOrd="1" destOrd="0" parTransId="{C1BA28C3-29C3-40B8-AB4A-6FE6183071B4}" sibTransId="{0BCFFE49-0574-4584-B34B-978B6C55921E}"/>
    <dgm:cxn modelId="{5F029B29-1622-4CA8-A5D2-B4164F68EA80}" type="presOf" srcId="{1820AAEC-6C0D-423B-9A29-66C7E97E2C23}" destId="{637C41C2-3D49-4E89-B932-5BB50B299169}" srcOrd="0" destOrd="0" presId="urn:microsoft.com/office/officeart/2005/8/layout/hierarchy2"/>
    <dgm:cxn modelId="{772D2188-D5F9-46D1-8BD3-1934A6CC7804}" type="presOf" srcId="{E00DE138-3166-42E1-A11A-1F5D8D4D93BA}" destId="{759FEEB4-E2EB-47AA-93AA-DAB2A27A699C}" srcOrd="0" destOrd="0" presId="urn:microsoft.com/office/officeart/2005/8/layout/hierarchy2"/>
    <dgm:cxn modelId="{B3B719E4-F030-455D-88E0-CE8BA80FF0EC}" type="presOf" srcId="{6D1BBF57-F269-4CAB-98A2-2351CDE52F39}" destId="{1DF244D8-6440-4F59-A036-12CABB32CC72}" srcOrd="0" destOrd="0" presId="urn:microsoft.com/office/officeart/2005/8/layout/hierarchy2"/>
    <dgm:cxn modelId="{57AF4001-4FE6-47FD-BAD8-4AB5C27B7895}" type="presOf" srcId="{EE13503F-73EF-4E6D-8C40-45CE75025FFE}" destId="{27FBC11C-BC79-49BF-B928-E6ED3D260F3B}" srcOrd="1" destOrd="0" presId="urn:microsoft.com/office/officeart/2005/8/layout/hierarchy2"/>
    <dgm:cxn modelId="{AF76D9C2-540A-4E22-BB25-A629243F3EEF}" type="presOf" srcId="{41B95108-1F10-4B35-81DB-620CF657C5CC}" destId="{05755B8E-2D80-4D02-BC6E-B2711F8AE54B}" srcOrd="0" destOrd="0" presId="urn:microsoft.com/office/officeart/2005/8/layout/hierarchy2"/>
    <dgm:cxn modelId="{9C732A87-7773-4501-BC1C-98C36C7C57F8}" type="presOf" srcId="{AD077BD4-0FC9-44BC-B603-0E15E321A04C}" destId="{166C16BC-17AB-4F63-9F54-D67429940AA5}" srcOrd="0" destOrd="0" presId="urn:microsoft.com/office/officeart/2005/8/layout/hierarchy2"/>
    <dgm:cxn modelId="{ECD64313-3E51-4B9E-A810-2A2791DEAAB2}" type="presOf" srcId="{0B4BCDCF-9A97-4A82-8C09-B4E16F9C706F}" destId="{BDB8C0CE-FB9E-498F-A5D8-90592049AF9A}" srcOrd="1" destOrd="0" presId="urn:microsoft.com/office/officeart/2005/8/layout/hierarchy2"/>
    <dgm:cxn modelId="{74E15EA5-21DF-4D14-8F84-3B045CB5CF81}" srcId="{AD077BD4-0FC9-44BC-B603-0E15E321A04C}" destId="{1820AAEC-6C0D-423B-9A29-66C7E97E2C23}" srcOrd="0" destOrd="0" parTransId="{F2112B77-214B-48AB-A3A7-C3205DCA4F1E}" sibTransId="{8A047B8C-B7F6-4796-84AF-CDFBC4FC4053}"/>
    <dgm:cxn modelId="{C0158BEE-F617-4DD6-BFDE-7D291EE1D14F}" type="presOf" srcId="{4CDB0987-994C-4367-9C58-6708DEB9125E}" destId="{AD653BD4-DF14-4BD8-8D6D-838D917D91B3}" srcOrd="0" destOrd="0" presId="urn:microsoft.com/office/officeart/2005/8/layout/hierarchy2"/>
    <dgm:cxn modelId="{0D15A1A3-63DB-42D0-A722-5133E57FD684}" type="presOf" srcId="{10B5A319-4C5B-4F6B-9074-4CC89E8329B4}" destId="{EA7E9CCF-8F93-4C2D-AB6B-C43B3C3D50BA}" srcOrd="1" destOrd="0" presId="urn:microsoft.com/office/officeart/2005/8/layout/hierarchy2"/>
    <dgm:cxn modelId="{0CA41814-DD70-43BC-9F54-1134F33D4C36}" type="presOf" srcId="{048371D9-39E4-42F7-9306-83E6E2CA0A05}" destId="{FE2C22CA-E9B2-4686-AE7C-C23F72239A94}" srcOrd="0" destOrd="0" presId="urn:microsoft.com/office/officeart/2005/8/layout/hierarchy2"/>
    <dgm:cxn modelId="{8CB4C314-0FF9-4B6F-ADA9-B25159AF1C56}" srcId="{D39E5697-E5FB-4340-90C4-30C33F45CEDD}" destId="{AD077BD4-0FC9-44BC-B603-0E15E321A04C}" srcOrd="1" destOrd="0" parTransId="{72A2C665-E9DF-4956-BF0A-365765281A19}" sibTransId="{D144DD39-CE86-4F8B-A45D-B852FE91A2D7}"/>
    <dgm:cxn modelId="{0FFEF86C-358B-428A-B533-A94489E1EC96}" type="presOf" srcId="{F2112B77-214B-48AB-A3A7-C3205DCA4F1E}" destId="{DE32DC19-A581-4E17-87C9-818BF8500503}" srcOrd="1" destOrd="0" presId="urn:microsoft.com/office/officeart/2005/8/layout/hierarchy2"/>
    <dgm:cxn modelId="{31E89951-929A-4E4F-BF61-152A26201BFB}" type="presOf" srcId="{88D63CAC-BF9C-4ADA-81D3-DBEB745A81C1}" destId="{C8B9F359-32DD-4DCA-99A0-DD550377582D}" srcOrd="0" destOrd="0" presId="urn:microsoft.com/office/officeart/2005/8/layout/hierarchy2"/>
    <dgm:cxn modelId="{E3942D0B-03E7-4A8A-9772-9EE09363391A}" type="presOf" srcId="{A243F7C1-9B5D-468E-A260-A8B9AF388710}" destId="{1DCDD7EE-69F4-42F6-970E-842D7838F801}" srcOrd="0" destOrd="0" presId="urn:microsoft.com/office/officeart/2005/8/layout/hierarchy2"/>
    <dgm:cxn modelId="{863B06BC-A66C-40F4-8228-E920FF1EF777}" type="presOf" srcId="{C1BA28C3-29C3-40B8-AB4A-6FE6183071B4}" destId="{4A66406E-F78E-4E93-B54F-0BD8EC266C1C}" srcOrd="0" destOrd="0" presId="urn:microsoft.com/office/officeart/2005/8/layout/hierarchy2"/>
    <dgm:cxn modelId="{9E8F219F-9981-4F7F-848D-4C70817AA477}" type="presOf" srcId="{C1BA28C3-29C3-40B8-AB4A-6FE6183071B4}" destId="{349EA22C-989C-4E16-9D5B-A68D266FB141}" srcOrd="1" destOrd="0" presId="urn:microsoft.com/office/officeart/2005/8/layout/hierarchy2"/>
    <dgm:cxn modelId="{14453F86-F121-4277-A3D5-5F8900FE2B0F}" type="presOf" srcId="{D39E5697-E5FB-4340-90C4-30C33F45CEDD}" destId="{E168633A-9A84-4331-9E57-9D4613437F30}" srcOrd="0" destOrd="0" presId="urn:microsoft.com/office/officeart/2005/8/layout/hierarchy2"/>
    <dgm:cxn modelId="{164BCC25-6F12-4609-BCE5-D6C69D2AA905}" type="presParOf" srcId="{893AC276-6A70-4E5C-A2DA-87FB8AC146DC}" destId="{D99DFC61-71E8-4F5B-BC42-188F683CFC93}" srcOrd="0" destOrd="0" presId="urn:microsoft.com/office/officeart/2005/8/layout/hierarchy2"/>
    <dgm:cxn modelId="{E1D39766-BFA0-4A15-BA83-FE8A279AFCEC}" type="presParOf" srcId="{D99DFC61-71E8-4F5B-BC42-188F683CFC93}" destId="{E168633A-9A84-4331-9E57-9D4613437F30}" srcOrd="0" destOrd="0" presId="urn:microsoft.com/office/officeart/2005/8/layout/hierarchy2"/>
    <dgm:cxn modelId="{34B258FF-6D34-417F-B9B6-6D43105C7768}" type="presParOf" srcId="{D99DFC61-71E8-4F5B-BC42-188F683CFC93}" destId="{EC2C46F1-0056-4F1C-9460-E9894E72B9BE}" srcOrd="1" destOrd="0" presId="urn:microsoft.com/office/officeart/2005/8/layout/hierarchy2"/>
    <dgm:cxn modelId="{B1F98727-3041-4124-92C7-F48E3A284FA7}" type="presParOf" srcId="{EC2C46F1-0056-4F1C-9460-E9894E72B9BE}" destId="{A7D913E2-4880-4584-878A-4F8A78758251}" srcOrd="0" destOrd="0" presId="urn:microsoft.com/office/officeart/2005/8/layout/hierarchy2"/>
    <dgm:cxn modelId="{876C53B3-72AE-4431-B231-0D2FCC98EE8C}" type="presParOf" srcId="{A7D913E2-4880-4584-878A-4F8A78758251}" destId="{819C6E56-C369-4C25-AA1B-01BADC0E8EF9}" srcOrd="0" destOrd="0" presId="urn:microsoft.com/office/officeart/2005/8/layout/hierarchy2"/>
    <dgm:cxn modelId="{18D6215C-2AA6-45F5-97D0-3618BA094840}" type="presParOf" srcId="{EC2C46F1-0056-4F1C-9460-E9894E72B9BE}" destId="{CDA0271A-DF58-4362-BF1F-728553C4334C}" srcOrd="1" destOrd="0" presId="urn:microsoft.com/office/officeart/2005/8/layout/hierarchy2"/>
    <dgm:cxn modelId="{E29AC51F-18CC-45FA-AD12-5166169A5F01}" type="presParOf" srcId="{CDA0271A-DF58-4362-BF1F-728553C4334C}" destId="{1156A806-0192-43DE-8A70-CD74ADEEBED9}" srcOrd="0" destOrd="0" presId="urn:microsoft.com/office/officeart/2005/8/layout/hierarchy2"/>
    <dgm:cxn modelId="{30F8B650-956E-4FD3-A855-22FAC1B6E6EE}" type="presParOf" srcId="{CDA0271A-DF58-4362-BF1F-728553C4334C}" destId="{22F341C4-24BE-43DB-8367-2DC5E9DF8295}" srcOrd="1" destOrd="0" presId="urn:microsoft.com/office/officeart/2005/8/layout/hierarchy2"/>
    <dgm:cxn modelId="{14FC1D3D-759E-4572-A62D-C60572F1EBB5}" type="presParOf" srcId="{22F341C4-24BE-43DB-8367-2DC5E9DF8295}" destId="{1B7452B0-5D5C-47EE-9FD0-B99AB7E76C7F}" srcOrd="0" destOrd="0" presId="urn:microsoft.com/office/officeart/2005/8/layout/hierarchy2"/>
    <dgm:cxn modelId="{EDBFB835-B2AA-400F-BC1C-F25680C8EBE7}" type="presParOf" srcId="{1B7452B0-5D5C-47EE-9FD0-B99AB7E76C7F}" destId="{27FBC11C-BC79-49BF-B928-E6ED3D260F3B}" srcOrd="0" destOrd="0" presId="urn:microsoft.com/office/officeart/2005/8/layout/hierarchy2"/>
    <dgm:cxn modelId="{05FF3CEB-4A27-4830-A66A-53721CE7AA74}" type="presParOf" srcId="{22F341C4-24BE-43DB-8367-2DC5E9DF8295}" destId="{AD3F7C03-F38D-4336-9438-B5B57832D5DB}" srcOrd="1" destOrd="0" presId="urn:microsoft.com/office/officeart/2005/8/layout/hierarchy2"/>
    <dgm:cxn modelId="{5AC5E700-A9D4-458E-AF7D-72FE35A9F2C6}" type="presParOf" srcId="{AD3F7C03-F38D-4336-9438-B5B57832D5DB}" destId="{5598567D-6FA8-4905-B830-1F9F4EC35B64}" srcOrd="0" destOrd="0" presId="urn:microsoft.com/office/officeart/2005/8/layout/hierarchy2"/>
    <dgm:cxn modelId="{FDF1E8D5-91E4-4D69-A24A-BEE7DF5F2887}" type="presParOf" srcId="{AD3F7C03-F38D-4336-9438-B5B57832D5DB}" destId="{B5944B42-5903-4F23-B4E2-EF27E9DBD25E}" srcOrd="1" destOrd="0" presId="urn:microsoft.com/office/officeart/2005/8/layout/hierarchy2"/>
    <dgm:cxn modelId="{A0C17D9C-28F3-4C85-A375-1AD1DD0936B8}" type="presParOf" srcId="{22F341C4-24BE-43DB-8367-2DC5E9DF8295}" destId="{10E239D8-DA97-49A0-816E-FFB0BD498076}" srcOrd="2" destOrd="0" presId="urn:microsoft.com/office/officeart/2005/8/layout/hierarchy2"/>
    <dgm:cxn modelId="{71CE3CE4-CC15-4BEC-83F0-EEEC2EC2F587}" type="presParOf" srcId="{10E239D8-DA97-49A0-816E-FFB0BD498076}" destId="{43F38397-6168-4E63-BB8B-B487F0A42AD1}" srcOrd="0" destOrd="0" presId="urn:microsoft.com/office/officeart/2005/8/layout/hierarchy2"/>
    <dgm:cxn modelId="{4B0CA145-75BF-4234-85E4-397E1B8A5A9D}" type="presParOf" srcId="{22F341C4-24BE-43DB-8367-2DC5E9DF8295}" destId="{B38D34FF-A3F9-460D-9762-379563B33012}" srcOrd="3" destOrd="0" presId="urn:microsoft.com/office/officeart/2005/8/layout/hierarchy2"/>
    <dgm:cxn modelId="{DD95D791-362F-4ED7-BF97-5E2752656506}" type="presParOf" srcId="{B38D34FF-A3F9-460D-9762-379563B33012}" destId="{C5A3AAD7-A4C5-4359-9446-C59C1CAAF4A9}" srcOrd="0" destOrd="0" presId="urn:microsoft.com/office/officeart/2005/8/layout/hierarchy2"/>
    <dgm:cxn modelId="{D472A11B-DDA9-414D-9DC4-A16BA7A866F6}" type="presParOf" srcId="{B38D34FF-A3F9-460D-9762-379563B33012}" destId="{D2E151A9-6C99-4B00-8036-0E6F66E691E7}" srcOrd="1" destOrd="0" presId="urn:microsoft.com/office/officeart/2005/8/layout/hierarchy2"/>
    <dgm:cxn modelId="{314E18A7-F991-4639-99AC-7A7C04761F26}" type="presParOf" srcId="{EC2C46F1-0056-4F1C-9460-E9894E72B9BE}" destId="{2E229580-D0F6-4310-92F7-03AA3F9B30C4}" srcOrd="2" destOrd="0" presId="urn:microsoft.com/office/officeart/2005/8/layout/hierarchy2"/>
    <dgm:cxn modelId="{1CC1A309-D67A-4455-AEE6-0BC604CA254C}" type="presParOf" srcId="{2E229580-D0F6-4310-92F7-03AA3F9B30C4}" destId="{F687DEB6-1BA2-4EE0-8B5D-D03BFAD6DA2A}" srcOrd="0" destOrd="0" presId="urn:microsoft.com/office/officeart/2005/8/layout/hierarchy2"/>
    <dgm:cxn modelId="{70BA18A8-D187-4A13-91D2-6B10F4B5CAF2}" type="presParOf" srcId="{EC2C46F1-0056-4F1C-9460-E9894E72B9BE}" destId="{5AFB6795-37A3-45D3-932A-CA9351267A3B}" srcOrd="3" destOrd="0" presId="urn:microsoft.com/office/officeart/2005/8/layout/hierarchy2"/>
    <dgm:cxn modelId="{66FC3ADF-CFDF-40C0-A451-B700575F8B70}" type="presParOf" srcId="{5AFB6795-37A3-45D3-932A-CA9351267A3B}" destId="{166C16BC-17AB-4F63-9F54-D67429940AA5}" srcOrd="0" destOrd="0" presId="urn:microsoft.com/office/officeart/2005/8/layout/hierarchy2"/>
    <dgm:cxn modelId="{8A6C5DEE-E348-416A-8CCA-F1D2D1FF1A60}" type="presParOf" srcId="{5AFB6795-37A3-45D3-932A-CA9351267A3B}" destId="{53359865-7C8C-40EA-96A8-CCD70FD6D1B2}" srcOrd="1" destOrd="0" presId="urn:microsoft.com/office/officeart/2005/8/layout/hierarchy2"/>
    <dgm:cxn modelId="{09BBA1E3-D694-493C-9C87-88B6ED81E8DA}" type="presParOf" srcId="{53359865-7C8C-40EA-96A8-CCD70FD6D1B2}" destId="{3D61D6E1-C005-414F-A0DD-913C2065E067}" srcOrd="0" destOrd="0" presId="urn:microsoft.com/office/officeart/2005/8/layout/hierarchy2"/>
    <dgm:cxn modelId="{E2A20F54-4E06-4D4C-910D-F10C24BA9D15}" type="presParOf" srcId="{3D61D6E1-C005-414F-A0DD-913C2065E067}" destId="{DE32DC19-A581-4E17-87C9-818BF8500503}" srcOrd="0" destOrd="0" presId="urn:microsoft.com/office/officeart/2005/8/layout/hierarchy2"/>
    <dgm:cxn modelId="{740E2D98-71CC-47A3-9CD9-39ABF5DA4FEE}" type="presParOf" srcId="{53359865-7C8C-40EA-96A8-CCD70FD6D1B2}" destId="{A97AB073-A1D1-4D2F-BEE0-0C710B5F2815}" srcOrd="1" destOrd="0" presId="urn:microsoft.com/office/officeart/2005/8/layout/hierarchy2"/>
    <dgm:cxn modelId="{724629B9-6F1E-44AA-BF70-7EEFA018B1C2}" type="presParOf" srcId="{A97AB073-A1D1-4D2F-BEE0-0C710B5F2815}" destId="{637C41C2-3D49-4E89-B932-5BB50B299169}" srcOrd="0" destOrd="0" presId="urn:microsoft.com/office/officeart/2005/8/layout/hierarchy2"/>
    <dgm:cxn modelId="{D9E00CEE-FB60-4F5B-AD2B-7BFE17249821}" type="presParOf" srcId="{A97AB073-A1D1-4D2F-BEE0-0C710B5F2815}" destId="{7664C802-08FD-4C2A-929F-B49F0CA582F4}" srcOrd="1" destOrd="0" presId="urn:microsoft.com/office/officeart/2005/8/layout/hierarchy2"/>
    <dgm:cxn modelId="{44C92E25-2CB9-467A-8924-45D642058F3E}" type="presParOf" srcId="{53359865-7C8C-40EA-96A8-CCD70FD6D1B2}" destId="{DEEC4E99-DA2E-4651-8E7D-405A8577373C}" srcOrd="2" destOrd="0" presId="urn:microsoft.com/office/officeart/2005/8/layout/hierarchy2"/>
    <dgm:cxn modelId="{CF27CB36-3DDB-4A41-8BCB-D466F4AC20A8}" type="presParOf" srcId="{DEEC4E99-DA2E-4651-8E7D-405A8577373C}" destId="{BDB8C0CE-FB9E-498F-A5D8-90592049AF9A}" srcOrd="0" destOrd="0" presId="urn:microsoft.com/office/officeart/2005/8/layout/hierarchy2"/>
    <dgm:cxn modelId="{FD9B2740-CFA1-4314-9A58-7B6411DB882F}" type="presParOf" srcId="{53359865-7C8C-40EA-96A8-CCD70FD6D1B2}" destId="{D78D3667-F286-4B7F-B791-FF7B76E0FA37}" srcOrd="3" destOrd="0" presId="urn:microsoft.com/office/officeart/2005/8/layout/hierarchy2"/>
    <dgm:cxn modelId="{839B9120-9A5D-4391-BB58-540890C4F8CF}" type="presParOf" srcId="{D78D3667-F286-4B7F-B791-FF7B76E0FA37}" destId="{1A48A5A9-DB77-4195-BE01-D86C0E941AB0}" srcOrd="0" destOrd="0" presId="urn:microsoft.com/office/officeart/2005/8/layout/hierarchy2"/>
    <dgm:cxn modelId="{BB705B55-82CF-4056-8C8C-E578D7E8356A}" type="presParOf" srcId="{D78D3667-F286-4B7F-B791-FF7B76E0FA37}" destId="{60C47DDA-4F4A-475B-8427-5A9F66CAAD07}" srcOrd="1" destOrd="0" presId="urn:microsoft.com/office/officeart/2005/8/layout/hierarchy2"/>
    <dgm:cxn modelId="{9E671583-3A3F-4AB4-9C65-8D654274AB98}" type="presParOf" srcId="{53359865-7C8C-40EA-96A8-CCD70FD6D1B2}" destId="{8F764793-B702-4959-9E11-7C1A3DD99954}" srcOrd="4" destOrd="0" presId="urn:microsoft.com/office/officeart/2005/8/layout/hierarchy2"/>
    <dgm:cxn modelId="{52A6A46C-AAE1-4D34-A428-3399A59DDDB5}" type="presParOf" srcId="{8F764793-B702-4959-9E11-7C1A3DD99954}" destId="{D66DF7B4-7E38-4BD9-BB5E-D2A248F5ED7A}" srcOrd="0" destOrd="0" presId="urn:microsoft.com/office/officeart/2005/8/layout/hierarchy2"/>
    <dgm:cxn modelId="{89250112-DD82-407E-95A7-55C51D7100BB}" type="presParOf" srcId="{53359865-7C8C-40EA-96A8-CCD70FD6D1B2}" destId="{A13B817F-A1FE-4FDF-A753-57A2933CE139}" srcOrd="5" destOrd="0" presId="urn:microsoft.com/office/officeart/2005/8/layout/hierarchy2"/>
    <dgm:cxn modelId="{F163E227-CCB8-4899-9D06-DF79B6248AE2}" type="presParOf" srcId="{A13B817F-A1FE-4FDF-A753-57A2933CE139}" destId="{225B34CD-91DE-4D74-8746-B3F4FE5F39BE}" srcOrd="0" destOrd="0" presId="urn:microsoft.com/office/officeart/2005/8/layout/hierarchy2"/>
    <dgm:cxn modelId="{CD4299D8-DC84-43C4-911B-B900E8166CF1}" type="presParOf" srcId="{A13B817F-A1FE-4FDF-A753-57A2933CE139}" destId="{782719E9-1764-40D7-BFC0-580B2E9EF185}" srcOrd="1" destOrd="0" presId="urn:microsoft.com/office/officeart/2005/8/layout/hierarchy2"/>
    <dgm:cxn modelId="{DD3A7343-648D-4F13-BF27-AFB557BE1598}" type="presParOf" srcId="{53359865-7C8C-40EA-96A8-CCD70FD6D1B2}" destId="{B845F7B7-3E76-4E07-BA62-DE1FD6E64039}" srcOrd="6" destOrd="0" presId="urn:microsoft.com/office/officeart/2005/8/layout/hierarchy2"/>
    <dgm:cxn modelId="{9C978148-3DE1-4E94-9693-A83C196E92BC}" type="presParOf" srcId="{B845F7B7-3E76-4E07-BA62-DE1FD6E64039}" destId="{EA7E9CCF-8F93-4C2D-AB6B-C43B3C3D50BA}" srcOrd="0" destOrd="0" presId="urn:microsoft.com/office/officeart/2005/8/layout/hierarchy2"/>
    <dgm:cxn modelId="{2CE459BF-7CB7-41BA-BAFC-0AEA9F6BB5A4}" type="presParOf" srcId="{53359865-7C8C-40EA-96A8-CCD70FD6D1B2}" destId="{7F7E3961-0C52-4F3E-B0F7-B302A8F0D580}" srcOrd="7" destOrd="0" presId="urn:microsoft.com/office/officeart/2005/8/layout/hierarchy2"/>
    <dgm:cxn modelId="{2F2126E5-1FFE-4E8D-945A-EAA2A7EDE461}" type="presParOf" srcId="{7F7E3961-0C52-4F3E-B0F7-B302A8F0D580}" destId="{55C30B67-2069-4717-B288-7C6DC4054E71}" srcOrd="0" destOrd="0" presId="urn:microsoft.com/office/officeart/2005/8/layout/hierarchy2"/>
    <dgm:cxn modelId="{ACE8090D-4E10-4A34-B9C8-0AA0AA95B2C3}" type="presParOf" srcId="{7F7E3961-0C52-4F3E-B0F7-B302A8F0D580}" destId="{705405E0-7B6E-4EE0-876C-7EA7B0CE7057}" srcOrd="1" destOrd="0" presId="urn:microsoft.com/office/officeart/2005/8/layout/hierarchy2"/>
    <dgm:cxn modelId="{FFBF2D54-FC9F-47A5-AFC6-35B7CDA99439}" type="presParOf" srcId="{EC2C46F1-0056-4F1C-9460-E9894E72B9BE}" destId="{1DCDD7EE-69F4-42F6-970E-842D7838F801}" srcOrd="4" destOrd="0" presId="urn:microsoft.com/office/officeart/2005/8/layout/hierarchy2"/>
    <dgm:cxn modelId="{3E8CE68A-5327-4B50-9192-5CB616A0A279}" type="presParOf" srcId="{1DCDD7EE-69F4-42F6-970E-842D7838F801}" destId="{42E4CBC5-4AE2-4942-A164-4CB54FC8F6D5}" srcOrd="0" destOrd="0" presId="urn:microsoft.com/office/officeart/2005/8/layout/hierarchy2"/>
    <dgm:cxn modelId="{3AC44904-14A0-4905-998E-D3ACD7CD7281}" type="presParOf" srcId="{EC2C46F1-0056-4F1C-9460-E9894E72B9BE}" destId="{876069AC-19A2-4CF2-AFEA-336A3A84EB92}" srcOrd="5" destOrd="0" presId="urn:microsoft.com/office/officeart/2005/8/layout/hierarchy2"/>
    <dgm:cxn modelId="{831B7DEC-0E37-40C5-A31F-24C06F2EE676}" type="presParOf" srcId="{876069AC-19A2-4CF2-AFEA-336A3A84EB92}" destId="{0FE62C03-199B-40D8-B91D-6608A3CC35FF}" srcOrd="0" destOrd="0" presId="urn:microsoft.com/office/officeart/2005/8/layout/hierarchy2"/>
    <dgm:cxn modelId="{FC711F2F-0111-4574-81B6-7E7B835129D1}" type="presParOf" srcId="{876069AC-19A2-4CF2-AFEA-336A3A84EB92}" destId="{FF20F349-325A-40A3-B74D-05DAC8C41B15}" srcOrd="1" destOrd="0" presId="urn:microsoft.com/office/officeart/2005/8/layout/hierarchy2"/>
    <dgm:cxn modelId="{724F65A2-E025-485E-AB90-14B51FCCD3A3}" type="presParOf" srcId="{FF20F349-325A-40A3-B74D-05DAC8C41B15}" destId="{759FEEB4-E2EB-47AA-93AA-DAB2A27A699C}" srcOrd="0" destOrd="0" presId="urn:microsoft.com/office/officeart/2005/8/layout/hierarchy2"/>
    <dgm:cxn modelId="{B63FA7AF-9AE1-48CB-BDA5-C1ABC7F78B0E}" type="presParOf" srcId="{759FEEB4-E2EB-47AA-93AA-DAB2A27A699C}" destId="{2BD89EC0-96BD-43DB-8560-5F6EE1E5FA96}" srcOrd="0" destOrd="0" presId="urn:microsoft.com/office/officeart/2005/8/layout/hierarchy2"/>
    <dgm:cxn modelId="{D7E56FA7-ABBD-4BA3-A344-B288C99EECE6}" type="presParOf" srcId="{FF20F349-325A-40A3-B74D-05DAC8C41B15}" destId="{917F7D7B-EB2A-44C8-8CA9-1E18276A7E3D}" srcOrd="1" destOrd="0" presId="urn:microsoft.com/office/officeart/2005/8/layout/hierarchy2"/>
    <dgm:cxn modelId="{204331D6-057C-4F7E-9F55-AB169E4C2AA0}" type="presParOf" srcId="{917F7D7B-EB2A-44C8-8CA9-1E18276A7E3D}" destId="{6F2002C1-8CA0-4327-B02A-50ED735C70B6}" srcOrd="0" destOrd="0" presId="urn:microsoft.com/office/officeart/2005/8/layout/hierarchy2"/>
    <dgm:cxn modelId="{4C4F19C3-A693-4B9D-9D2C-1866E166878A}" type="presParOf" srcId="{917F7D7B-EB2A-44C8-8CA9-1E18276A7E3D}" destId="{84D9768B-B07B-4B78-A5AE-BC7497CFF625}" srcOrd="1" destOrd="0" presId="urn:microsoft.com/office/officeart/2005/8/layout/hierarchy2"/>
    <dgm:cxn modelId="{E4298F77-2516-4C15-A3F0-E1753ABB32A9}" type="presParOf" srcId="{FF20F349-325A-40A3-B74D-05DAC8C41B15}" destId="{AD653BD4-DF14-4BD8-8D6D-838D917D91B3}" srcOrd="2" destOrd="0" presId="urn:microsoft.com/office/officeart/2005/8/layout/hierarchy2"/>
    <dgm:cxn modelId="{2AEBBDF5-066D-4203-992B-64B7436F4984}" type="presParOf" srcId="{AD653BD4-DF14-4BD8-8D6D-838D917D91B3}" destId="{F20EA963-821B-43C7-A1EE-FF1DDE5A9C45}" srcOrd="0" destOrd="0" presId="urn:microsoft.com/office/officeart/2005/8/layout/hierarchy2"/>
    <dgm:cxn modelId="{1C404AA9-2221-4FB5-8A3E-72728D8EC2B4}" type="presParOf" srcId="{FF20F349-325A-40A3-B74D-05DAC8C41B15}" destId="{8AC4A888-83FC-43D6-854C-81371C49561C}" srcOrd="3" destOrd="0" presId="urn:microsoft.com/office/officeart/2005/8/layout/hierarchy2"/>
    <dgm:cxn modelId="{FA4EF622-6A06-44D1-8B97-2073BD916C69}" type="presParOf" srcId="{8AC4A888-83FC-43D6-854C-81371C49561C}" destId="{05755B8E-2D80-4D02-BC6E-B2711F8AE54B}" srcOrd="0" destOrd="0" presId="urn:microsoft.com/office/officeart/2005/8/layout/hierarchy2"/>
    <dgm:cxn modelId="{158394AA-5D75-49ED-BFE7-9F564C479FF9}" type="presParOf" srcId="{8AC4A888-83FC-43D6-854C-81371C49561C}" destId="{83A54087-2922-492F-B5D7-3B2436559720}" srcOrd="1" destOrd="0" presId="urn:microsoft.com/office/officeart/2005/8/layout/hierarchy2"/>
    <dgm:cxn modelId="{B39EB670-511C-4AD5-890E-23F1CF90D97D}" type="presParOf" srcId="{FF20F349-325A-40A3-B74D-05DAC8C41B15}" destId="{8BE9AD95-3102-4F42-806B-72AABE2317C2}" srcOrd="4" destOrd="0" presId="urn:microsoft.com/office/officeart/2005/8/layout/hierarchy2"/>
    <dgm:cxn modelId="{BD0B914E-3B5F-49EF-8F61-1CA453F1D594}" type="presParOf" srcId="{8BE9AD95-3102-4F42-806B-72AABE2317C2}" destId="{06C5CBB2-D1D4-4C60-9FE4-F1FA9A9441C9}" srcOrd="0" destOrd="0" presId="urn:microsoft.com/office/officeart/2005/8/layout/hierarchy2"/>
    <dgm:cxn modelId="{7D407CA2-902D-488C-BD9F-250303B4AED5}" type="presParOf" srcId="{FF20F349-325A-40A3-B74D-05DAC8C41B15}" destId="{1F73B917-5749-4574-9130-F41CA128A108}" srcOrd="5" destOrd="0" presId="urn:microsoft.com/office/officeart/2005/8/layout/hierarchy2"/>
    <dgm:cxn modelId="{E900A2B4-A2BA-4973-B1DD-AD5E634BC4BA}" type="presParOf" srcId="{1F73B917-5749-4574-9130-F41CA128A108}" destId="{98EB9796-98B5-4C1D-A1A6-3056B8DCF89D}" srcOrd="0" destOrd="0" presId="urn:microsoft.com/office/officeart/2005/8/layout/hierarchy2"/>
    <dgm:cxn modelId="{7AE74B1B-029A-43EB-BA31-BDFC4E580F83}" type="presParOf" srcId="{1F73B917-5749-4574-9130-F41CA128A108}" destId="{F5B0194C-AFCA-4F3D-9172-F792832A4F0E}" srcOrd="1" destOrd="0" presId="urn:microsoft.com/office/officeart/2005/8/layout/hierarchy2"/>
    <dgm:cxn modelId="{32DFFC93-3947-4360-B802-7D4A99EA9C2C}" type="presParOf" srcId="{EC2C46F1-0056-4F1C-9460-E9894E72B9BE}" destId="{FE2C22CA-E9B2-4686-AE7C-C23F72239A94}" srcOrd="6" destOrd="0" presId="urn:microsoft.com/office/officeart/2005/8/layout/hierarchy2"/>
    <dgm:cxn modelId="{F73CE8EB-F623-489B-9069-FE01243BBEFD}" type="presParOf" srcId="{FE2C22CA-E9B2-4686-AE7C-C23F72239A94}" destId="{5F084C54-6130-4BAD-A4F8-DB2FB8F1FEFC}" srcOrd="0" destOrd="0" presId="urn:microsoft.com/office/officeart/2005/8/layout/hierarchy2"/>
    <dgm:cxn modelId="{38888B36-1FCD-44CA-B38E-6F5DE8F54DF9}" type="presParOf" srcId="{EC2C46F1-0056-4F1C-9460-E9894E72B9BE}" destId="{41BB771B-371D-442E-B636-4D07CA887AD3}" srcOrd="7" destOrd="0" presId="urn:microsoft.com/office/officeart/2005/8/layout/hierarchy2"/>
    <dgm:cxn modelId="{5DF0E63F-A730-4608-B1F7-A26DD5033E4B}" type="presParOf" srcId="{41BB771B-371D-442E-B636-4D07CA887AD3}" destId="{ECAE1379-DF67-45B3-B669-82836F490A82}" srcOrd="0" destOrd="0" presId="urn:microsoft.com/office/officeart/2005/8/layout/hierarchy2"/>
    <dgm:cxn modelId="{127C13FF-1D07-4222-B0FD-1CD4F6B057B0}" type="presParOf" srcId="{41BB771B-371D-442E-B636-4D07CA887AD3}" destId="{0786F953-1C42-40E7-B922-C2B91D12947C}" srcOrd="1" destOrd="0" presId="urn:microsoft.com/office/officeart/2005/8/layout/hierarchy2"/>
    <dgm:cxn modelId="{8B6729DD-5B3C-4EF3-9CC9-1DB4A5A9C79B}" type="presParOf" srcId="{0786F953-1C42-40E7-B922-C2B91D12947C}" destId="{1DF244D8-6440-4F59-A036-12CABB32CC72}" srcOrd="0" destOrd="0" presId="urn:microsoft.com/office/officeart/2005/8/layout/hierarchy2"/>
    <dgm:cxn modelId="{333C76FD-767F-47E4-8D20-94EAE59F26D5}" type="presParOf" srcId="{1DF244D8-6440-4F59-A036-12CABB32CC72}" destId="{D1642D0B-9EAE-46AA-B3D2-AB4919262A2B}" srcOrd="0" destOrd="0" presId="urn:microsoft.com/office/officeart/2005/8/layout/hierarchy2"/>
    <dgm:cxn modelId="{4B26043C-075C-4013-BC85-14683D685ACA}" type="presParOf" srcId="{0786F953-1C42-40E7-B922-C2B91D12947C}" destId="{6357BDB7-95BA-4F15-889B-EF3BBE013D2A}" srcOrd="1" destOrd="0" presId="urn:microsoft.com/office/officeart/2005/8/layout/hierarchy2"/>
    <dgm:cxn modelId="{059E7033-A61A-41CA-84C4-C8D0F712322E}" type="presParOf" srcId="{6357BDB7-95BA-4F15-889B-EF3BBE013D2A}" destId="{D077AE5B-FA5C-4B57-A49C-01F3885F1A0A}" srcOrd="0" destOrd="0" presId="urn:microsoft.com/office/officeart/2005/8/layout/hierarchy2"/>
    <dgm:cxn modelId="{9B948F0A-E2C8-440B-810D-680955ED5B20}" type="presParOf" srcId="{6357BDB7-95BA-4F15-889B-EF3BBE013D2A}" destId="{22A52248-8856-4361-B1A5-C31D8C94A5E2}" srcOrd="1" destOrd="0" presId="urn:microsoft.com/office/officeart/2005/8/layout/hierarchy2"/>
    <dgm:cxn modelId="{5E97478B-8256-4C3F-8C82-AB99F94A070F}" type="presParOf" srcId="{0786F953-1C42-40E7-B922-C2B91D12947C}" destId="{C8B9F359-32DD-4DCA-99A0-DD550377582D}" srcOrd="2" destOrd="0" presId="urn:microsoft.com/office/officeart/2005/8/layout/hierarchy2"/>
    <dgm:cxn modelId="{ED950855-DA0E-4781-A648-8C562A1A582B}" type="presParOf" srcId="{C8B9F359-32DD-4DCA-99A0-DD550377582D}" destId="{47034AF1-7C52-4CA1-9F75-FE0A70A2562C}" srcOrd="0" destOrd="0" presId="urn:microsoft.com/office/officeart/2005/8/layout/hierarchy2"/>
    <dgm:cxn modelId="{DBB636C4-F8CE-4782-A789-4213AB83C7C2}" type="presParOf" srcId="{0786F953-1C42-40E7-B922-C2B91D12947C}" destId="{12941E3E-D5F2-409C-AA5F-4BED83B54D90}" srcOrd="3" destOrd="0" presId="urn:microsoft.com/office/officeart/2005/8/layout/hierarchy2"/>
    <dgm:cxn modelId="{3389AF4D-BE98-40FD-883B-CFB9A5570519}" type="presParOf" srcId="{12941E3E-D5F2-409C-AA5F-4BED83B54D90}" destId="{5C72CC84-C9A9-4AFF-AF3F-09182D66C1EF}" srcOrd="0" destOrd="0" presId="urn:microsoft.com/office/officeart/2005/8/layout/hierarchy2"/>
    <dgm:cxn modelId="{A2A79C20-3A95-471B-9D9D-50DAF600C744}" type="presParOf" srcId="{12941E3E-D5F2-409C-AA5F-4BED83B54D90}" destId="{5BEA676D-0C1A-48EE-BB1E-5BB332CD6E9D}" srcOrd="1" destOrd="0" presId="urn:microsoft.com/office/officeart/2005/8/layout/hierarchy2"/>
    <dgm:cxn modelId="{57CBC5D7-DB4F-4C94-BBC9-38AEA74D6BD2}" type="presParOf" srcId="{EC2C46F1-0056-4F1C-9460-E9894E72B9BE}" destId="{505F08E3-A490-4BBE-B6E6-D7F4B547D281}" srcOrd="8" destOrd="0" presId="urn:microsoft.com/office/officeart/2005/8/layout/hierarchy2"/>
    <dgm:cxn modelId="{138B6CB2-F6BC-4C1E-A276-8A7A3168D961}" type="presParOf" srcId="{505F08E3-A490-4BBE-B6E6-D7F4B547D281}" destId="{2F5AD8D2-734F-4A36-ABDA-556570237788}" srcOrd="0" destOrd="0" presId="urn:microsoft.com/office/officeart/2005/8/layout/hierarchy2"/>
    <dgm:cxn modelId="{E8515DF7-1C8D-4C61-9105-BF902866285B}" type="presParOf" srcId="{EC2C46F1-0056-4F1C-9460-E9894E72B9BE}" destId="{72413CBB-359E-4462-B619-2F77AE22951D}" srcOrd="9" destOrd="0" presId="urn:microsoft.com/office/officeart/2005/8/layout/hierarchy2"/>
    <dgm:cxn modelId="{01B01A1B-CB5C-4D1E-B087-A9C9CAA06EF0}" type="presParOf" srcId="{72413CBB-359E-4462-B619-2F77AE22951D}" destId="{B818D030-146A-4A19-AADB-2832D9FD433B}" srcOrd="0" destOrd="0" presId="urn:microsoft.com/office/officeart/2005/8/layout/hierarchy2"/>
    <dgm:cxn modelId="{57A3BCD2-E796-4131-85B0-122E27549DDA}" type="presParOf" srcId="{72413CBB-359E-4462-B619-2F77AE22951D}" destId="{2F6ACEC7-32C6-4E2E-869A-C2B1180DD5FC}" srcOrd="1" destOrd="0" presId="urn:microsoft.com/office/officeart/2005/8/layout/hierarchy2"/>
    <dgm:cxn modelId="{5E48A164-52DE-4E53-BEE0-86F57B42D69C}" type="presParOf" srcId="{2F6ACEC7-32C6-4E2E-869A-C2B1180DD5FC}" destId="{D4EFA42C-6F0C-4E63-BEA1-0032547532E7}" srcOrd="0" destOrd="0" presId="urn:microsoft.com/office/officeart/2005/8/layout/hierarchy2"/>
    <dgm:cxn modelId="{F4A249AD-A091-4A28-8E5F-789539300AD9}" type="presParOf" srcId="{D4EFA42C-6F0C-4E63-BEA1-0032547532E7}" destId="{8ADB8AF6-C653-4C47-8636-3D696121D41B}" srcOrd="0" destOrd="0" presId="urn:microsoft.com/office/officeart/2005/8/layout/hierarchy2"/>
    <dgm:cxn modelId="{A2A15D14-7970-4ACB-902C-E7327F26B058}" type="presParOf" srcId="{2F6ACEC7-32C6-4E2E-869A-C2B1180DD5FC}" destId="{C2FDE359-390D-451B-AF2E-AFD2BBF993D6}" srcOrd="1" destOrd="0" presId="urn:microsoft.com/office/officeart/2005/8/layout/hierarchy2"/>
    <dgm:cxn modelId="{CE483509-549F-4D84-A5C1-AACAA86EACFA}" type="presParOf" srcId="{C2FDE359-390D-451B-AF2E-AFD2BBF993D6}" destId="{BB6C8FC9-F949-4C46-A9E6-A165921E42E9}" srcOrd="0" destOrd="0" presId="urn:microsoft.com/office/officeart/2005/8/layout/hierarchy2"/>
    <dgm:cxn modelId="{A9988D44-C3B9-4ED2-BD12-A334F20B8253}" type="presParOf" srcId="{C2FDE359-390D-451B-AF2E-AFD2BBF993D6}" destId="{FEE1DFFD-9E88-406D-B115-682443A8516D}" srcOrd="1" destOrd="0" presId="urn:microsoft.com/office/officeart/2005/8/layout/hierarchy2"/>
    <dgm:cxn modelId="{7975F6A5-31E0-4ADA-8D9F-D47A366D269D}" type="presParOf" srcId="{2F6ACEC7-32C6-4E2E-869A-C2B1180DD5FC}" destId="{4A66406E-F78E-4E93-B54F-0BD8EC266C1C}" srcOrd="2" destOrd="0" presId="urn:microsoft.com/office/officeart/2005/8/layout/hierarchy2"/>
    <dgm:cxn modelId="{A66D5C61-608A-472C-8AFB-FF71244C1255}" type="presParOf" srcId="{4A66406E-F78E-4E93-B54F-0BD8EC266C1C}" destId="{349EA22C-989C-4E16-9D5B-A68D266FB141}" srcOrd="0" destOrd="0" presId="urn:microsoft.com/office/officeart/2005/8/layout/hierarchy2"/>
    <dgm:cxn modelId="{6DDC411B-8FF1-47FB-BFFE-1B99631943B2}" type="presParOf" srcId="{2F6ACEC7-32C6-4E2E-869A-C2B1180DD5FC}" destId="{5D53D7C7-44B9-409E-8A47-E68D53FE4D0C}" srcOrd="3" destOrd="0" presId="urn:microsoft.com/office/officeart/2005/8/layout/hierarchy2"/>
    <dgm:cxn modelId="{D6E9B976-34AD-42A9-8D9B-DA237FB10209}" type="presParOf" srcId="{5D53D7C7-44B9-409E-8A47-E68D53FE4D0C}" destId="{6FA7EF6F-8FCE-4FCD-B0F5-C2F626A3159C}" srcOrd="0" destOrd="0" presId="urn:microsoft.com/office/officeart/2005/8/layout/hierarchy2"/>
    <dgm:cxn modelId="{C36CA8EA-1020-400E-AF4B-AFF4FC081198}" type="presParOf" srcId="{5D53D7C7-44B9-409E-8A47-E68D53FE4D0C}" destId="{3A8C42F4-3C93-423B-B30B-9170C8EC4BFC}" srcOrd="1" destOrd="0" presId="urn:microsoft.com/office/officeart/2005/8/layout/hierarchy2"/>
    <dgm:cxn modelId="{F96627B1-71DD-4092-948F-AB65573FDE9F}" type="presParOf" srcId="{2F6ACEC7-32C6-4E2E-869A-C2B1180DD5FC}" destId="{21DA86F4-742C-4CB4-82E6-C03D2366604D}" srcOrd="4" destOrd="0" presId="urn:microsoft.com/office/officeart/2005/8/layout/hierarchy2"/>
    <dgm:cxn modelId="{3C14D6DE-D047-4423-95FE-E0D385CA1236}" type="presParOf" srcId="{21DA86F4-742C-4CB4-82E6-C03D2366604D}" destId="{2835EEC1-9DD6-4C65-8ABF-195596D48321}" srcOrd="0" destOrd="0" presId="urn:microsoft.com/office/officeart/2005/8/layout/hierarchy2"/>
    <dgm:cxn modelId="{749F4A76-DE20-41FB-9D32-0F142410A66A}" type="presParOf" srcId="{2F6ACEC7-32C6-4E2E-869A-C2B1180DD5FC}" destId="{D58542E2-FB1E-459D-BC5F-864514333A2F}" srcOrd="5" destOrd="0" presId="urn:microsoft.com/office/officeart/2005/8/layout/hierarchy2"/>
    <dgm:cxn modelId="{C4335966-3F08-47FF-985A-35D0597BBF7C}" type="presParOf" srcId="{D58542E2-FB1E-459D-BC5F-864514333A2F}" destId="{D5CAF0B0-CB4C-498A-A392-2AB587C0CCBB}" srcOrd="0" destOrd="0" presId="urn:microsoft.com/office/officeart/2005/8/layout/hierarchy2"/>
    <dgm:cxn modelId="{0CE16240-6398-48B3-99D6-95462ED33BEE}" type="presParOf" srcId="{D58542E2-FB1E-459D-BC5F-864514333A2F}" destId="{015BEABE-CD59-4B3D-A674-2930B1158475}" srcOrd="1" destOrd="0" presId="urn:microsoft.com/office/officeart/2005/8/layout/hierarchy2"/>
  </dgm:cxnLst>
  <dgm:bg/>
  <dgm:whole/>
</dgm:dataModel>
</file>

<file path=word/diagrams/data5.xml><?xml version="1.0" encoding="utf-8"?>
<dgm:dataModel xmlns:dgm="http://schemas.openxmlformats.org/drawingml/2006/diagram" xmlns:a="http://schemas.openxmlformats.org/drawingml/2006/main">
  <dgm:ptLst>
    <dgm:pt modelId="{D2BCAA68-D780-43E1-9C7B-3C0BFC08FD31}" type="doc">
      <dgm:prSet loTypeId="urn:microsoft.com/office/officeart/2005/8/layout/process1" loCatId="process" qsTypeId="urn:microsoft.com/office/officeart/2005/8/quickstyle/simple5" qsCatId="simple" csTypeId="urn:microsoft.com/office/officeart/2005/8/colors/accent1_2" csCatId="accent1" phldr="1"/>
      <dgm:spPr/>
      <dgm:t>
        <a:bodyPr/>
        <a:lstStyle/>
        <a:p>
          <a:endParaRPr lang="kk-KZ"/>
        </a:p>
      </dgm:t>
    </dgm:pt>
    <dgm:pt modelId="{076E116A-D292-4E85-9753-93931A259ECE}">
      <dgm:prSet phldrT="[Текст]" custT="1"/>
      <dgm:spPr>
        <a:solidFill>
          <a:srgbClr val="002060"/>
        </a:solidFill>
      </dgm:spPr>
      <dgm:t>
        <a:bodyPr/>
        <a:lstStyle/>
        <a:p>
          <a:pPr>
            <a:spcAft>
              <a:spcPts val="0"/>
            </a:spcAft>
          </a:pPr>
          <a:r>
            <a:rPr lang="kk-KZ" sz="1100">
              <a:latin typeface="Arial" pitchFamily="34" charset="0"/>
              <a:cs typeface="Arial" pitchFamily="34" charset="0"/>
            </a:rPr>
            <a:t>Сызу</a:t>
          </a:r>
        </a:p>
      </dgm:t>
    </dgm:pt>
    <dgm:pt modelId="{E474FF21-F6DA-41D3-93A3-6EF76866DB7C}" type="parTrans" cxnId="{C00ED162-3EFA-4AF0-941C-58ACCEE4BDE4}">
      <dgm:prSet/>
      <dgm:spPr/>
      <dgm:t>
        <a:bodyPr/>
        <a:lstStyle/>
        <a:p>
          <a:endParaRPr lang="kk-KZ"/>
        </a:p>
      </dgm:t>
    </dgm:pt>
    <dgm:pt modelId="{C156A41A-3524-4567-A678-70DCB3713074}" type="sibTrans" cxnId="{C00ED162-3EFA-4AF0-941C-58ACCEE4BDE4}">
      <dgm:prSet custT="1"/>
      <dgm:spPr>
        <a:solidFill>
          <a:srgbClr val="002060"/>
        </a:solidFill>
      </dgm:spPr>
      <dgm:t>
        <a:bodyPr/>
        <a:lstStyle/>
        <a:p>
          <a:endParaRPr lang="kk-KZ" sz="1100"/>
        </a:p>
      </dgm:t>
    </dgm:pt>
    <dgm:pt modelId="{FC661262-0D74-43A9-B266-48A4B5C3497F}">
      <dgm:prSet phldrT="[Текст]" custT="1"/>
      <dgm:spPr>
        <a:solidFill>
          <a:srgbClr val="002060"/>
        </a:solidFill>
      </dgm:spPr>
      <dgm:t>
        <a:bodyPr/>
        <a:lstStyle/>
        <a:p>
          <a:pPr>
            <a:spcAft>
              <a:spcPts val="0"/>
            </a:spcAft>
          </a:pPr>
          <a:r>
            <a:rPr lang="kk-KZ" sz="1100">
              <a:latin typeface="Arial" pitchFamily="34" charset="0"/>
              <a:cs typeface="Arial" pitchFamily="34" charset="0"/>
            </a:rPr>
            <a:t>Пайда-ланушы</a:t>
          </a:r>
        </a:p>
      </dgm:t>
    </dgm:pt>
    <dgm:pt modelId="{2EE9BD88-0F43-4836-B04E-DD0BA92D3E3C}" type="parTrans" cxnId="{2E0941F0-A552-44F2-82CF-3EDF0F580D86}">
      <dgm:prSet/>
      <dgm:spPr/>
      <dgm:t>
        <a:bodyPr/>
        <a:lstStyle/>
        <a:p>
          <a:endParaRPr lang="kk-KZ"/>
        </a:p>
      </dgm:t>
    </dgm:pt>
    <dgm:pt modelId="{7033FFEA-7192-493B-A26C-070F0CF39053}" type="sibTrans" cxnId="{2E0941F0-A552-44F2-82CF-3EDF0F580D86}">
      <dgm:prSet custT="1"/>
      <dgm:spPr>
        <a:solidFill>
          <a:srgbClr val="002060"/>
        </a:solidFill>
      </dgm:spPr>
      <dgm:t>
        <a:bodyPr/>
        <a:lstStyle/>
        <a:p>
          <a:endParaRPr lang="kk-KZ" sz="1100"/>
        </a:p>
      </dgm:t>
    </dgm:pt>
    <dgm:pt modelId="{F09E68E7-74F8-43D1-9FEC-298E1DBA08EC}">
      <dgm:prSet phldrT="[Текст]" custT="1"/>
      <dgm:spPr>
        <a:solidFill>
          <a:srgbClr val="002060"/>
        </a:solidFill>
      </dgm:spPr>
      <dgm:t>
        <a:bodyPr/>
        <a:lstStyle/>
        <a:p>
          <a:pPr>
            <a:spcAft>
              <a:spcPts val="0"/>
            </a:spcAft>
          </a:pPr>
          <a:r>
            <a:rPr lang="kk-KZ" sz="1100">
              <a:latin typeface="Arial" pitchFamily="34" charset="0"/>
              <a:cs typeface="Arial" pitchFamily="34" charset="0"/>
            </a:rPr>
            <a:t>Ақпараттық модель</a:t>
          </a:r>
        </a:p>
      </dgm:t>
    </dgm:pt>
    <dgm:pt modelId="{BC73AAA1-17A4-4AB4-843F-9611EC9BA06C}" type="parTrans" cxnId="{E8B01279-A139-4D88-ADF6-9D72CA3BE439}">
      <dgm:prSet/>
      <dgm:spPr/>
      <dgm:t>
        <a:bodyPr/>
        <a:lstStyle/>
        <a:p>
          <a:endParaRPr lang="kk-KZ"/>
        </a:p>
      </dgm:t>
    </dgm:pt>
    <dgm:pt modelId="{2831601F-031A-4697-B90D-F3C768877D18}" type="sibTrans" cxnId="{E8B01279-A139-4D88-ADF6-9D72CA3BE439}">
      <dgm:prSet custT="1"/>
      <dgm:spPr>
        <a:solidFill>
          <a:srgbClr val="002060"/>
        </a:solidFill>
      </dgm:spPr>
      <dgm:t>
        <a:bodyPr/>
        <a:lstStyle/>
        <a:p>
          <a:endParaRPr lang="kk-KZ" sz="1100"/>
        </a:p>
      </dgm:t>
    </dgm:pt>
    <dgm:pt modelId="{048CFDF5-50AA-452E-BB33-C3D5BDF467AB}">
      <dgm:prSet custT="1"/>
      <dgm:spPr>
        <a:solidFill>
          <a:srgbClr val="002060"/>
        </a:solidFill>
      </dgm:spPr>
      <dgm:t>
        <a:bodyPr/>
        <a:lstStyle/>
        <a:p>
          <a:pPr>
            <a:spcAft>
              <a:spcPts val="0"/>
            </a:spcAft>
          </a:pPr>
          <a:r>
            <a:rPr lang="kk-KZ" sz="1100">
              <a:latin typeface="Arial" pitchFamily="34" charset="0"/>
              <a:cs typeface="Arial" pitchFamily="34" charset="0"/>
            </a:rPr>
            <a:t>АЖЖ</a:t>
          </a:r>
        </a:p>
      </dgm:t>
    </dgm:pt>
    <dgm:pt modelId="{96046BA4-91B5-4EC0-BBA1-7824111937F7}" type="parTrans" cxnId="{801F59D9-9DEB-4B10-8D2A-CEDAA69DB4EF}">
      <dgm:prSet/>
      <dgm:spPr/>
      <dgm:t>
        <a:bodyPr/>
        <a:lstStyle/>
        <a:p>
          <a:endParaRPr lang="kk-KZ"/>
        </a:p>
      </dgm:t>
    </dgm:pt>
    <dgm:pt modelId="{76A52BAE-7EA5-4B05-A7F8-E742B4FD797E}" type="sibTrans" cxnId="{801F59D9-9DEB-4B10-8D2A-CEDAA69DB4EF}">
      <dgm:prSet custT="1"/>
      <dgm:spPr>
        <a:solidFill>
          <a:srgbClr val="002060"/>
        </a:solidFill>
      </dgm:spPr>
      <dgm:t>
        <a:bodyPr/>
        <a:lstStyle/>
        <a:p>
          <a:endParaRPr lang="kk-KZ" sz="1100"/>
        </a:p>
      </dgm:t>
    </dgm:pt>
    <dgm:pt modelId="{D2A42918-6D4A-4516-8E32-ABE6F3B75C57}">
      <dgm:prSet custT="1"/>
      <dgm:spPr>
        <a:solidFill>
          <a:srgbClr val="002060"/>
        </a:solidFill>
      </dgm:spPr>
      <dgm:t>
        <a:bodyPr/>
        <a:lstStyle/>
        <a:p>
          <a:pPr>
            <a:spcAft>
              <a:spcPts val="0"/>
            </a:spcAft>
          </a:pPr>
          <a:r>
            <a:rPr lang="kk-KZ" sz="1100">
              <a:latin typeface="Arial" pitchFamily="34" charset="0"/>
              <a:cs typeface="Arial" pitchFamily="34" charset="0"/>
            </a:rPr>
            <a:t>Нәтиже</a:t>
          </a:r>
        </a:p>
      </dgm:t>
    </dgm:pt>
    <dgm:pt modelId="{03235DDB-EF96-4470-BCC5-499CC515088C}" type="parTrans" cxnId="{C252EFB7-6846-46C5-B4AE-987024753A24}">
      <dgm:prSet/>
      <dgm:spPr/>
      <dgm:t>
        <a:bodyPr/>
        <a:lstStyle/>
        <a:p>
          <a:endParaRPr lang="kk-KZ"/>
        </a:p>
      </dgm:t>
    </dgm:pt>
    <dgm:pt modelId="{9BC02094-305E-4F76-96AD-741FE72E62BD}" type="sibTrans" cxnId="{C252EFB7-6846-46C5-B4AE-987024753A24}">
      <dgm:prSet/>
      <dgm:spPr/>
      <dgm:t>
        <a:bodyPr/>
        <a:lstStyle/>
        <a:p>
          <a:endParaRPr lang="kk-KZ"/>
        </a:p>
      </dgm:t>
    </dgm:pt>
    <dgm:pt modelId="{12DCE1DE-B620-4B2B-9135-977DC27B56BE}" type="pres">
      <dgm:prSet presAssocID="{D2BCAA68-D780-43E1-9C7B-3C0BFC08FD31}" presName="Name0" presStyleCnt="0">
        <dgm:presLayoutVars>
          <dgm:dir/>
          <dgm:resizeHandles val="exact"/>
        </dgm:presLayoutVars>
      </dgm:prSet>
      <dgm:spPr/>
      <dgm:t>
        <a:bodyPr/>
        <a:lstStyle/>
        <a:p>
          <a:endParaRPr lang="kk-KZ"/>
        </a:p>
      </dgm:t>
    </dgm:pt>
    <dgm:pt modelId="{9C9C8FA1-2BDF-4B6F-98F1-8AED3E13FEA1}" type="pres">
      <dgm:prSet presAssocID="{076E116A-D292-4E85-9753-93931A259ECE}" presName="node" presStyleLbl="node1" presStyleIdx="0" presStyleCnt="5">
        <dgm:presLayoutVars>
          <dgm:bulletEnabled val="1"/>
        </dgm:presLayoutVars>
      </dgm:prSet>
      <dgm:spPr/>
      <dgm:t>
        <a:bodyPr/>
        <a:lstStyle/>
        <a:p>
          <a:endParaRPr lang="kk-KZ"/>
        </a:p>
      </dgm:t>
    </dgm:pt>
    <dgm:pt modelId="{387D9878-C0FB-474E-8098-05772DC943B8}" type="pres">
      <dgm:prSet presAssocID="{C156A41A-3524-4567-A678-70DCB3713074}" presName="sibTrans" presStyleLbl="sibTrans2D1" presStyleIdx="0" presStyleCnt="4"/>
      <dgm:spPr/>
      <dgm:t>
        <a:bodyPr/>
        <a:lstStyle/>
        <a:p>
          <a:endParaRPr lang="kk-KZ"/>
        </a:p>
      </dgm:t>
    </dgm:pt>
    <dgm:pt modelId="{041CDB39-3B1C-409A-91D5-6A3DAD6149F0}" type="pres">
      <dgm:prSet presAssocID="{C156A41A-3524-4567-A678-70DCB3713074}" presName="connectorText" presStyleLbl="sibTrans2D1" presStyleIdx="0" presStyleCnt="4"/>
      <dgm:spPr/>
      <dgm:t>
        <a:bodyPr/>
        <a:lstStyle/>
        <a:p>
          <a:endParaRPr lang="kk-KZ"/>
        </a:p>
      </dgm:t>
    </dgm:pt>
    <dgm:pt modelId="{60650D29-FDD2-4B2F-B051-C251204E2133}" type="pres">
      <dgm:prSet presAssocID="{FC661262-0D74-43A9-B266-48A4B5C3497F}" presName="node" presStyleLbl="node1" presStyleIdx="1" presStyleCnt="5">
        <dgm:presLayoutVars>
          <dgm:bulletEnabled val="1"/>
        </dgm:presLayoutVars>
      </dgm:prSet>
      <dgm:spPr>
        <a:prstGeom prst="ellipse">
          <a:avLst/>
        </a:prstGeom>
      </dgm:spPr>
      <dgm:t>
        <a:bodyPr/>
        <a:lstStyle/>
        <a:p>
          <a:endParaRPr lang="kk-KZ"/>
        </a:p>
      </dgm:t>
    </dgm:pt>
    <dgm:pt modelId="{ED4357AD-51E2-4C6B-A29F-14A9144CCEA6}" type="pres">
      <dgm:prSet presAssocID="{7033FFEA-7192-493B-A26C-070F0CF39053}" presName="sibTrans" presStyleLbl="sibTrans2D1" presStyleIdx="1" presStyleCnt="4"/>
      <dgm:spPr/>
      <dgm:t>
        <a:bodyPr/>
        <a:lstStyle/>
        <a:p>
          <a:endParaRPr lang="kk-KZ"/>
        </a:p>
      </dgm:t>
    </dgm:pt>
    <dgm:pt modelId="{21DC195B-9961-46DA-8B8F-537C3720CB42}" type="pres">
      <dgm:prSet presAssocID="{7033FFEA-7192-493B-A26C-070F0CF39053}" presName="connectorText" presStyleLbl="sibTrans2D1" presStyleIdx="1" presStyleCnt="4"/>
      <dgm:spPr/>
      <dgm:t>
        <a:bodyPr/>
        <a:lstStyle/>
        <a:p>
          <a:endParaRPr lang="kk-KZ"/>
        </a:p>
      </dgm:t>
    </dgm:pt>
    <dgm:pt modelId="{DD6EF14E-88F5-4122-ACC4-50D65AA95769}" type="pres">
      <dgm:prSet presAssocID="{F09E68E7-74F8-43D1-9FEC-298E1DBA08EC}" presName="node" presStyleLbl="node1" presStyleIdx="2" presStyleCnt="5">
        <dgm:presLayoutVars>
          <dgm:bulletEnabled val="1"/>
        </dgm:presLayoutVars>
      </dgm:prSet>
      <dgm:spPr/>
      <dgm:t>
        <a:bodyPr/>
        <a:lstStyle/>
        <a:p>
          <a:endParaRPr lang="kk-KZ"/>
        </a:p>
      </dgm:t>
    </dgm:pt>
    <dgm:pt modelId="{C86647EB-C7EE-4FDC-A24F-50C9D4364A7D}" type="pres">
      <dgm:prSet presAssocID="{2831601F-031A-4697-B90D-F3C768877D18}" presName="sibTrans" presStyleLbl="sibTrans2D1" presStyleIdx="2" presStyleCnt="4"/>
      <dgm:spPr/>
      <dgm:t>
        <a:bodyPr/>
        <a:lstStyle/>
        <a:p>
          <a:endParaRPr lang="kk-KZ"/>
        </a:p>
      </dgm:t>
    </dgm:pt>
    <dgm:pt modelId="{396BFBD0-850C-4579-87BE-87F621F4191E}" type="pres">
      <dgm:prSet presAssocID="{2831601F-031A-4697-B90D-F3C768877D18}" presName="connectorText" presStyleLbl="sibTrans2D1" presStyleIdx="2" presStyleCnt="4"/>
      <dgm:spPr/>
      <dgm:t>
        <a:bodyPr/>
        <a:lstStyle/>
        <a:p>
          <a:endParaRPr lang="kk-KZ"/>
        </a:p>
      </dgm:t>
    </dgm:pt>
    <dgm:pt modelId="{AF4279D5-22A5-4638-9A43-925BABBBEA1E}" type="pres">
      <dgm:prSet presAssocID="{048CFDF5-50AA-452E-BB33-C3D5BDF467AB}" presName="node" presStyleLbl="node1" presStyleIdx="3" presStyleCnt="5">
        <dgm:presLayoutVars>
          <dgm:bulletEnabled val="1"/>
        </dgm:presLayoutVars>
      </dgm:prSet>
      <dgm:spPr>
        <a:prstGeom prst="ellipse">
          <a:avLst/>
        </a:prstGeom>
      </dgm:spPr>
      <dgm:t>
        <a:bodyPr/>
        <a:lstStyle/>
        <a:p>
          <a:endParaRPr lang="kk-KZ"/>
        </a:p>
      </dgm:t>
    </dgm:pt>
    <dgm:pt modelId="{3BCEB576-D598-48AC-AE4C-DCD2E5B79A3D}" type="pres">
      <dgm:prSet presAssocID="{76A52BAE-7EA5-4B05-A7F8-E742B4FD797E}" presName="sibTrans" presStyleLbl="sibTrans2D1" presStyleIdx="3" presStyleCnt="4"/>
      <dgm:spPr/>
      <dgm:t>
        <a:bodyPr/>
        <a:lstStyle/>
        <a:p>
          <a:endParaRPr lang="kk-KZ"/>
        </a:p>
      </dgm:t>
    </dgm:pt>
    <dgm:pt modelId="{0FE03DFB-0E27-440A-8BC8-18AED703EE51}" type="pres">
      <dgm:prSet presAssocID="{76A52BAE-7EA5-4B05-A7F8-E742B4FD797E}" presName="connectorText" presStyleLbl="sibTrans2D1" presStyleIdx="3" presStyleCnt="4"/>
      <dgm:spPr/>
      <dgm:t>
        <a:bodyPr/>
        <a:lstStyle/>
        <a:p>
          <a:endParaRPr lang="kk-KZ"/>
        </a:p>
      </dgm:t>
    </dgm:pt>
    <dgm:pt modelId="{CDA3A731-4E29-4C33-AEDC-0BD3403E4779}" type="pres">
      <dgm:prSet presAssocID="{D2A42918-6D4A-4516-8E32-ABE6F3B75C57}" presName="node" presStyleLbl="node1" presStyleIdx="4" presStyleCnt="5">
        <dgm:presLayoutVars>
          <dgm:bulletEnabled val="1"/>
        </dgm:presLayoutVars>
      </dgm:prSet>
      <dgm:spPr/>
      <dgm:t>
        <a:bodyPr/>
        <a:lstStyle/>
        <a:p>
          <a:endParaRPr lang="kk-KZ"/>
        </a:p>
      </dgm:t>
    </dgm:pt>
  </dgm:ptLst>
  <dgm:cxnLst>
    <dgm:cxn modelId="{54548525-A114-411D-A14C-B7545AA85ECF}" type="presOf" srcId="{7033FFEA-7192-493B-A26C-070F0CF39053}" destId="{21DC195B-9961-46DA-8B8F-537C3720CB42}" srcOrd="1" destOrd="0" presId="urn:microsoft.com/office/officeart/2005/8/layout/process1"/>
    <dgm:cxn modelId="{FA85E22A-C3B2-4A69-B3F4-3840232B4235}" type="presOf" srcId="{048CFDF5-50AA-452E-BB33-C3D5BDF467AB}" destId="{AF4279D5-22A5-4638-9A43-925BABBBEA1E}" srcOrd="0" destOrd="0" presId="urn:microsoft.com/office/officeart/2005/8/layout/process1"/>
    <dgm:cxn modelId="{E8B01279-A139-4D88-ADF6-9D72CA3BE439}" srcId="{D2BCAA68-D780-43E1-9C7B-3C0BFC08FD31}" destId="{F09E68E7-74F8-43D1-9FEC-298E1DBA08EC}" srcOrd="2" destOrd="0" parTransId="{BC73AAA1-17A4-4AB4-843F-9611EC9BA06C}" sibTransId="{2831601F-031A-4697-B90D-F3C768877D18}"/>
    <dgm:cxn modelId="{04B02443-2215-40F9-877F-042601D77A56}" type="presOf" srcId="{F09E68E7-74F8-43D1-9FEC-298E1DBA08EC}" destId="{DD6EF14E-88F5-4122-ACC4-50D65AA95769}" srcOrd="0" destOrd="0" presId="urn:microsoft.com/office/officeart/2005/8/layout/process1"/>
    <dgm:cxn modelId="{E2AAFFAD-5380-478E-95E4-261F3503E081}" type="presOf" srcId="{D2BCAA68-D780-43E1-9C7B-3C0BFC08FD31}" destId="{12DCE1DE-B620-4B2B-9135-977DC27B56BE}" srcOrd="0" destOrd="0" presId="urn:microsoft.com/office/officeart/2005/8/layout/process1"/>
    <dgm:cxn modelId="{D972022E-AD32-4F21-A79E-B7588642A228}" type="presOf" srcId="{7033FFEA-7192-493B-A26C-070F0CF39053}" destId="{ED4357AD-51E2-4C6B-A29F-14A9144CCEA6}" srcOrd="0" destOrd="0" presId="urn:microsoft.com/office/officeart/2005/8/layout/process1"/>
    <dgm:cxn modelId="{B585B678-BF33-413C-95D8-24C757A7C060}" type="presOf" srcId="{D2A42918-6D4A-4516-8E32-ABE6F3B75C57}" destId="{CDA3A731-4E29-4C33-AEDC-0BD3403E4779}" srcOrd="0" destOrd="0" presId="urn:microsoft.com/office/officeart/2005/8/layout/process1"/>
    <dgm:cxn modelId="{971C9216-429C-448F-8B0B-44E31785FD92}" type="presOf" srcId="{C156A41A-3524-4567-A678-70DCB3713074}" destId="{041CDB39-3B1C-409A-91D5-6A3DAD6149F0}" srcOrd="1" destOrd="0" presId="urn:microsoft.com/office/officeart/2005/8/layout/process1"/>
    <dgm:cxn modelId="{CC4A0D81-962E-4BEF-9394-63E9C77F3B3F}" type="presOf" srcId="{076E116A-D292-4E85-9753-93931A259ECE}" destId="{9C9C8FA1-2BDF-4B6F-98F1-8AED3E13FEA1}" srcOrd="0" destOrd="0" presId="urn:microsoft.com/office/officeart/2005/8/layout/process1"/>
    <dgm:cxn modelId="{C00ED162-3EFA-4AF0-941C-58ACCEE4BDE4}" srcId="{D2BCAA68-D780-43E1-9C7B-3C0BFC08FD31}" destId="{076E116A-D292-4E85-9753-93931A259ECE}" srcOrd="0" destOrd="0" parTransId="{E474FF21-F6DA-41D3-93A3-6EF76866DB7C}" sibTransId="{C156A41A-3524-4567-A678-70DCB3713074}"/>
    <dgm:cxn modelId="{2495BF3A-13B7-4081-9260-CAA2F653950D}" type="presOf" srcId="{FC661262-0D74-43A9-B266-48A4B5C3497F}" destId="{60650D29-FDD2-4B2F-B051-C251204E2133}" srcOrd="0" destOrd="0" presId="urn:microsoft.com/office/officeart/2005/8/layout/process1"/>
    <dgm:cxn modelId="{C252EFB7-6846-46C5-B4AE-987024753A24}" srcId="{D2BCAA68-D780-43E1-9C7B-3C0BFC08FD31}" destId="{D2A42918-6D4A-4516-8E32-ABE6F3B75C57}" srcOrd="4" destOrd="0" parTransId="{03235DDB-EF96-4470-BCC5-499CC515088C}" sibTransId="{9BC02094-305E-4F76-96AD-741FE72E62BD}"/>
    <dgm:cxn modelId="{EA611D40-E3C6-4FF7-8989-4760CAF12734}" type="presOf" srcId="{2831601F-031A-4697-B90D-F3C768877D18}" destId="{C86647EB-C7EE-4FDC-A24F-50C9D4364A7D}" srcOrd="0" destOrd="0" presId="urn:microsoft.com/office/officeart/2005/8/layout/process1"/>
    <dgm:cxn modelId="{801F59D9-9DEB-4B10-8D2A-CEDAA69DB4EF}" srcId="{D2BCAA68-D780-43E1-9C7B-3C0BFC08FD31}" destId="{048CFDF5-50AA-452E-BB33-C3D5BDF467AB}" srcOrd="3" destOrd="0" parTransId="{96046BA4-91B5-4EC0-BBA1-7824111937F7}" sibTransId="{76A52BAE-7EA5-4B05-A7F8-E742B4FD797E}"/>
    <dgm:cxn modelId="{2E0941F0-A552-44F2-82CF-3EDF0F580D86}" srcId="{D2BCAA68-D780-43E1-9C7B-3C0BFC08FD31}" destId="{FC661262-0D74-43A9-B266-48A4B5C3497F}" srcOrd="1" destOrd="0" parTransId="{2EE9BD88-0F43-4836-B04E-DD0BA92D3E3C}" sibTransId="{7033FFEA-7192-493B-A26C-070F0CF39053}"/>
    <dgm:cxn modelId="{C90B707C-D444-4CF0-A9A7-354D651D4703}" type="presOf" srcId="{76A52BAE-7EA5-4B05-A7F8-E742B4FD797E}" destId="{0FE03DFB-0E27-440A-8BC8-18AED703EE51}" srcOrd="1" destOrd="0" presId="urn:microsoft.com/office/officeart/2005/8/layout/process1"/>
    <dgm:cxn modelId="{76A42C75-A7FA-4E5A-A766-17969EEC092C}" type="presOf" srcId="{C156A41A-3524-4567-A678-70DCB3713074}" destId="{387D9878-C0FB-474E-8098-05772DC943B8}" srcOrd="0" destOrd="0" presId="urn:microsoft.com/office/officeart/2005/8/layout/process1"/>
    <dgm:cxn modelId="{2D213612-8A2F-436C-8A31-18C93D33E2D0}" type="presOf" srcId="{2831601F-031A-4697-B90D-F3C768877D18}" destId="{396BFBD0-850C-4579-87BE-87F621F4191E}" srcOrd="1" destOrd="0" presId="urn:microsoft.com/office/officeart/2005/8/layout/process1"/>
    <dgm:cxn modelId="{37EA172C-2C33-46D8-A4C6-BE20D13F0DE7}" type="presOf" srcId="{76A52BAE-7EA5-4B05-A7F8-E742B4FD797E}" destId="{3BCEB576-D598-48AC-AE4C-DCD2E5B79A3D}" srcOrd="0" destOrd="0" presId="urn:microsoft.com/office/officeart/2005/8/layout/process1"/>
    <dgm:cxn modelId="{F967B7C9-68D7-454D-A120-C58E39A01744}" type="presParOf" srcId="{12DCE1DE-B620-4B2B-9135-977DC27B56BE}" destId="{9C9C8FA1-2BDF-4B6F-98F1-8AED3E13FEA1}" srcOrd="0" destOrd="0" presId="urn:microsoft.com/office/officeart/2005/8/layout/process1"/>
    <dgm:cxn modelId="{2DE5097A-7BED-422C-9B33-280AFB6EC79C}" type="presParOf" srcId="{12DCE1DE-B620-4B2B-9135-977DC27B56BE}" destId="{387D9878-C0FB-474E-8098-05772DC943B8}" srcOrd="1" destOrd="0" presId="urn:microsoft.com/office/officeart/2005/8/layout/process1"/>
    <dgm:cxn modelId="{5AF33048-20D1-47CF-9ACE-C0E28A9E9F29}" type="presParOf" srcId="{387D9878-C0FB-474E-8098-05772DC943B8}" destId="{041CDB39-3B1C-409A-91D5-6A3DAD6149F0}" srcOrd="0" destOrd="0" presId="urn:microsoft.com/office/officeart/2005/8/layout/process1"/>
    <dgm:cxn modelId="{86C42E2E-6F8B-471B-9D5F-2FB62D72D1F8}" type="presParOf" srcId="{12DCE1DE-B620-4B2B-9135-977DC27B56BE}" destId="{60650D29-FDD2-4B2F-B051-C251204E2133}" srcOrd="2" destOrd="0" presId="urn:microsoft.com/office/officeart/2005/8/layout/process1"/>
    <dgm:cxn modelId="{E41D3812-9DEA-42DE-A03C-00D6632CD861}" type="presParOf" srcId="{12DCE1DE-B620-4B2B-9135-977DC27B56BE}" destId="{ED4357AD-51E2-4C6B-A29F-14A9144CCEA6}" srcOrd="3" destOrd="0" presId="urn:microsoft.com/office/officeart/2005/8/layout/process1"/>
    <dgm:cxn modelId="{342CBC97-C5DE-4B88-8270-B4063838727A}" type="presParOf" srcId="{ED4357AD-51E2-4C6B-A29F-14A9144CCEA6}" destId="{21DC195B-9961-46DA-8B8F-537C3720CB42}" srcOrd="0" destOrd="0" presId="urn:microsoft.com/office/officeart/2005/8/layout/process1"/>
    <dgm:cxn modelId="{15B375F6-3CB5-4B9C-AA91-2ECE0F3C062A}" type="presParOf" srcId="{12DCE1DE-B620-4B2B-9135-977DC27B56BE}" destId="{DD6EF14E-88F5-4122-ACC4-50D65AA95769}" srcOrd="4" destOrd="0" presId="urn:microsoft.com/office/officeart/2005/8/layout/process1"/>
    <dgm:cxn modelId="{96423532-967B-493F-A1E6-3332214927B3}" type="presParOf" srcId="{12DCE1DE-B620-4B2B-9135-977DC27B56BE}" destId="{C86647EB-C7EE-4FDC-A24F-50C9D4364A7D}" srcOrd="5" destOrd="0" presId="urn:microsoft.com/office/officeart/2005/8/layout/process1"/>
    <dgm:cxn modelId="{3732BAF1-239E-4A00-AAB6-1D1D2FEB23AF}" type="presParOf" srcId="{C86647EB-C7EE-4FDC-A24F-50C9D4364A7D}" destId="{396BFBD0-850C-4579-87BE-87F621F4191E}" srcOrd="0" destOrd="0" presId="urn:microsoft.com/office/officeart/2005/8/layout/process1"/>
    <dgm:cxn modelId="{11E2593B-B36D-46AC-9E47-1D410ADEE1AD}" type="presParOf" srcId="{12DCE1DE-B620-4B2B-9135-977DC27B56BE}" destId="{AF4279D5-22A5-4638-9A43-925BABBBEA1E}" srcOrd="6" destOrd="0" presId="urn:microsoft.com/office/officeart/2005/8/layout/process1"/>
    <dgm:cxn modelId="{B577A272-02F6-4A8E-AA5A-EBC333F51C37}" type="presParOf" srcId="{12DCE1DE-B620-4B2B-9135-977DC27B56BE}" destId="{3BCEB576-D598-48AC-AE4C-DCD2E5B79A3D}" srcOrd="7" destOrd="0" presId="urn:microsoft.com/office/officeart/2005/8/layout/process1"/>
    <dgm:cxn modelId="{079252CE-9740-4D40-97C3-4502C47B0E71}" type="presParOf" srcId="{3BCEB576-D598-48AC-AE4C-DCD2E5B79A3D}" destId="{0FE03DFB-0E27-440A-8BC8-18AED703EE51}" srcOrd="0" destOrd="0" presId="urn:microsoft.com/office/officeart/2005/8/layout/process1"/>
    <dgm:cxn modelId="{87C605C6-F6E3-464F-9D7A-E2B88D64C397}" type="presParOf" srcId="{12DCE1DE-B620-4B2B-9135-977DC27B56BE}" destId="{CDA3A731-4E29-4C33-AEDC-0BD3403E4779}" srcOrd="8" destOrd="0" presId="urn:microsoft.com/office/officeart/2005/8/layout/process1"/>
  </dgm:cxnLst>
  <dgm:bg/>
  <dgm:whole/>
</dgm:dataModel>
</file>

<file path=word/diagrams/data6.xml><?xml version="1.0" encoding="utf-8"?>
<dgm:dataModel xmlns:dgm="http://schemas.openxmlformats.org/drawingml/2006/diagram" xmlns:a="http://schemas.openxmlformats.org/drawingml/2006/main">
  <dgm:ptLst>
    <dgm:pt modelId="{9CE3ACC3-94A5-4657-BF0C-CBAEF29F8E2A}" type="doc">
      <dgm:prSet loTypeId="urn:microsoft.com/office/officeart/2005/8/layout/default#1" loCatId="list" qsTypeId="urn:microsoft.com/office/officeart/2005/8/quickstyle/simple5" qsCatId="simple" csTypeId="urn:microsoft.com/office/officeart/2005/8/colors/accent1_2" csCatId="accent1" phldr="1"/>
      <dgm:spPr/>
      <dgm:t>
        <a:bodyPr/>
        <a:lstStyle/>
        <a:p>
          <a:endParaRPr lang="kk-KZ"/>
        </a:p>
      </dgm:t>
    </dgm:pt>
    <dgm:pt modelId="{20CDA1E3-4621-4C5D-8D72-CBD801F8BBE7}">
      <dgm:prSet phldrT="[Текст]" custT="1"/>
      <dgm:spPr>
        <a:solidFill>
          <a:srgbClr val="002060"/>
        </a:solidFill>
      </dgm:spPr>
      <dgm:t>
        <a:bodyPr/>
        <a:lstStyle/>
        <a:p>
          <a:r>
            <a:rPr lang="kk-KZ" sz="1100">
              <a:latin typeface="Arial" pitchFamily="34" charset="0"/>
              <a:cs typeface="Arial" pitchFamily="34" charset="0"/>
            </a:rPr>
            <a:t>Ақпаратты дайындау</a:t>
          </a:r>
        </a:p>
      </dgm:t>
    </dgm:pt>
    <dgm:pt modelId="{CE3062B5-8A80-4861-A0F1-08B5AF2DE620}" type="parTrans" cxnId="{7F122380-B784-43AB-A781-41ABE6F31CE6}">
      <dgm:prSet/>
      <dgm:spPr/>
      <dgm:t>
        <a:bodyPr/>
        <a:lstStyle/>
        <a:p>
          <a:endParaRPr lang="kk-KZ"/>
        </a:p>
      </dgm:t>
    </dgm:pt>
    <dgm:pt modelId="{BE72528A-2337-4D57-9F31-F05AABA717CC}" type="sibTrans" cxnId="{7F122380-B784-43AB-A781-41ABE6F31CE6}">
      <dgm:prSet/>
      <dgm:spPr/>
      <dgm:t>
        <a:bodyPr/>
        <a:lstStyle/>
        <a:p>
          <a:endParaRPr lang="kk-KZ"/>
        </a:p>
      </dgm:t>
    </dgm:pt>
    <dgm:pt modelId="{95FE9E78-DBBA-426A-A68E-37482E527AC8}">
      <dgm:prSet phldrT="[Текст]" custT="1"/>
      <dgm:spPr>
        <a:solidFill>
          <a:srgbClr val="002060"/>
        </a:solidFill>
      </dgm:spPr>
      <dgm:t>
        <a:bodyPr/>
        <a:lstStyle/>
        <a:p>
          <a:r>
            <a:rPr lang="kk-KZ" sz="1100">
              <a:latin typeface="Arial" pitchFamily="34" charset="0"/>
              <a:cs typeface="Arial" pitchFamily="34" charset="0"/>
            </a:rPr>
            <a:t>Декодтау, өңдеу , рәсімдеу</a:t>
          </a:r>
        </a:p>
      </dgm:t>
    </dgm:pt>
    <dgm:pt modelId="{10724772-4649-4B7C-A4E4-811B228035B8}" type="parTrans" cxnId="{7916FC33-2C05-493B-A6E9-2B411CAE9376}">
      <dgm:prSet/>
      <dgm:spPr/>
      <dgm:t>
        <a:bodyPr/>
        <a:lstStyle/>
        <a:p>
          <a:endParaRPr lang="kk-KZ"/>
        </a:p>
      </dgm:t>
    </dgm:pt>
    <dgm:pt modelId="{A5D9A89E-EE72-4820-84FB-BF650E19D3C2}" type="sibTrans" cxnId="{7916FC33-2C05-493B-A6E9-2B411CAE9376}">
      <dgm:prSet/>
      <dgm:spPr/>
      <dgm:t>
        <a:bodyPr/>
        <a:lstStyle/>
        <a:p>
          <a:endParaRPr lang="kk-KZ"/>
        </a:p>
      </dgm:t>
    </dgm:pt>
    <dgm:pt modelId="{199F024D-C09E-4DFB-8AE5-BF770A94AFE7}" type="pres">
      <dgm:prSet presAssocID="{9CE3ACC3-94A5-4657-BF0C-CBAEF29F8E2A}" presName="diagram" presStyleCnt="0">
        <dgm:presLayoutVars>
          <dgm:dir/>
          <dgm:resizeHandles val="exact"/>
        </dgm:presLayoutVars>
      </dgm:prSet>
      <dgm:spPr/>
      <dgm:t>
        <a:bodyPr/>
        <a:lstStyle/>
        <a:p>
          <a:endParaRPr lang="kk-KZ"/>
        </a:p>
      </dgm:t>
    </dgm:pt>
    <dgm:pt modelId="{37357651-A9F7-49A8-9898-31AA5AD8BAAD}" type="pres">
      <dgm:prSet presAssocID="{20CDA1E3-4621-4C5D-8D72-CBD801F8BBE7}" presName="node" presStyleLbl="node1" presStyleIdx="0" presStyleCnt="2" custScaleX="21495" custScaleY="22435" custLinFactNeighborX="-18900" custLinFactNeighborY="-52108">
        <dgm:presLayoutVars>
          <dgm:bulletEnabled val="1"/>
        </dgm:presLayoutVars>
      </dgm:prSet>
      <dgm:spPr/>
      <dgm:t>
        <a:bodyPr/>
        <a:lstStyle/>
        <a:p>
          <a:endParaRPr lang="kk-KZ"/>
        </a:p>
      </dgm:t>
    </dgm:pt>
    <dgm:pt modelId="{DC56CA18-68CA-45ED-992C-ABF271911FEA}" type="pres">
      <dgm:prSet presAssocID="{BE72528A-2337-4D57-9F31-F05AABA717CC}" presName="sibTrans" presStyleCnt="0"/>
      <dgm:spPr/>
    </dgm:pt>
    <dgm:pt modelId="{056A7C86-821E-4B37-9816-702574B4C2BA}" type="pres">
      <dgm:prSet presAssocID="{95FE9E78-DBBA-426A-A68E-37482E527AC8}" presName="node" presStyleLbl="node1" presStyleIdx="1" presStyleCnt="2" custScaleX="23344" custScaleY="23613" custLinFactNeighborX="10702" custLinFactNeighborY="-54542">
        <dgm:presLayoutVars>
          <dgm:bulletEnabled val="1"/>
        </dgm:presLayoutVars>
      </dgm:prSet>
      <dgm:spPr/>
      <dgm:t>
        <a:bodyPr/>
        <a:lstStyle/>
        <a:p>
          <a:endParaRPr lang="kk-KZ"/>
        </a:p>
      </dgm:t>
    </dgm:pt>
  </dgm:ptLst>
  <dgm:cxnLst>
    <dgm:cxn modelId="{7F122380-B784-43AB-A781-41ABE6F31CE6}" srcId="{9CE3ACC3-94A5-4657-BF0C-CBAEF29F8E2A}" destId="{20CDA1E3-4621-4C5D-8D72-CBD801F8BBE7}" srcOrd="0" destOrd="0" parTransId="{CE3062B5-8A80-4861-A0F1-08B5AF2DE620}" sibTransId="{BE72528A-2337-4D57-9F31-F05AABA717CC}"/>
    <dgm:cxn modelId="{67DC4323-F14B-4739-BA91-7B8CD287C155}" type="presOf" srcId="{9CE3ACC3-94A5-4657-BF0C-CBAEF29F8E2A}" destId="{199F024D-C09E-4DFB-8AE5-BF770A94AFE7}" srcOrd="0" destOrd="0" presId="urn:microsoft.com/office/officeart/2005/8/layout/default#1"/>
    <dgm:cxn modelId="{42A760A0-6C1B-4514-9B36-C72596E02BB6}" type="presOf" srcId="{95FE9E78-DBBA-426A-A68E-37482E527AC8}" destId="{056A7C86-821E-4B37-9816-702574B4C2BA}" srcOrd="0" destOrd="0" presId="urn:microsoft.com/office/officeart/2005/8/layout/default#1"/>
    <dgm:cxn modelId="{B1962225-12F0-4864-9C71-88C11693970F}" type="presOf" srcId="{20CDA1E3-4621-4C5D-8D72-CBD801F8BBE7}" destId="{37357651-A9F7-49A8-9898-31AA5AD8BAAD}" srcOrd="0" destOrd="0" presId="urn:microsoft.com/office/officeart/2005/8/layout/default#1"/>
    <dgm:cxn modelId="{7916FC33-2C05-493B-A6E9-2B411CAE9376}" srcId="{9CE3ACC3-94A5-4657-BF0C-CBAEF29F8E2A}" destId="{95FE9E78-DBBA-426A-A68E-37482E527AC8}" srcOrd="1" destOrd="0" parTransId="{10724772-4649-4B7C-A4E4-811B228035B8}" sibTransId="{A5D9A89E-EE72-4820-84FB-BF650E19D3C2}"/>
    <dgm:cxn modelId="{7581C9A9-454D-4572-9532-27A3F2F35B3E}" type="presParOf" srcId="{199F024D-C09E-4DFB-8AE5-BF770A94AFE7}" destId="{37357651-A9F7-49A8-9898-31AA5AD8BAAD}" srcOrd="0" destOrd="0" presId="urn:microsoft.com/office/officeart/2005/8/layout/default#1"/>
    <dgm:cxn modelId="{D7521DA9-298E-456B-846A-9A49B5113DFB}" type="presParOf" srcId="{199F024D-C09E-4DFB-8AE5-BF770A94AFE7}" destId="{DC56CA18-68CA-45ED-992C-ABF271911FEA}" srcOrd="1" destOrd="0" presId="urn:microsoft.com/office/officeart/2005/8/layout/default#1"/>
    <dgm:cxn modelId="{489BB6AC-3DC6-4856-B535-49DB916A19C5}" type="presParOf" srcId="{199F024D-C09E-4DFB-8AE5-BF770A94AFE7}" destId="{056A7C86-821E-4B37-9816-702574B4C2BA}" srcOrd="2" destOrd="0" presId="urn:microsoft.com/office/officeart/2005/8/layout/default#1"/>
  </dgm:cxnLst>
  <dgm:bg/>
  <dgm:whole/>
</dgm:dataModel>
</file>

<file path=word/diagrams/data7.xml><?xml version="1.0" encoding="utf-8"?>
<dgm:dataModel xmlns:dgm="http://schemas.openxmlformats.org/drawingml/2006/diagram" xmlns:a="http://schemas.openxmlformats.org/drawingml/2006/main">
  <dgm:ptLst>
    <dgm:pt modelId="{42D600CA-A0E9-4140-9031-6CDE81BFC8F9}" type="doc">
      <dgm:prSet loTypeId="urn:microsoft.com/office/officeart/2005/8/layout/default#2" loCatId="list" qsTypeId="urn:microsoft.com/office/officeart/2005/8/quickstyle/3d2" qsCatId="3D" csTypeId="urn:microsoft.com/office/officeart/2005/8/colors/accent1_2" csCatId="accent1" phldr="1"/>
      <dgm:spPr/>
      <dgm:t>
        <a:bodyPr/>
        <a:lstStyle/>
        <a:p>
          <a:endParaRPr lang="kk-KZ"/>
        </a:p>
      </dgm:t>
    </dgm:pt>
    <dgm:pt modelId="{DAD86848-EE55-4E50-8480-0578218CD5FF}">
      <dgm:prSet phldrT="[Текст]" custT="1"/>
      <dgm:spPr>
        <a:solidFill>
          <a:srgbClr val="002060"/>
        </a:solidFill>
      </dgm:spPr>
      <dgm:t>
        <a:bodyPr/>
        <a:lstStyle/>
        <a:p>
          <a:r>
            <a:rPr lang="kk-KZ" sz="1100" b="1">
              <a:latin typeface="Arial" pitchFamily="34" charset="0"/>
              <a:cs typeface="Arial" pitchFamily="34" charset="0"/>
            </a:rPr>
            <a:t>Әдістемелік </a:t>
          </a:r>
        </a:p>
        <a:p>
          <a:r>
            <a:rPr lang="kk-KZ" sz="1100" b="1">
              <a:latin typeface="Arial" pitchFamily="34" charset="0"/>
              <a:cs typeface="Arial" pitchFamily="34" charset="0"/>
            </a:rPr>
            <a:t>қамтамасыз ету</a:t>
          </a:r>
        </a:p>
      </dgm:t>
    </dgm:pt>
    <dgm:pt modelId="{68BE4DFC-3CBA-475B-AD80-D402AFEEE52A}" type="parTrans" cxnId="{E1DD286D-72A3-4804-BFD6-67EA131A0113}">
      <dgm:prSet/>
      <dgm:spPr/>
      <dgm:t>
        <a:bodyPr/>
        <a:lstStyle/>
        <a:p>
          <a:endParaRPr lang="kk-KZ"/>
        </a:p>
      </dgm:t>
    </dgm:pt>
    <dgm:pt modelId="{99FB7373-29CC-4AEB-AC59-99179CBB6934}" type="sibTrans" cxnId="{E1DD286D-72A3-4804-BFD6-67EA131A0113}">
      <dgm:prSet/>
      <dgm:spPr/>
      <dgm:t>
        <a:bodyPr/>
        <a:lstStyle/>
        <a:p>
          <a:endParaRPr lang="kk-KZ"/>
        </a:p>
      </dgm:t>
    </dgm:pt>
    <dgm:pt modelId="{165C9C00-BD3F-47D1-8D58-A2C2492525A5}">
      <dgm:prSet phldrT="[Текст]" custT="1"/>
      <dgm:spPr>
        <a:solidFill>
          <a:srgbClr val="002060"/>
        </a:solidFill>
      </dgm:spPr>
      <dgm:t>
        <a:bodyPr/>
        <a:lstStyle/>
        <a:p>
          <a:r>
            <a:rPr lang="kk-KZ" sz="1100" b="1">
              <a:latin typeface="Arial" pitchFamily="34" charset="0"/>
              <a:cs typeface="Arial" pitchFamily="34" charset="0"/>
            </a:rPr>
            <a:t>Математикалық қамтамасыз ету</a:t>
          </a:r>
        </a:p>
      </dgm:t>
    </dgm:pt>
    <dgm:pt modelId="{29316C60-4F72-46A4-B6DB-6E9B0763128B}" type="parTrans" cxnId="{0C1F35E4-4F25-4922-9FAE-CC034670171C}">
      <dgm:prSet/>
      <dgm:spPr/>
      <dgm:t>
        <a:bodyPr/>
        <a:lstStyle/>
        <a:p>
          <a:endParaRPr lang="kk-KZ"/>
        </a:p>
      </dgm:t>
    </dgm:pt>
    <dgm:pt modelId="{A323E97A-6370-4FA9-8134-F9F2E17C452B}" type="sibTrans" cxnId="{0C1F35E4-4F25-4922-9FAE-CC034670171C}">
      <dgm:prSet/>
      <dgm:spPr/>
      <dgm:t>
        <a:bodyPr/>
        <a:lstStyle/>
        <a:p>
          <a:endParaRPr lang="kk-KZ"/>
        </a:p>
      </dgm:t>
    </dgm:pt>
    <dgm:pt modelId="{5E92A6CA-153F-4F30-BBC4-060289DC4A78}">
      <dgm:prSet phldrT="[Текст]" custT="1"/>
      <dgm:spPr>
        <a:solidFill>
          <a:srgbClr val="002060"/>
        </a:solidFill>
      </dgm:spPr>
      <dgm:t>
        <a:bodyPr/>
        <a:lstStyle/>
        <a:p>
          <a:r>
            <a:rPr lang="kk-KZ" sz="1100" b="1">
              <a:latin typeface="Arial" pitchFamily="34" charset="0"/>
              <a:cs typeface="Arial" pitchFamily="34" charset="0"/>
            </a:rPr>
            <a:t>Лингвистикалық қамтамасыз ету</a:t>
          </a:r>
        </a:p>
      </dgm:t>
    </dgm:pt>
    <dgm:pt modelId="{3493EC9D-9227-4840-9467-8D1C828DC82F}" type="parTrans" cxnId="{E875785A-E781-4951-AA88-809BD69FA233}">
      <dgm:prSet/>
      <dgm:spPr/>
      <dgm:t>
        <a:bodyPr/>
        <a:lstStyle/>
        <a:p>
          <a:endParaRPr lang="kk-KZ"/>
        </a:p>
      </dgm:t>
    </dgm:pt>
    <dgm:pt modelId="{2ABE021A-12FD-4884-8060-1CE4C69FF868}" type="sibTrans" cxnId="{E875785A-E781-4951-AA88-809BD69FA233}">
      <dgm:prSet/>
      <dgm:spPr/>
      <dgm:t>
        <a:bodyPr/>
        <a:lstStyle/>
        <a:p>
          <a:endParaRPr lang="kk-KZ"/>
        </a:p>
      </dgm:t>
    </dgm:pt>
    <dgm:pt modelId="{8FC515F6-61B9-49F7-89C2-3730F851AC16}" type="pres">
      <dgm:prSet presAssocID="{42D600CA-A0E9-4140-9031-6CDE81BFC8F9}" presName="diagram" presStyleCnt="0">
        <dgm:presLayoutVars>
          <dgm:dir/>
          <dgm:resizeHandles val="exact"/>
        </dgm:presLayoutVars>
      </dgm:prSet>
      <dgm:spPr/>
      <dgm:t>
        <a:bodyPr/>
        <a:lstStyle/>
        <a:p>
          <a:endParaRPr lang="kk-KZ"/>
        </a:p>
      </dgm:t>
    </dgm:pt>
    <dgm:pt modelId="{97013FD6-2240-4829-9ADE-7810071C0E92}" type="pres">
      <dgm:prSet presAssocID="{DAD86848-EE55-4E50-8480-0578218CD5FF}" presName="node" presStyleLbl="node1" presStyleIdx="0" presStyleCnt="3" custScaleX="59178" custScaleY="24805">
        <dgm:presLayoutVars>
          <dgm:bulletEnabled val="1"/>
        </dgm:presLayoutVars>
      </dgm:prSet>
      <dgm:spPr/>
      <dgm:t>
        <a:bodyPr/>
        <a:lstStyle/>
        <a:p>
          <a:endParaRPr lang="kk-KZ"/>
        </a:p>
      </dgm:t>
    </dgm:pt>
    <dgm:pt modelId="{7124394B-DD2D-42F4-85A0-4C881BE4582F}" type="pres">
      <dgm:prSet presAssocID="{99FB7373-29CC-4AEB-AC59-99179CBB6934}" presName="sibTrans" presStyleCnt="0"/>
      <dgm:spPr/>
    </dgm:pt>
    <dgm:pt modelId="{4C307027-3D62-4A81-9448-4AFEA34E48C9}" type="pres">
      <dgm:prSet presAssocID="{165C9C00-BD3F-47D1-8D58-A2C2492525A5}" presName="node" presStyleLbl="node1" presStyleIdx="1" presStyleCnt="3" custScaleX="59178" custScaleY="24805">
        <dgm:presLayoutVars>
          <dgm:bulletEnabled val="1"/>
        </dgm:presLayoutVars>
      </dgm:prSet>
      <dgm:spPr/>
      <dgm:t>
        <a:bodyPr/>
        <a:lstStyle/>
        <a:p>
          <a:endParaRPr lang="kk-KZ"/>
        </a:p>
      </dgm:t>
    </dgm:pt>
    <dgm:pt modelId="{9CB970E8-489D-429D-A3DC-A83ADF102738}" type="pres">
      <dgm:prSet presAssocID="{A323E97A-6370-4FA9-8134-F9F2E17C452B}" presName="sibTrans" presStyleCnt="0"/>
      <dgm:spPr/>
    </dgm:pt>
    <dgm:pt modelId="{C7CB7F72-B57A-4C7D-881F-393C307EA4B1}" type="pres">
      <dgm:prSet presAssocID="{5E92A6CA-153F-4F30-BBC4-060289DC4A78}" presName="node" presStyleLbl="node1" presStyleIdx="2" presStyleCnt="3" custScaleX="59178" custScaleY="24805">
        <dgm:presLayoutVars>
          <dgm:bulletEnabled val="1"/>
        </dgm:presLayoutVars>
      </dgm:prSet>
      <dgm:spPr/>
      <dgm:t>
        <a:bodyPr/>
        <a:lstStyle/>
        <a:p>
          <a:endParaRPr lang="kk-KZ"/>
        </a:p>
      </dgm:t>
    </dgm:pt>
  </dgm:ptLst>
  <dgm:cxnLst>
    <dgm:cxn modelId="{A4BF2E28-5DCE-4A2F-BD83-DE15A89982A9}" type="presOf" srcId="{5E92A6CA-153F-4F30-BBC4-060289DC4A78}" destId="{C7CB7F72-B57A-4C7D-881F-393C307EA4B1}" srcOrd="0" destOrd="0" presId="urn:microsoft.com/office/officeart/2005/8/layout/default#2"/>
    <dgm:cxn modelId="{0C1F35E4-4F25-4922-9FAE-CC034670171C}" srcId="{42D600CA-A0E9-4140-9031-6CDE81BFC8F9}" destId="{165C9C00-BD3F-47D1-8D58-A2C2492525A5}" srcOrd="1" destOrd="0" parTransId="{29316C60-4F72-46A4-B6DB-6E9B0763128B}" sibTransId="{A323E97A-6370-4FA9-8134-F9F2E17C452B}"/>
    <dgm:cxn modelId="{EFB4AF7D-A4C2-45AB-90A5-62463BD7689A}" type="presOf" srcId="{DAD86848-EE55-4E50-8480-0578218CD5FF}" destId="{97013FD6-2240-4829-9ADE-7810071C0E92}" srcOrd="0" destOrd="0" presId="urn:microsoft.com/office/officeart/2005/8/layout/default#2"/>
    <dgm:cxn modelId="{F7C15B47-46AD-45B4-A54E-C3F3F1046F18}" type="presOf" srcId="{42D600CA-A0E9-4140-9031-6CDE81BFC8F9}" destId="{8FC515F6-61B9-49F7-89C2-3730F851AC16}" srcOrd="0" destOrd="0" presId="urn:microsoft.com/office/officeart/2005/8/layout/default#2"/>
    <dgm:cxn modelId="{4F9A128E-C25D-4F74-8418-37C2D0495CFA}" type="presOf" srcId="{165C9C00-BD3F-47D1-8D58-A2C2492525A5}" destId="{4C307027-3D62-4A81-9448-4AFEA34E48C9}" srcOrd="0" destOrd="0" presId="urn:microsoft.com/office/officeart/2005/8/layout/default#2"/>
    <dgm:cxn modelId="{E1DD286D-72A3-4804-BFD6-67EA131A0113}" srcId="{42D600CA-A0E9-4140-9031-6CDE81BFC8F9}" destId="{DAD86848-EE55-4E50-8480-0578218CD5FF}" srcOrd="0" destOrd="0" parTransId="{68BE4DFC-3CBA-475B-AD80-D402AFEEE52A}" sibTransId="{99FB7373-29CC-4AEB-AC59-99179CBB6934}"/>
    <dgm:cxn modelId="{E875785A-E781-4951-AA88-809BD69FA233}" srcId="{42D600CA-A0E9-4140-9031-6CDE81BFC8F9}" destId="{5E92A6CA-153F-4F30-BBC4-060289DC4A78}" srcOrd="2" destOrd="0" parTransId="{3493EC9D-9227-4840-9467-8D1C828DC82F}" sibTransId="{2ABE021A-12FD-4884-8060-1CE4C69FF868}"/>
    <dgm:cxn modelId="{F543D40F-15CA-47DD-801B-9C345F510577}" type="presParOf" srcId="{8FC515F6-61B9-49F7-89C2-3730F851AC16}" destId="{97013FD6-2240-4829-9ADE-7810071C0E92}" srcOrd="0" destOrd="0" presId="urn:microsoft.com/office/officeart/2005/8/layout/default#2"/>
    <dgm:cxn modelId="{F605B65C-4F40-46D3-97DF-5D3B161A4CA7}" type="presParOf" srcId="{8FC515F6-61B9-49F7-89C2-3730F851AC16}" destId="{7124394B-DD2D-42F4-85A0-4C881BE4582F}" srcOrd="1" destOrd="0" presId="urn:microsoft.com/office/officeart/2005/8/layout/default#2"/>
    <dgm:cxn modelId="{FEFC138A-BDAA-4110-907D-156882583B6B}" type="presParOf" srcId="{8FC515F6-61B9-49F7-89C2-3730F851AC16}" destId="{4C307027-3D62-4A81-9448-4AFEA34E48C9}" srcOrd="2" destOrd="0" presId="urn:microsoft.com/office/officeart/2005/8/layout/default#2"/>
    <dgm:cxn modelId="{9527172F-35DD-43E8-837C-F48D6C09BA9D}" type="presParOf" srcId="{8FC515F6-61B9-49F7-89C2-3730F851AC16}" destId="{9CB970E8-489D-429D-A3DC-A83ADF102738}" srcOrd="3" destOrd="0" presId="urn:microsoft.com/office/officeart/2005/8/layout/default#2"/>
    <dgm:cxn modelId="{DCE9825F-2A16-4C36-8E77-21734581411B}" type="presParOf" srcId="{8FC515F6-61B9-49F7-89C2-3730F851AC16}" destId="{C7CB7F72-B57A-4C7D-881F-393C307EA4B1}" srcOrd="4" destOrd="0" presId="urn:microsoft.com/office/officeart/2005/8/layout/default#2"/>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375DC4D-6232-481A-B292-2D83E3EA2511}">
      <dsp:nvSpPr>
        <dsp:cNvPr id="0" name=""/>
        <dsp:cNvSpPr/>
      </dsp:nvSpPr>
      <dsp:spPr>
        <a:xfrm>
          <a:off x="2920049" y="439662"/>
          <a:ext cx="2063748" cy="339832"/>
        </a:xfrm>
        <a:custGeom>
          <a:avLst/>
          <a:gdLst/>
          <a:ahLst/>
          <a:cxnLst/>
          <a:rect l="0" t="0" r="0" b="0"/>
          <a:pathLst>
            <a:path>
              <a:moveTo>
                <a:pt x="0" y="0"/>
              </a:moveTo>
              <a:lnTo>
                <a:pt x="0" y="160555"/>
              </a:lnTo>
              <a:lnTo>
                <a:pt x="2063748" y="160555"/>
              </a:lnTo>
              <a:lnTo>
                <a:pt x="2063748" y="339832"/>
              </a:lnTo>
            </a:path>
          </a:pathLst>
        </a:custGeom>
        <a:noFill/>
        <a:ln w="25400" cap="flat" cmpd="sng" algn="ctr">
          <a:solidFill>
            <a:srgbClr val="002060"/>
          </a:solidFill>
          <a:prstDash val="solid"/>
        </a:ln>
        <a:effectLst/>
      </dsp:spPr>
      <dsp:style>
        <a:lnRef idx="2">
          <a:scrgbClr r="0" g="0" b="0"/>
        </a:lnRef>
        <a:fillRef idx="0">
          <a:scrgbClr r="0" g="0" b="0"/>
        </a:fillRef>
        <a:effectRef idx="0">
          <a:scrgbClr r="0" g="0" b="0"/>
        </a:effectRef>
        <a:fontRef idx="minor"/>
      </dsp:style>
    </dsp:sp>
    <dsp:sp modelId="{39A35308-B688-43B7-90A6-4D29B6B4FBE0}">
      <dsp:nvSpPr>
        <dsp:cNvPr id="0" name=""/>
        <dsp:cNvSpPr/>
      </dsp:nvSpPr>
      <dsp:spPr>
        <a:xfrm>
          <a:off x="2872121" y="439662"/>
          <a:ext cx="91440" cy="339832"/>
        </a:xfrm>
        <a:custGeom>
          <a:avLst/>
          <a:gdLst/>
          <a:ahLst/>
          <a:cxnLst/>
          <a:rect l="0" t="0" r="0" b="0"/>
          <a:pathLst>
            <a:path>
              <a:moveTo>
                <a:pt x="47928" y="0"/>
              </a:moveTo>
              <a:lnTo>
                <a:pt x="47928" y="160555"/>
              </a:lnTo>
              <a:lnTo>
                <a:pt x="45720" y="160555"/>
              </a:lnTo>
              <a:lnTo>
                <a:pt x="45720" y="339832"/>
              </a:lnTo>
            </a:path>
          </a:pathLst>
        </a:custGeom>
        <a:noFill/>
        <a:ln w="25400" cap="flat" cmpd="sng" algn="ctr">
          <a:solidFill>
            <a:srgbClr val="002060"/>
          </a:solidFill>
          <a:prstDash val="solid"/>
        </a:ln>
        <a:effectLst/>
      </dsp:spPr>
      <dsp:style>
        <a:lnRef idx="2">
          <a:scrgbClr r="0" g="0" b="0"/>
        </a:lnRef>
        <a:fillRef idx="0">
          <a:scrgbClr r="0" g="0" b="0"/>
        </a:fillRef>
        <a:effectRef idx="0">
          <a:scrgbClr r="0" g="0" b="0"/>
        </a:effectRef>
        <a:fontRef idx="minor"/>
      </dsp:style>
    </dsp:sp>
    <dsp:sp modelId="{3DDE99C3-62C1-4EC8-93BB-686ADDC160B5}">
      <dsp:nvSpPr>
        <dsp:cNvPr id="0" name=""/>
        <dsp:cNvSpPr/>
      </dsp:nvSpPr>
      <dsp:spPr>
        <a:xfrm>
          <a:off x="853700" y="439662"/>
          <a:ext cx="2066348" cy="339832"/>
        </a:xfrm>
        <a:custGeom>
          <a:avLst/>
          <a:gdLst/>
          <a:ahLst/>
          <a:cxnLst/>
          <a:rect l="0" t="0" r="0" b="0"/>
          <a:pathLst>
            <a:path>
              <a:moveTo>
                <a:pt x="2066348" y="0"/>
              </a:moveTo>
              <a:lnTo>
                <a:pt x="2066348" y="160555"/>
              </a:lnTo>
              <a:lnTo>
                <a:pt x="0" y="160555"/>
              </a:lnTo>
              <a:lnTo>
                <a:pt x="0" y="339832"/>
              </a:lnTo>
            </a:path>
          </a:pathLst>
        </a:custGeom>
        <a:noFill/>
        <a:ln w="25400" cap="flat" cmpd="sng" algn="ctr">
          <a:solidFill>
            <a:schemeClr val="tx2">
              <a:lumMod val="50000"/>
            </a:schemeClr>
          </a:solidFill>
          <a:prstDash val="solid"/>
        </a:ln>
        <a:effectLst/>
      </dsp:spPr>
      <dsp:style>
        <a:lnRef idx="2">
          <a:scrgbClr r="0" g="0" b="0"/>
        </a:lnRef>
        <a:fillRef idx="0">
          <a:scrgbClr r="0" g="0" b="0"/>
        </a:fillRef>
        <a:effectRef idx="0">
          <a:scrgbClr r="0" g="0" b="0"/>
        </a:effectRef>
        <a:fontRef idx="minor"/>
      </dsp:style>
    </dsp:sp>
    <dsp:sp modelId="{1594A5A4-45EF-4043-9C2E-E7B07968A31C}">
      <dsp:nvSpPr>
        <dsp:cNvPr id="0" name=""/>
        <dsp:cNvSpPr/>
      </dsp:nvSpPr>
      <dsp:spPr>
        <a:xfrm>
          <a:off x="0" y="130008"/>
          <a:ext cx="5840099" cy="309654"/>
        </a:xfrm>
        <a:prstGeom prst="rect">
          <a:avLst/>
        </a:prstGeom>
        <a:solidFill>
          <a:srgbClr val="002060"/>
        </a:solidFill>
        <a:ln w="25400" cap="flat" cmpd="sng" algn="ctr">
          <a:solidFill>
            <a:schemeClr val="lt1">
              <a:hueOff val="0"/>
              <a:satOff val="0"/>
              <a:lumOff val="0"/>
              <a:alphaOff val="0"/>
            </a:schemeClr>
          </a:solidFill>
          <a:prstDash val="solid"/>
        </a:ln>
        <a:effectLst>
          <a:glow rad="63500">
            <a:schemeClr val="accent2">
              <a:satMod val="175000"/>
              <a:alpha val="40000"/>
            </a:schemeClr>
          </a:glow>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b="1" kern="1200">
              <a:latin typeface="Arial" pitchFamily="34" charset="0"/>
              <a:cs typeface="Arial" pitchFamily="34" charset="0"/>
            </a:rPr>
            <a:t>Автоматтандырылған жобалау жүйесі</a:t>
          </a:r>
          <a:endParaRPr lang="kk-KZ" sz="1200" b="1" kern="1200">
            <a:ln/>
            <a:latin typeface="Arial" pitchFamily="34" charset="0"/>
            <a:cs typeface="Arial" pitchFamily="34" charset="0"/>
          </a:endParaRPr>
        </a:p>
      </dsp:txBody>
      <dsp:txXfrm>
        <a:off x="0" y="130008"/>
        <a:ext cx="5840099" cy="309654"/>
      </dsp:txXfrm>
    </dsp:sp>
    <dsp:sp modelId="{70FDA88C-1868-497A-BF9C-3C87C52FA8F3}">
      <dsp:nvSpPr>
        <dsp:cNvPr id="0" name=""/>
        <dsp:cNvSpPr/>
      </dsp:nvSpPr>
      <dsp:spPr>
        <a:xfrm>
          <a:off x="0" y="779495"/>
          <a:ext cx="1707401" cy="252217"/>
        </a:xfrm>
        <a:prstGeom prst="rect">
          <a:avLst/>
        </a:prstGeom>
        <a:solidFill>
          <a:srgbClr val="7030A0"/>
        </a:solidFill>
        <a:ln w="25400" cap="flat" cmpd="sng" algn="ctr">
          <a:solidFill>
            <a:schemeClr val="lt1">
              <a:hueOff val="0"/>
              <a:satOff val="0"/>
              <a:lumOff val="0"/>
              <a:alphaOff val="0"/>
            </a:schemeClr>
          </a:solidFill>
          <a:prstDash val="solid"/>
        </a:ln>
        <a:effectLst>
          <a:glow rad="63500">
            <a:schemeClr val="accent6">
              <a:satMod val="175000"/>
              <a:alpha val="40000"/>
            </a:schemeClr>
          </a:glow>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Жеңіл</a:t>
          </a:r>
        </a:p>
      </dsp:txBody>
      <dsp:txXfrm>
        <a:off x="0" y="779495"/>
        <a:ext cx="1707401" cy="252217"/>
      </dsp:txXfrm>
    </dsp:sp>
    <dsp:sp modelId="{87ADFC9D-3372-422E-BD1A-86982785070D}">
      <dsp:nvSpPr>
        <dsp:cNvPr id="0" name=""/>
        <dsp:cNvSpPr/>
      </dsp:nvSpPr>
      <dsp:spPr>
        <a:xfrm>
          <a:off x="2064140" y="779495"/>
          <a:ext cx="1707401" cy="252217"/>
        </a:xfrm>
        <a:prstGeom prst="rect">
          <a:avLst/>
        </a:prstGeom>
        <a:solidFill>
          <a:srgbClr val="7030A0"/>
        </a:solidFill>
        <a:ln w="25400" cap="flat" cmpd="sng" algn="ctr">
          <a:solidFill>
            <a:schemeClr val="lt1">
              <a:hueOff val="0"/>
              <a:satOff val="0"/>
              <a:lumOff val="0"/>
              <a:alphaOff val="0"/>
            </a:schemeClr>
          </a:solidFill>
          <a:prstDash val="solid"/>
        </a:ln>
        <a:effectLst>
          <a:glow rad="63500">
            <a:schemeClr val="accent6">
              <a:satMod val="175000"/>
              <a:alpha val="40000"/>
            </a:schemeClr>
          </a:glow>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Орта</a:t>
          </a:r>
        </a:p>
      </dsp:txBody>
      <dsp:txXfrm>
        <a:off x="2064140" y="779495"/>
        <a:ext cx="1707401" cy="252217"/>
      </dsp:txXfrm>
    </dsp:sp>
    <dsp:sp modelId="{A6987717-34D7-46D0-9246-77F1D93237F7}">
      <dsp:nvSpPr>
        <dsp:cNvPr id="0" name=""/>
        <dsp:cNvSpPr/>
      </dsp:nvSpPr>
      <dsp:spPr>
        <a:xfrm>
          <a:off x="4130097" y="779495"/>
          <a:ext cx="1707401" cy="252217"/>
        </a:xfrm>
        <a:prstGeom prst="rect">
          <a:avLst/>
        </a:prstGeom>
        <a:solidFill>
          <a:srgbClr val="7030A0"/>
        </a:solidFill>
        <a:ln w="25400" cap="flat" cmpd="sng" algn="ctr">
          <a:solidFill>
            <a:schemeClr val="lt1">
              <a:hueOff val="0"/>
              <a:satOff val="0"/>
              <a:lumOff val="0"/>
              <a:alphaOff val="0"/>
            </a:schemeClr>
          </a:solidFill>
          <a:prstDash val="solid"/>
        </a:ln>
        <a:effectLst>
          <a:glow rad="63500">
            <a:schemeClr val="accent6">
              <a:satMod val="175000"/>
              <a:alpha val="40000"/>
            </a:schemeClr>
          </a:glow>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Ауыр</a:t>
          </a:r>
        </a:p>
      </dsp:txBody>
      <dsp:txXfrm>
        <a:off x="4130097" y="779495"/>
        <a:ext cx="1707401" cy="25221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041A637-2F55-4F61-B517-F2B783C0A4CD}">
      <dsp:nvSpPr>
        <dsp:cNvPr id="0" name=""/>
        <dsp:cNvSpPr/>
      </dsp:nvSpPr>
      <dsp:spPr>
        <a:xfrm>
          <a:off x="1194058" y="0"/>
          <a:ext cx="2967698" cy="3200400"/>
        </a:xfrm>
        <a:prstGeom prst="triangle">
          <a:avLst/>
        </a:prstGeom>
        <a:solidFill>
          <a:schemeClr val="dk2">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sp>
    <dsp:sp modelId="{BBB98CE5-5142-4AC3-A3D0-80E657B5AC2C}">
      <dsp:nvSpPr>
        <dsp:cNvPr id="0" name=""/>
        <dsp:cNvSpPr/>
      </dsp:nvSpPr>
      <dsp:spPr>
        <a:xfrm>
          <a:off x="2677907" y="175124"/>
          <a:ext cx="2080260" cy="220634"/>
        </a:xfrm>
        <a:prstGeom prst="roundRect">
          <a:avLst/>
        </a:prstGeom>
        <a:solidFill>
          <a:schemeClr val="lt2">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15900"/>
          <a:bevelB w="165100" h="254000"/>
        </a:sp3d>
      </dsp:spPr>
      <dsp:style>
        <a:lnRef idx="0">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kk-KZ" sz="1400" kern="1200">
              <a:latin typeface="Arial" pitchFamily="34" charset="0"/>
              <a:cs typeface="Arial" pitchFamily="34" charset="0"/>
            </a:rPr>
            <a:t>Бағдарламалар</a:t>
          </a:r>
        </a:p>
      </dsp:txBody>
      <dsp:txXfrm>
        <a:off x="2688677" y="185894"/>
        <a:ext cx="2058720" cy="199094"/>
      </dsp:txXfrm>
    </dsp:sp>
    <dsp:sp modelId="{7DFAC5FB-6C16-4CBB-8193-C9BC6F65BF0B}">
      <dsp:nvSpPr>
        <dsp:cNvPr id="0" name=""/>
        <dsp:cNvSpPr/>
      </dsp:nvSpPr>
      <dsp:spPr>
        <a:xfrm>
          <a:off x="2677907" y="632766"/>
          <a:ext cx="2080260" cy="344326"/>
        </a:xfrm>
        <a:prstGeom prst="roundRect">
          <a:avLst/>
        </a:prstGeom>
        <a:solidFill>
          <a:schemeClr val="lt2">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kk-KZ" sz="1400" kern="1200">
              <a:latin typeface="Arial" pitchFamily="34" charset="0"/>
              <a:cs typeface="Arial" pitchFamily="34" charset="0"/>
            </a:rPr>
            <a:t>Есептеу алгоритмдері</a:t>
          </a:r>
        </a:p>
      </dsp:txBody>
      <dsp:txXfrm>
        <a:off x="2694716" y="649575"/>
        <a:ext cx="2046642" cy="310708"/>
      </dsp:txXfrm>
    </dsp:sp>
    <dsp:sp modelId="{50E1F57E-9DEF-4E7A-84E2-EBEAF52F775E}">
      <dsp:nvSpPr>
        <dsp:cNvPr id="0" name=""/>
        <dsp:cNvSpPr/>
      </dsp:nvSpPr>
      <dsp:spPr>
        <a:xfrm>
          <a:off x="2677907" y="1107775"/>
          <a:ext cx="2080260" cy="699174"/>
        </a:xfrm>
        <a:prstGeom prst="roundRect">
          <a:avLst/>
        </a:prstGeom>
        <a:solidFill>
          <a:schemeClr val="lt2">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kk-KZ" sz="1400" kern="1200">
              <a:latin typeface="Arial" pitchFamily="34" charset="0"/>
              <a:cs typeface="Arial" pitchFamily="34" charset="0"/>
            </a:rPr>
            <a:t>Алгоритмдер</a:t>
          </a:r>
        </a:p>
      </dsp:txBody>
      <dsp:txXfrm>
        <a:off x="2712038" y="1141906"/>
        <a:ext cx="2011998" cy="630912"/>
      </dsp:txXfrm>
    </dsp:sp>
    <dsp:sp modelId="{9228700F-B270-431B-9645-1DB3668666AB}">
      <dsp:nvSpPr>
        <dsp:cNvPr id="0" name=""/>
        <dsp:cNvSpPr/>
      </dsp:nvSpPr>
      <dsp:spPr>
        <a:xfrm>
          <a:off x="2677907" y="2049715"/>
          <a:ext cx="2080260" cy="979819"/>
        </a:xfrm>
        <a:prstGeom prst="roundRect">
          <a:avLst/>
        </a:prstGeom>
        <a:solidFill>
          <a:schemeClr val="lt2">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kk-KZ" sz="1400" kern="1200">
              <a:latin typeface="Arial" pitchFamily="34" charset="0"/>
              <a:cs typeface="Arial" pitchFamily="34" charset="0"/>
            </a:rPr>
            <a:t>Математикалық моделдер, әдістер</a:t>
          </a:r>
        </a:p>
      </dsp:txBody>
      <dsp:txXfrm>
        <a:off x="2725738" y="2097546"/>
        <a:ext cx="1984598" cy="88415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483CB1-3F58-4AB6-989F-2A75D3B7EE1D}">
      <dsp:nvSpPr>
        <dsp:cNvPr id="0" name=""/>
        <dsp:cNvSpPr/>
      </dsp:nvSpPr>
      <dsp:spPr>
        <a:xfrm>
          <a:off x="2944177" y="554985"/>
          <a:ext cx="2395318" cy="181513"/>
        </a:xfrm>
        <a:custGeom>
          <a:avLst/>
          <a:gdLst/>
          <a:ahLst/>
          <a:cxnLst/>
          <a:rect l="0" t="0" r="0" b="0"/>
          <a:pathLst>
            <a:path>
              <a:moveTo>
                <a:pt x="0" y="0"/>
              </a:moveTo>
              <a:lnTo>
                <a:pt x="0" y="85757"/>
              </a:lnTo>
              <a:lnTo>
                <a:pt x="2395318" y="85757"/>
              </a:lnTo>
              <a:lnTo>
                <a:pt x="2395318" y="181513"/>
              </a:lnTo>
            </a:path>
          </a:pathLst>
        </a:custGeom>
        <a:noFill/>
        <a:ln w="25400" cap="flat" cmpd="sng" algn="ctr">
          <a:solidFill>
            <a:srgbClr val="002060"/>
          </a:solidFill>
          <a:prstDash val="solid"/>
        </a:ln>
        <a:effectLst/>
      </dsp:spPr>
      <dsp:style>
        <a:lnRef idx="2">
          <a:scrgbClr r="0" g="0" b="0"/>
        </a:lnRef>
        <a:fillRef idx="0">
          <a:scrgbClr r="0" g="0" b="0"/>
        </a:fillRef>
        <a:effectRef idx="0">
          <a:scrgbClr r="0" g="0" b="0"/>
        </a:effectRef>
        <a:fontRef idx="minor"/>
      </dsp:style>
    </dsp:sp>
    <dsp:sp modelId="{ECF4B241-12CB-4D3A-8826-A3754EC4814C}">
      <dsp:nvSpPr>
        <dsp:cNvPr id="0" name=""/>
        <dsp:cNvSpPr/>
      </dsp:nvSpPr>
      <dsp:spPr>
        <a:xfrm>
          <a:off x="2944177" y="554985"/>
          <a:ext cx="1012262" cy="181513"/>
        </a:xfrm>
        <a:custGeom>
          <a:avLst/>
          <a:gdLst/>
          <a:ahLst/>
          <a:cxnLst/>
          <a:rect l="0" t="0" r="0" b="0"/>
          <a:pathLst>
            <a:path>
              <a:moveTo>
                <a:pt x="0" y="0"/>
              </a:moveTo>
              <a:lnTo>
                <a:pt x="0" y="85757"/>
              </a:lnTo>
              <a:lnTo>
                <a:pt x="1012262" y="85757"/>
              </a:lnTo>
              <a:lnTo>
                <a:pt x="1012262" y="181513"/>
              </a:lnTo>
            </a:path>
          </a:pathLst>
        </a:custGeom>
        <a:noFill/>
        <a:ln w="25400" cap="flat" cmpd="sng" algn="ctr">
          <a:solidFill>
            <a:srgbClr val="002060"/>
          </a:solidFill>
          <a:prstDash val="solid"/>
        </a:ln>
        <a:effectLst/>
      </dsp:spPr>
      <dsp:style>
        <a:lnRef idx="2">
          <a:scrgbClr r="0" g="0" b="0"/>
        </a:lnRef>
        <a:fillRef idx="0">
          <a:scrgbClr r="0" g="0" b="0"/>
        </a:fillRef>
        <a:effectRef idx="0">
          <a:scrgbClr r="0" g="0" b="0"/>
        </a:effectRef>
        <a:fontRef idx="minor"/>
      </dsp:style>
    </dsp:sp>
    <dsp:sp modelId="{E375DC4D-6232-481A-B292-2D83E3EA2511}">
      <dsp:nvSpPr>
        <dsp:cNvPr id="0" name=""/>
        <dsp:cNvSpPr/>
      </dsp:nvSpPr>
      <dsp:spPr>
        <a:xfrm>
          <a:off x="2661795" y="554985"/>
          <a:ext cx="282382" cy="181513"/>
        </a:xfrm>
        <a:custGeom>
          <a:avLst/>
          <a:gdLst/>
          <a:ahLst/>
          <a:cxnLst/>
          <a:rect l="0" t="0" r="0" b="0"/>
          <a:pathLst>
            <a:path>
              <a:moveTo>
                <a:pt x="282382" y="0"/>
              </a:moveTo>
              <a:lnTo>
                <a:pt x="282382" y="85757"/>
              </a:lnTo>
              <a:lnTo>
                <a:pt x="0" y="85757"/>
              </a:lnTo>
              <a:lnTo>
                <a:pt x="0" y="181513"/>
              </a:lnTo>
            </a:path>
          </a:pathLst>
        </a:custGeom>
        <a:noFill/>
        <a:ln w="25400" cap="flat" cmpd="sng" algn="ctr">
          <a:solidFill>
            <a:srgbClr val="002060"/>
          </a:solidFill>
          <a:prstDash val="solid"/>
        </a:ln>
        <a:effectLst/>
      </dsp:spPr>
      <dsp:style>
        <a:lnRef idx="2">
          <a:scrgbClr r="0" g="0" b="0"/>
        </a:lnRef>
        <a:fillRef idx="0">
          <a:scrgbClr r="0" g="0" b="0"/>
        </a:fillRef>
        <a:effectRef idx="0">
          <a:scrgbClr r="0" g="0" b="0"/>
        </a:effectRef>
        <a:fontRef idx="minor"/>
      </dsp:style>
    </dsp:sp>
    <dsp:sp modelId="{39A35308-B688-43B7-90A6-4D29B6B4FBE0}">
      <dsp:nvSpPr>
        <dsp:cNvPr id="0" name=""/>
        <dsp:cNvSpPr/>
      </dsp:nvSpPr>
      <dsp:spPr>
        <a:xfrm>
          <a:off x="1558312" y="554985"/>
          <a:ext cx="1385864" cy="181513"/>
        </a:xfrm>
        <a:custGeom>
          <a:avLst/>
          <a:gdLst/>
          <a:ahLst/>
          <a:cxnLst/>
          <a:rect l="0" t="0" r="0" b="0"/>
          <a:pathLst>
            <a:path>
              <a:moveTo>
                <a:pt x="1385864" y="0"/>
              </a:moveTo>
              <a:lnTo>
                <a:pt x="1385864" y="85757"/>
              </a:lnTo>
              <a:lnTo>
                <a:pt x="0" y="85757"/>
              </a:lnTo>
              <a:lnTo>
                <a:pt x="0" y="181513"/>
              </a:lnTo>
            </a:path>
          </a:pathLst>
        </a:custGeom>
        <a:noFill/>
        <a:ln w="25400" cap="flat" cmpd="sng" algn="ctr">
          <a:solidFill>
            <a:srgbClr val="002060"/>
          </a:solidFill>
          <a:prstDash val="solid"/>
        </a:ln>
        <a:effectLst/>
      </dsp:spPr>
      <dsp:style>
        <a:lnRef idx="2">
          <a:scrgbClr r="0" g="0" b="0"/>
        </a:lnRef>
        <a:fillRef idx="0">
          <a:scrgbClr r="0" g="0" b="0"/>
        </a:fillRef>
        <a:effectRef idx="0">
          <a:scrgbClr r="0" g="0" b="0"/>
        </a:effectRef>
        <a:fontRef idx="minor"/>
      </dsp:style>
    </dsp:sp>
    <dsp:sp modelId="{3DDE99C3-62C1-4EC8-93BB-686ADDC160B5}">
      <dsp:nvSpPr>
        <dsp:cNvPr id="0" name=""/>
        <dsp:cNvSpPr/>
      </dsp:nvSpPr>
      <dsp:spPr>
        <a:xfrm>
          <a:off x="455984" y="554985"/>
          <a:ext cx="2488192" cy="181513"/>
        </a:xfrm>
        <a:custGeom>
          <a:avLst/>
          <a:gdLst/>
          <a:ahLst/>
          <a:cxnLst/>
          <a:rect l="0" t="0" r="0" b="0"/>
          <a:pathLst>
            <a:path>
              <a:moveTo>
                <a:pt x="2488192" y="0"/>
              </a:moveTo>
              <a:lnTo>
                <a:pt x="2488192" y="85757"/>
              </a:lnTo>
              <a:lnTo>
                <a:pt x="0" y="85757"/>
              </a:lnTo>
              <a:lnTo>
                <a:pt x="0" y="181513"/>
              </a:lnTo>
            </a:path>
          </a:pathLst>
        </a:custGeom>
        <a:noFill/>
        <a:ln w="25400" cap="flat" cmpd="sng" algn="ctr">
          <a:solidFill>
            <a:srgbClr val="002060"/>
          </a:solidFill>
          <a:prstDash val="solid"/>
        </a:ln>
        <a:effectLst/>
      </dsp:spPr>
      <dsp:style>
        <a:lnRef idx="2">
          <a:scrgbClr r="0" g="0" b="0"/>
        </a:lnRef>
        <a:fillRef idx="0">
          <a:scrgbClr r="0" g="0" b="0"/>
        </a:fillRef>
        <a:effectRef idx="0">
          <a:scrgbClr r="0" g="0" b="0"/>
        </a:effectRef>
        <a:fontRef idx="minor"/>
      </dsp:style>
    </dsp:sp>
    <dsp:sp modelId="{1594A5A4-45EF-4043-9C2E-E7B07968A31C}">
      <dsp:nvSpPr>
        <dsp:cNvPr id="0" name=""/>
        <dsp:cNvSpPr/>
      </dsp:nvSpPr>
      <dsp:spPr>
        <a:xfrm>
          <a:off x="2274276" y="123952"/>
          <a:ext cx="1339801" cy="431033"/>
        </a:xfrm>
        <a:prstGeom prst="rect">
          <a:avLst/>
        </a:prstGeom>
        <a:solidFill>
          <a:schemeClr val="tx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scene3d>
            <a:camera prst="orthographicFront"/>
            <a:lightRig rig="threePt" dir="t"/>
          </a:scene3d>
          <a:sp3d>
            <a:bevelB w="38100" h="38100"/>
          </a:sp3d>
        </a:bodyPr>
        <a:lstStyle/>
        <a:p>
          <a:pPr lvl="0" algn="ctr" defTabSz="533400">
            <a:lnSpc>
              <a:spcPct val="90000"/>
            </a:lnSpc>
            <a:spcBef>
              <a:spcPct val="0"/>
            </a:spcBef>
            <a:spcAft>
              <a:spcPct val="35000"/>
            </a:spcAft>
          </a:pPr>
          <a:r>
            <a:rPr lang="kk-KZ" sz="1200" b="1" kern="1200">
              <a:latin typeface="Arial" pitchFamily="34" charset="0"/>
              <a:cs typeface="Arial" pitchFamily="34" charset="0"/>
            </a:rPr>
            <a:t>Қолданбалы </a:t>
          </a:r>
          <a:r>
            <a:rPr lang="kk-KZ" sz="1200" b="1" kern="1200">
              <a:ln>
                <a:noFill/>
              </a:ln>
              <a:latin typeface="Arial" pitchFamily="34" charset="0"/>
              <a:cs typeface="Arial" pitchFamily="34" charset="0"/>
            </a:rPr>
            <a:t>БҚ</a:t>
          </a:r>
        </a:p>
      </dsp:txBody>
      <dsp:txXfrm>
        <a:off x="2274276" y="123952"/>
        <a:ext cx="1339801" cy="431033"/>
      </dsp:txXfrm>
    </dsp:sp>
    <dsp:sp modelId="{70FDA88C-1868-497A-BF9C-3C87C52FA8F3}">
      <dsp:nvSpPr>
        <dsp:cNvPr id="0" name=""/>
        <dsp:cNvSpPr/>
      </dsp:nvSpPr>
      <dsp:spPr>
        <a:xfrm>
          <a:off x="0" y="736498"/>
          <a:ext cx="911969" cy="653033"/>
        </a:xfrm>
        <a:prstGeom prst="rect">
          <a:avLst/>
        </a:prstGeom>
        <a:solidFill>
          <a:srgbClr val="7030A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Екіөлшемді сызу жүйесі</a:t>
          </a:r>
        </a:p>
      </dsp:txBody>
      <dsp:txXfrm>
        <a:off x="0" y="736498"/>
        <a:ext cx="911969" cy="653033"/>
      </dsp:txXfrm>
    </dsp:sp>
    <dsp:sp modelId="{87ADFC9D-3372-422E-BD1A-86982785070D}">
      <dsp:nvSpPr>
        <dsp:cNvPr id="0" name=""/>
        <dsp:cNvSpPr/>
      </dsp:nvSpPr>
      <dsp:spPr>
        <a:xfrm>
          <a:off x="1102328" y="736498"/>
          <a:ext cx="911969" cy="653033"/>
        </a:xfrm>
        <a:prstGeom prst="rect">
          <a:avLst/>
        </a:prstGeom>
        <a:solidFill>
          <a:srgbClr val="7030A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Үшөлшемді моделдеу жүйесі</a:t>
          </a:r>
        </a:p>
      </dsp:txBody>
      <dsp:txXfrm>
        <a:off x="1102328" y="736498"/>
        <a:ext cx="911969" cy="653033"/>
      </dsp:txXfrm>
    </dsp:sp>
    <dsp:sp modelId="{A6987717-34D7-46D0-9246-77F1D93237F7}">
      <dsp:nvSpPr>
        <dsp:cNvPr id="0" name=""/>
        <dsp:cNvSpPr/>
      </dsp:nvSpPr>
      <dsp:spPr>
        <a:xfrm>
          <a:off x="2205810" y="736498"/>
          <a:ext cx="911969" cy="653033"/>
        </a:xfrm>
        <a:prstGeom prst="rect">
          <a:avLst/>
        </a:prstGeom>
        <a:solidFill>
          <a:srgbClr val="7030A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Инженерлік талдау жүйесі</a:t>
          </a:r>
        </a:p>
      </dsp:txBody>
      <dsp:txXfrm>
        <a:off x="2205810" y="736498"/>
        <a:ext cx="911969" cy="653033"/>
      </dsp:txXfrm>
    </dsp:sp>
    <dsp:sp modelId="{EE9C3E36-2637-4F43-BEF8-216049C8D0FC}">
      <dsp:nvSpPr>
        <dsp:cNvPr id="0" name=""/>
        <dsp:cNvSpPr/>
      </dsp:nvSpPr>
      <dsp:spPr>
        <a:xfrm>
          <a:off x="3309293" y="736498"/>
          <a:ext cx="1294293" cy="653033"/>
        </a:xfrm>
        <a:prstGeom prst="rect">
          <a:avLst/>
        </a:prstGeom>
        <a:solidFill>
          <a:srgbClr val="7030A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Эргономикалық талдау жүйесі</a:t>
          </a:r>
        </a:p>
      </dsp:txBody>
      <dsp:txXfrm>
        <a:off x="3309293" y="736498"/>
        <a:ext cx="1294293" cy="653033"/>
      </dsp:txXfrm>
    </dsp:sp>
    <dsp:sp modelId="{B71626E1-5A7B-401A-96D2-776A9441A9FE}">
      <dsp:nvSpPr>
        <dsp:cNvPr id="0" name=""/>
        <dsp:cNvSpPr/>
      </dsp:nvSpPr>
      <dsp:spPr>
        <a:xfrm>
          <a:off x="4795100" y="736498"/>
          <a:ext cx="1088790" cy="653033"/>
        </a:xfrm>
        <a:prstGeom prst="rect">
          <a:avLst/>
        </a:prstGeom>
        <a:solidFill>
          <a:srgbClr val="7030A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Тапсырыстық БҚ</a:t>
          </a:r>
        </a:p>
      </dsp:txBody>
      <dsp:txXfrm>
        <a:off x="4795100" y="736498"/>
        <a:ext cx="1088790" cy="65303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68633A-9A84-4331-9E57-9D4613437F30}">
      <dsp:nvSpPr>
        <dsp:cNvPr id="0" name=""/>
        <dsp:cNvSpPr/>
      </dsp:nvSpPr>
      <dsp:spPr>
        <a:xfrm>
          <a:off x="5736" y="2025076"/>
          <a:ext cx="1705279" cy="39917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b="1" kern="1200">
              <a:latin typeface="Arial" pitchFamily="34" charset="0"/>
              <a:cs typeface="Arial" pitchFamily="34" charset="0"/>
            </a:rPr>
            <a:t>Ақпараттық жүйелер</a:t>
          </a:r>
        </a:p>
      </dsp:txBody>
      <dsp:txXfrm>
        <a:off x="17427" y="2036767"/>
        <a:ext cx="1681897" cy="375793"/>
      </dsp:txXfrm>
    </dsp:sp>
    <dsp:sp modelId="{A7D913E2-4880-4584-878A-4F8A78758251}">
      <dsp:nvSpPr>
        <dsp:cNvPr id="0" name=""/>
        <dsp:cNvSpPr/>
      </dsp:nvSpPr>
      <dsp:spPr>
        <a:xfrm rot="16846662">
          <a:off x="927317" y="1268420"/>
          <a:ext cx="1927916" cy="18579"/>
        </a:xfrm>
        <a:custGeom>
          <a:avLst/>
          <a:gdLst/>
          <a:ahLst/>
          <a:cxnLst/>
          <a:rect l="0" t="0" r="0" b="0"/>
          <a:pathLst>
            <a:path>
              <a:moveTo>
                <a:pt x="0" y="9289"/>
              </a:moveTo>
              <a:lnTo>
                <a:pt x="1927916" y="928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927317" y="1232440"/>
        <a:ext cx="1927916" cy="90540"/>
      </dsp:txXfrm>
    </dsp:sp>
    <dsp:sp modelId="{1156A806-0192-43DE-8A70-CD74ADEEBED9}">
      <dsp:nvSpPr>
        <dsp:cNvPr id="0" name=""/>
        <dsp:cNvSpPr/>
      </dsp:nvSpPr>
      <dsp:spPr>
        <a:xfrm>
          <a:off x="2071535" y="56726"/>
          <a:ext cx="1705279" cy="548060"/>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сақталынатын мәліметтер типі бойынша</a:t>
          </a:r>
        </a:p>
      </dsp:txBody>
      <dsp:txXfrm>
        <a:off x="2087587" y="72778"/>
        <a:ext cx="1673175" cy="515956"/>
      </dsp:txXfrm>
    </dsp:sp>
    <dsp:sp modelId="{1B7452B0-5D5C-47EE-9FD0-B99AB7E76C7F}">
      <dsp:nvSpPr>
        <dsp:cNvPr id="0" name=""/>
        <dsp:cNvSpPr/>
      </dsp:nvSpPr>
      <dsp:spPr>
        <a:xfrm rot="20270318">
          <a:off x="3762436" y="248046"/>
          <a:ext cx="389276" cy="18579"/>
        </a:xfrm>
        <a:custGeom>
          <a:avLst/>
          <a:gdLst/>
          <a:ahLst/>
          <a:cxnLst/>
          <a:rect l="0" t="0" r="0" b="0"/>
          <a:pathLst>
            <a:path>
              <a:moveTo>
                <a:pt x="0" y="9289"/>
              </a:moveTo>
              <a:lnTo>
                <a:pt x="389276"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62436" y="248195"/>
        <a:ext cx="389276" cy="18281"/>
      </dsp:txXfrm>
    </dsp:sp>
    <dsp:sp modelId="{5598567D-6FA8-4905-B830-1F9F4EC35B64}">
      <dsp:nvSpPr>
        <dsp:cNvPr id="0" name=""/>
        <dsp:cNvSpPr/>
      </dsp:nvSpPr>
      <dsp:spPr>
        <a:xfrm>
          <a:off x="4137333" y="66911"/>
          <a:ext cx="1705279" cy="234008"/>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фактографиялық</a:t>
          </a:r>
        </a:p>
      </dsp:txBody>
      <dsp:txXfrm>
        <a:off x="4144187" y="73765"/>
        <a:ext cx="1691571" cy="220300"/>
      </dsp:txXfrm>
    </dsp:sp>
    <dsp:sp modelId="{10E239D8-DA97-49A0-816E-FFB0BD498076}">
      <dsp:nvSpPr>
        <dsp:cNvPr id="0" name=""/>
        <dsp:cNvSpPr/>
      </dsp:nvSpPr>
      <dsp:spPr>
        <a:xfrm rot="1361955">
          <a:off x="3761680" y="396868"/>
          <a:ext cx="390787" cy="18579"/>
        </a:xfrm>
        <a:custGeom>
          <a:avLst/>
          <a:gdLst/>
          <a:ahLst/>
          <a:cxnLst/>
          <a:rect l="0" t="0" r="0" b="0"/>
          <a:pathLst>
            <a:path>
              <a:moveTo>
                <a:pt x="0" y="9289"/>
              </a:moveTo>
              <a:lnTo>
                <a:pt x="390787"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61680" y="396981"/>
        <a:ext cx="390787" cy="18352"/>
      </dsp:txXfrm>
    </dsp:sp>
    <dsp:sp modelId="{C5A3AAD7-A4C5-4359-9446-C59C1CAAF4A9}">
      <dsp:nvSpPr>
        <dsp:cNvPr id="0" name=""/>
        <dsp:cNvSpPr/>
      </dsp:nvSpPr>
      <dsp:spPr>
        <a:xfrm>
          <a:off x="4137333" y="368516"/>
          <a:ext cx="1705279" cy="22608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құжатнамалық</a:t>
          </a:r>
        </a:p>
      </dsp:txBody>
      <dsp:txXfrm>
        <a:off x="4143955" y="375138"/>
        <a:ext cx="1692035" cy="212841"/>
      </dsp:txXfrm>
    </dsp:sp>
    <dsp:sp modelId="{2E229580-D0F6-4310-92F7-03AA3F9B30C4}">
      <dsp:nvSpPr>
        <dsp:cNvPr id="0" name=""/>
        <dsp:cNvSpPr/>
      </dsp:nvSpPr>
      <dsp:spPr>
        <a:xfrm rot="17759416">
          <a:off x="1479930" y="1845628"/>
          <a:ext cx="822691" cy="18579"/>
        </a:xfrm>
        <a:custGeom>
          <a:avLst/>
          <a:gdLst/>
          <a:ahLst/>
          <a:cxnLst/>
          <a:rect l="0" t="0" r="0" b="0"/>
          <a:pathLst>
            <a:path>
              <a:moveTo>
                <a:pt x="0" y="9289"/>
              </a:moveTo>
              <a:lnTo>
                <a:pt x="822691" y="928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1479930" y="1835600"/>
        <a:ext cx="822691" cy="38636"/>
      </dsp:txXfrm>
    </dsp:sp>
    <dsp:sp modelId="{166C16BC-17AB-4F63-9F54-D67429940AA5}">
      <dsp:nvSpPr>
        <dsp:cNvPr id="0" name=""/>
        <dsp:cNvSpPr/>
      </dsp:nvSpPr>
      <dsp:spPr>
        <a:xfrm>
          <a:off x="2071535" y="1285585"/>
          <a:ext cx="1705279" cy="39917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қолдану аумағы бойынша</a:t>
          </a:r>
        </a:p>
      </dsp:txBody>
      <dsp:txXfrm>
        <a:off x="2083226" y="1297276"/>
        <a:ext cx="1681897" cy="375793"/>
      </dsp:txXfrm>
    </dsp:sp>
    <dsp:sp modelId="{3D61D6E1-C005-414F-A0DD-913C2065E067}">
      <dsp:nvSpPr>
        <dsp:cNvPr id="0" name=""/>
        <dsp:cNvSpPr/>
      </dsp:nvSpPr>
      <dsp:spPr>
        <a:xfrm rot="17837997">
          <a:off x="3564051" y="1126636"/>
          <a:ext cx="786045" cy="18579"/>
        </a:xfrm>
        <a:custGeom>
          <a:avLst/>
          <a:gdLst/>
          <a:ahLst/>
          <a:cxnLst/>
          <a:rect l="0" t="0" r="0" b="0"/>
          <a:pathLst>
            <a:path>
              <a:moveTo>
                <a:pt x="0" y="9289"/>
              </a:moveTo>
              <a:lnTo>
                <a:pt x="786045"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564051" y="1117468"/>
        <a:ext cx="786045" cy="36915"/>
      </dsp:txXfrm>
    </dsp:sp>
    <dsp:sp modelId="{637C41C2-3D49-4E89-B932-5BB50B299169}">
      <dsp:nvSpPr>
        <dsp:cNvPr id="0" name=""/>
        <dsp:cNvSpPr/>
      </dsp:nvSpPr>
      <dsp:spPr>
        <a:xfrm>
          <a:off x="4137333" y="662199"/>
          <a:ext cx="1705279" cy="248960"/>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корпоративтік</a:t>
          </a:r>
        </a:p>
      </dsp:txBody>
      <dsp:txXfrm>
        <a:off x="4144625" y="669491"/>
        <a:ext cx="1690695" cy="234376"/>
      </dsp:txXfrm>
    </dsp:sp>
    <dsp:sp modelId="{DEEC4E99-DA2E-4651-8E7D-405A8577373C}">
      <dsp:nvSpPr>
        <dsp:cNvPr id="0" name=""/>
        <dsp:cNvSpPr/>
      </dsp:nvSpPr>
      <dsp:spPr>
        <a:xfrm rot="19175983">
          <a:off x="3720369" y="1322469"/>
          <a:ext cx="473410" cy="18579"/>
        </a:xfrm>
        <a:custGeom>
          <a:avLst/>
          <a:gdLst/>
          <a:ahLst/>
          <a:cxnLst/>
          <a:rect l="0" t="0" r="0" b="0"/>
          <a:pathLst>
            <a:path>
              <a:moveTo>
                <a:pt x="0" y="9289"/>
              </a:moveTo>
              <a:lnTo>
                <a:pt x="473410"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20369" y="1320642"/>
        <a:ext cx="473410" cy="22232"/>
      </dsp:txXfrm>
    </dsp:sp>
    <dsp:sp modelId="{1A48A5A9-DB77-4195-BE01-D86C0E941AB0}">
      <dsp:nvSpPr>
        <dsp:cNvPr id="0" name=""/>
        <dsp:cNvSpPr/>
      </dsp:nvSpPr>
      <dsp:spPr>
        <a:xfrm>
          <a:off x="4137333" y="978757"/>
          <a:ext cx="1705279" cy="39917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ұйымдастырушылық басқару</a:t>
          </a:r>
        </a:p>
      </dsp:txBody>
      <dsp:txXfrm>
        <a:off x="4149024" y="990448"/>
        <a:ext cx="1681897" cy="375793"/>
      </dsp:txXfrm>
    </dsp:sp>
    <dsp:sp modelId="{8F764793-B702-4959-9E11-7C1A3DD99954}">
      <dsp:nvSpPr>
        <dsp:cNvPr id="0" name=""/>
        <dsp:cNvSpPr/>
      </dsp:nvSpPr>
      <dsp:spPr>
        <a:xfrm rot="1435468">
          <a:off x="3759871" y="1555855"/>
          <a:ext cx="394405" cy="18579"/>
        </a:xfrm>
        <a:custGeom>
          <a:avLst/>
          <a:gdLst/>
          <a:ahLst/>
          <a:cxnLst/>
          <a:rect l="0" t="0" r="0" b="0"/>
          <a:pathLst>
            <a:path>
              <a:moveTo>
                <a:pt x="0" y="9289"/>
              </a:moveTo>
              <a:lnTo>
                <a:pt x="394405"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59871" y="1555884"/>
        <a:ext cx="394405" cy="18522"/>
      </dsp:txXfrm>
    </dsp:sp>
    <dsp:sp modelId="{225B34CD-91DE-4D74-8746-B3F4FE5F39BE}">
      <dsp:nvSpPr>
        <dsp:cNvPr id="0" name=""/>
        <dsp:cNvSpPr/>
      </dsp:nvSpPr>
      <dsp:spPr>
        <a:xfrm>
          <a:off x="4137333" y="1445529"/>
          <a:ext cx="1705279" cy="39917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технологиялық үрдістерді басқару</a:t>
          </a:r>
        </a:p>
      </dsp:txBody>
      <dsp:txXfrm>
        <a:off x="4149024" y="1457220"/>
        <a:ext cx="1681897" cy="375793"/>
      </dsp:txXfrm>
    </dsp:sp>
    <dsp:sp modelId="{B845F7B7-3E76-4E07-BA62-DE1FD6E64039}">
      <dsp:nvSpPr>
        <dsp:cNvPr id="0" name=""/>
        <dsp:cNvSpPr/>
      </dsp:nvSpPr>
      <dsp:spPr>
        <a:xfrm rot="3601465">
          <a:off x="3596289" y="1788409"/>
          <a:ext cx="721569" cy="18579"/>
        </a:xfrm>
        <a:custGeom>
          <a:avLst/>
          <a:gdLst/>
          <a:ahLst/>
          <a:cxnLst/>
          <a:rect l="0" t="0" r="0" b="0"/>
          <a:pathLst>
            <a:path>
              <a:moveTo>
                <a:pt x="0" y="9289"/>
              </a:moveTo>
              <a:lnTo>
                <a:pt x="721569"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596289" y="1780755"/>
        <a:ext cx="721569" cy="33887"/>
      </dsp:txXfrm>
    </dsp:sp>
    <dsp:sp modelId="{55C30B67-2069-4717-B288-7C6DC4054E71}">
      <dsp:nvSpPr>
        <dsp:cNvPr id="0" name=""/>
        <dsp:cNvSpPr/>
      </dsp:nvSpPr>
      <dsp:spPr>
        <a:xfrm>
          <a:off x="4137333" y="1912302"/>
          <a:ext cx="1705279" cy="395844"/>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автоматтандырылған жобалау жүйелері</a:t>
          </a:r>
        </a:p>
      </dsp:txBody>
      <dsp:txXfrm>
        <a:off x="4148927" y="1923896"/>
        <a:ext cx="1682091" cy="372656"/>
      </dsp:txXfrm>
    </dsp:sp>
    <dsp:sp modelId="{1DCDD7EE-69F4-42F6-970E-842D7838F801}">
      <dsp:nvSpPr>
        <dsp:cNvPr id="0" name=""/>
        <dsp:cNvSpPr/>
      </dsp:nvSpPr>
      <dsp:spPr>
        <a:xfrm rot="3404008">
          <a:off x="1562656" y="2490142"/>
          <a:ext cx="657239" cy="18579"/>
        </a:xfrm>
        <a:custGeom>
          <a:avLst/>
          <a:gdLst/>
          <a:ahLst/>
          <a:cxnLst/>
          <a:rect l="0" t="0" r="0" b="0"/>
          <a:pathLst>
            <a:path>
              <a:moveTo>
                <a:pt x="0" y="9289"/>
              </a:moveTo>
              <a:lnTo>
                <a:pt x="657239" y="928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1562656" y="2483999"/>
        <a:ext cx="657239" cy="30865"/>
      </dsp:txXfrm>
    </dsp:sp>
    <dsp:sp modelId="{0FE62C03-199B-40D8-B91D-6608A3CC35FF}">
      <dsp:nvSpPr>
        <dsp:cNvPr id="0" name=""/>
        <dsp:cNvSpPr/>
      </dsp:nvSpPr>
      <dsp:spPr>
        <a:xfrm>
          <a:off x="2071535" y="2574613"/>
          <a:ext cx="1705279" cy="39917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басқару деңгейі бойынша</a:t>
          </a:r>
        </a:p>
      </dsp:txBody>
      <dsp:txXfrm>
        <a:off x="2083226" y="2586304"/>
        <a:ext cx="1681897" cy="375793"/>
      </dsp:txXfrm>
    </dsp:sp>
    <dsp:sp modelId="{759FEEB4-E2EB-47AA-93AA-DAB2A27A699C}">
      <dsp:nvSpPr>
        <dsp:cNvPr id="0" name=""/>
        <dsp:cNvSpPr/>
      </dsp:nvSpPr>
      <dsp:spPr>
        <a:xfrm rot="19297920">
          <a:off x="3727163" y="2622202"/>
          <a:ext cx="459821" cy="18579"/>
        </a:xfrm>
        <a:custGeom>
          <a:avLst/>
          <a:gdLst/>
          <a:ahLst/>
          <a:cxnLst/>
          <a:rect l="0" t="0" r="0" b="0"/>
          <a:pathLst>
            <a:path>
              <a:moveTo>
                <a:pt x="0" y="9289"/>
              </a:moveTo>
              <a:lnTo>
                <a:pt x="459821"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27163" y="2620695"/>
        <a:ext cx="459821" cy="21594"/>
      </dsp:txXfrm>
    </dsp:sp>
    <dsp:sp modelId="{6F2002C1-8CA0-4327-B02A-50ED735C70B6}">
      <dsp:nvSpPr>
        <dsp:cNvPr id="0" name=""/>
        <dsp:cNvSpPr/>
      </dsp:nvSpPr>
      <dsp:spPr>
        <a:xfrm>
          <a:off x="4137333" y="2375744"/>
          <a:ext cx="1705279" cy="226081"/>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стратегиялық</a:t>
          </a:r>
        </a:p>
      </dsp:txBody>
      <dsp:txXfrm>
        <a:off x="4143955" y="2382366"/>
        <a:ext cx="1692035" cy="212837"/>
      </dsp:txXfrm>
    </dsp:sp>
    <dsp:sp modelId="{AD653BD4-DF14-4BD8-8D6D-838D917D91B3}">
      <dsp:nvSpPr>
        <dsp:cNvPr id="0" name=""/>
        <dsp:cNvSpPr/>
      </dsp:nvSpPr>
      <dsp:spPr>
        <a:xfrm rot="157510">
          <a:off x="3776625" y="2773175"/>
          <a:ext cx="360897" cy="18579"/>
        </a:xfrm>
        <a:custGeom>
          <a:avLst/>
          <a:gdLst/>
          <a:ahLst/>
          <a:cxnLst/>
          <a:rect l="0" t="0" r="0" b="0"/>
          <a:pathLst>
            <a:path>
              <a:moveTo>
                <a:pt x="0" y="9289"/>
              </a:moveTo>
              <a:lnTo>
                <a:pt x="360897"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76625" y="2773991"/>
        <a:ext cx="360897" cy="16948"/>
      </dsp:txXfrm>
    </dsp:sp>
    <dsp:sp modelId="{05755B8E-2D80-4D02-BC6E-B2711F8AE54B}">
      <dsp:nvSpPr>
        <dsp:cNvPr id="0" name=""/>
        <dsp:cNvSpPr/>
      </dsp:nvSpPr>
      <dsp:spPr>
        <a:xfrm>
          <a:off x="4137333" y="2669422"/>
          <a:ext cx="1705279" cy="24261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функционалды</a:t>
          </a:r>
        </a:p>
      </dsp:txBody>
      <dsp:txXfrm>
        <a:off x="4144439" y="2676528"/>
        <a:ext cx="1691067" cy="228403"/>
      </dsp:txXfrm>
    </dsp:sp>
    <dsp:sp modelId="{8BE9AD95-3102-4F42-806B-72AABE2317C2}">
      <dsp:nvSpPr>
        <dsp:cNvPr id="0" name=""/>
        <dsp:cNvSpPr/>
      </dsp:nvSpPr>
      <dsp:spPr>
        <a:xfrm rot="2396834">
          <a:off x="3721944" y="2915883"/>
          <a:ext cx="470260" cy="18579"/>
        </a:xfrm>
        <a:custGeom>
          <a:avLst/>
          <a:gdLst/>
          <a:ahLst/>
          <a:cxnLst/>
          <a:rect l="0" t="0" r="0" b="0"/>
          <a:pathLst>
            <a:path>
              <a:moveTo>
                <a:pt x="0" y="9289"/>
              </a:moveTo>
              <a:lnTo>
                <a:pt x="470260"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21944" y="2914131"/>
        <a:ext cx="470260" cy="22084"/>
      </dsp:txXfrm>
    </dsp:sp>
    <dsp:sp modelId="{98EB9796-98B5-4C1D-A1A6-3056B8DCF89D}">
      <dsp:nvSpPr>
        <dsp:cNvPr id="0" name=""/>
        <dsp:cNvSpPr/>
      </dsp:nvSpPr>
      <dsp:spPr>
        <a:xfrm>
          <a:off x="4137333" y="2979635"/>
          <a:ext cx="1705279" cy="193021"/>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шұғыл</a:t>
          </a:r>
        </a:p>
      </dsp:txBody>
      <dsp:txXfrm>
        <a:off x="4142986" y="2985288"/>
        <a:ext cx="1693973" cy="181715"/>
      </dsp:txXfrm>
    </dsp:sp>
    <dsp:sp modelId="{FE2C22CA-E9B2-4686-AE7C-C23F72239A94}">
      <dsp:nvSpPr>
        <dsp:cNvPr id="0" name=""/>
        <dsp:cNvSpPr/>
      </dsp:nvSpPr>
      <dsp:spPr>
        <a:xfrm rot="4441204">
          <a:off x="1236503" y="2844845"/>
          <a:ext cx="1309545" cy="18579"/>
        </a:xfrm>
        <a:custGeom>
          <a:avLst/>
          <a:gdLst/>
          <a:ahLst/>
          <a:cxnLst/>
          <a:rect l="0" t="0" r="0" b="0"/>
          <a:pathLst>
            <a:path>
              <a:moveTo>
                <a:pt x="0" y="9289"/>
              </a:moveTo>
              <a:lnTo>
                <a:pt x="1309545" y="928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1236503" y="2823385"/>
        <a:ext cx="1309545" cy="61500"/>
      </dsp:txXfrm>
    </dsp:sp>
    <dsp:sp modelId="{ECAE1379-DF67-45B3-B669-82836F490A82}">
      <dsp:nvSpPr>
        <dsp:cNvPr id="0" name=""/>
        <dsp:cNvSpPr/>
      </dsp:nvSpPr>
      <dsp:spPr>
        <a:xfrm>
          <a:off x="2071535" y="3284019"/>
          <a:ext cx="1705279" cy="39917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мәліметтерді өңдеу сипаты бойынша</a:t>
          </a:r>
        </a:p>
      </dsp:txBody>
      <dsp:txXfrm>
        <a:off x="2083226" y="3295710"/>
        <a:ext cx="1681897" cy="375793"/>
      </dsp:txXfrm>
    </dsp:sp>
    <dsp:sp modelId="{1DF244D8-6440-4F59-A036-12CABB32CC72}">
      <dsp:nvSpPr>
        <dsp:cNvPr id="0" name=""/>
        <dsp:cNvSpPr/>
      </dsp:nvSpPr>
      <dsp:spPr>
        <a:xfrm rot="20338469">
          <a:off x="3763957" y="3405029"/>
          <a:ext cx="386233" cy="18579"/>
        </a:xfrm>
        <a:custGeom>
          <a:avLst/>
          <a:gdLst/>
          <a:ahLst/>
          <a:cxnLst/>
          <a:rect l="0" t="0" r="0" b="0"/>
          <a:pathLst>
            <a:path>
              <a:moveTo>
                <a:pt x="0" y="9289"/>
              </a:moveTo>
              <a:lnTo>
                <a:pt x="386233"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63957" y="3405250"/>
        <a:ext cx="386233" cy="18138"/>
      </dsp:txXfrm>
    </dsp:sp>
    <dsp:sp modelId="{D077AE5B-FA5C-4B57-A49C-01F3885F1A0A}">
      <dsp:nvSpPr>
        <dsp:cNvPr id="0" name=""/>
        <dsp:cNvSpPr/>
      </dsp:nvSpPr>
      <dsp:spPr>
        <a:xfrm>
          <a:off x="4137333" y="3240254"/>
          <a:ext cx="1705279" cy="20955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ақпараттық-ізденіс</a:t>
          </a:r>
        </a:p>
      </dsp:txBody>
      <dsp:txXfrm>
        <a:off x="4143471" y="3246392"/>
        <a:ext cx="1693003" cy="197279"/>
      </dsp:txXfrm>
    </dsp:sp>
    <dsp:sp modelId="{C8B9F359-32DD-4DCA-99A0-DD550377582D}">
      <dsp:nvSpPr>
        <dsp:cNvPr id="0" name=""/>
        <dsp:cNvSpPr/>
      </dsp:nvSpPr>
      <dsp:spPr>
        <a:xfrm rot="1261549">
          <a:off x="3763956" y="3543605"/>
          <a:ext cx="386234" cy="18579"/>
        </a:xfrm>
        <a:custGeom>
          <a:avLst/>
          <a:gdLst/>
          <a:ahLst/>
          <a:cxnLst/>
          <a:rect l="0" t="0" r="0" b="0"/>
          <a:pathLst>
            <a:path>
              <a:moveTo>
                <a:pt x="0" y="9289"/>
              </a:moveTo>
              <a:lnTo>
                <a:pt x="386234"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63956" y="3543825"/>
        <a:ext cx="386234" cy="18138"/>
      </dsp:txXfrm>
    </dsp:sp>
    <dsp:sp modelId="{5C72CC84-C9A9-4AFF-AF3F-09182D66C1EF}">
      <dsp:nvSpPr>
        <dsp:cNvPr id="0" name=""/>
        <dsp:cNvSpPr/>
      </dsp:nvSpPr>
      <dsp:spPr>
        <a:xfrm>
          <a:off x="4137333" y="3517407"/>
          <a:ext cx="1705279" cy="209551"/>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ақпараттық-шешуші</a:t>
          </a:r>
        </a:p>
      </dsp:txBody>
      <dsp:txXfrm>
        <a:off x="4143471" y="3523545"/>
        <a:ext cx="1693003" cy="197275"/>
      </dsp:txXfrm>
    </dsp:sp>
    <dsp:sp modelId="{505F08E3-A490-4BBE-B6E6-D7F4B547D281}">
      <dsp:nvSpPr>
        <dsp:cNvPr id="0" name=""/>
        <dsp:cNvSpPr/>
      </dsp:nvSpPr>
      <dsp:spPr>
        <a:xfrm rot="4777253">
          <a:off x="890728" y="3199549"/>
          <a:ext cx="2001093" cy="18579"/>
        </a:xfrm>
        <a:custGeom>
          <a:avLst/>
          <a:gdLst/>
          <a:ahLst/>
          <a:cxnLst/>
          <a:rect l="0" t="0" r="0" b="0"/>
          <a:pathLst>
            <a:path>
              <a:moveTo>
                <a:pt x="0" y="9289"/>
              </a:moveTo>
              <a:lnTo>
                <a:pt x="2001093" y="928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890728" y="3161850"/>
        <a:ext cx="2001093" cy="93977"/>
      </dsp:txXfrm>
    </dsp:sp>
    <dsp:sp modelId="{B818D030-146A-4A19-AADB-2832D9FD433B}">
      <dsp:nvSpPr>
        <dsp:cNvPr id="0" name=""/>
        <dsp:cNvSpPr/>
      </dsp:nvSpPr>
      <dsp:spPr>
        <a:xfrm>
          <a:off x="2071535" y="3993427"/>
          <a:ext cx="1705279" cy="39917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kk-KZ" sz="1200" kern="1200">
              <a:latin typeface="Arial" pitchFamily="34" charset="0"/>
              <a:cs typeface="Arial" pitchFamily="34" charset="0"/>
            </a:rPr>
            <a:t>автоматтандыру дәрежесі бойынша</a:t>
          </a:r>
        </a:p>
      </dsp:txBody>
      <dsp:txXfrm>
        <a:off x="2083226" y="4005118"/>
        <a:ext cx="1681897" cy="375793"/>
      </dsp:txXfrm>
    </dsp:sp>
    <dsp:sp modelId="{D4EFA42C-6F0C-4E63-BEA1-0032547532E7}">
      <dsp:nvSpPr>
        <dsp:cNvPr id="0" name=""/>
        <dsp:cNvSpPr/>
      </dsp:nvSpPr>
      <dsp:spPr>
        <a:xfrm rot="19249999">
          <a:off x="3724575" y="4036883"/>
          <a:ext cx="464998" cy="18579"/>
        </a:xfrm>
        <a:custGeom>
          <a:avLst/>
          <a:gdLst/>
          <a:ahLst/>
          <a:cxnLst/>
          <a:rect l="0" t="0" r="0" b="0"/>
          <a:pathLst>
            <a:path>
              <a:moveTo>
                <a:pt x="0" y="9289"/>
              </a:moveTo>
              <a:lnTo>
                <a:pt x="464998"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24575" y="4035254"/>
        <a:ext cx="464998" cy="21837"/>
      </dsp:txXfrm>
    </dsp:sp>
    <dsp:sp modelId="{BB6C8FC9-F949-4C46-A9E6-A165921E42E9}">
      <dsp:nvSpPr>
        <dsp:cNvPr id="0" name=""/>
        <dsp:cNvSpPr/>
      </dsp:nvSpPr>
      <dsp:spPr>
        <a:xfrm>
          <a:off x="4137333" y="3794556"/>
          <a:ext cx="1705279" cy="209551"/>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қолмен басқару</a:t>
          </a:r>
        </a:p>
      </dsp:txBody>
      <dsp:txXfrm>
        <a:off x="4143471" y="3800694"/>
        <a:ext cx="1693003" cy="197275"/>
      </dsp:txXfrm>
    </dsp:sp>
    <dsp:sp modelId="{4A66406E-F78E-4E93-B54F-0BD8EC266C1C}">
      <dsp:nvSpPr>
        <dsp:cNvPr id="0" name=""/>
        <dsp:cNvSpPr/>
      </dsp:nvSpPr>
      <dsp:spPr>
        <a:xfrm rot="21521182">
          <a:off x="3776767" y="4179591"/>
          <a:ext cx="360613" cy="18579"/>
        </a:xfrm>
        <a:custGeom>
          <a:avLst/>
          <a:gdLst/>
          <a:ahLst/>
          <a:cxnLst/>
          <a:rect l="0" t="0" r="0" b="0"/>
          <a:pathLst>
            <a:path>
              <a:moveTo>
                <a:pt x="0" y="9289"/>
              </a:moveTo>
              <a:lnTo>
                <a:pt x="360613"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76767" y="4180413"/>
        <a:ext cx="360613" cy="16935"/>
      </dsp:txXfrm>
    </dsp:sp>
    <dsp:sp modelId="{6FA7EF6F-8FCE-4FCD-B0F5-C2F626A3159C}">
      <dsp:nvSpPr>
        <dsp:cNvPr id="0" name=""/>
        <dsp:cNvSpPr/>
      </dsp:nvSpPr>
      <dsp:spPr>
        <a:xfrm>
          <a:off x="4137333" y="4071704"/>
          <a:ext cx="1705279" cy="22608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автоматтандырылған</a:t>
          </a:r>
        </a:p>
      </dsp:txBody>
      <dsp:txXfrm>
        <a:off x="4143955" y="4078326"/>
        <a:ext cx="1692035" cy="212841"/>
      </dsp:txXfrm>
    </dsp:sp>
    <dsp:sp modelId="{21DA86F4-742C-4CB4-82E6-C03D2366604D}">
      <dsp:nvSpPr>
        <dsp:cNvPr id="0" name=""/>
        <dsp:cNvSpPr/>
      </dsp:nvSpPr>
      <dsp:spPr>
        <a:xfrm rot="2302080">
          <a:off x="3727163" y="4326432"/>
          <a:ext cx="459821" cy="18579"/>
        </a:xfrm>
        <a:custGeom>
          <a:avLst/>
          <a:gdLst/>
          <a:ahLst/>
          <a:cxnLst/>
          <a:rect l="0" t="0" r="0" b="0"/>
          <a:pathLst>
            <a:path>
              <a:moveTo>
                <a:pt x="0" y="9289"/>
              </a:moveTo>
              <a:lnTo>
                <a:pt x="459821" y="928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kk-KZ" sz="1200" kern="1200">
            <a:latin typeface="Arial" pitchFamily="34" charset="0"/>
            <a:cs typeface="Arial" pitchFamily="34" charset="0"/>
          </a:endParaRPr>
        </a:p>
      </dsp:txBody>
      <dsp:txXfrm>
        <a:off x="3727163" y="4324925"/>
        <a:ext cx="459821" cy="21594"/>
      </dsp:txXfrm>
    </dsp:sp>
    <dsp:sp modelId="{D5CAF0B0-CB4C-498A-A392-2AB587C0CCBB}">
      <dsp:nvSpPr>
        <dsp:cNvPr id="0" name=""/>
        <dsp:cNvSpPr/>
      </dsp:nvSpPr>
      <dsp:spPr>
        <a:xfrm>
          <a:off x="4137333" y="4365387"/>
          <a:ext cx="1705279" cy="226085"/>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36000" lvl="0" algn="l" defTabSz="533400">
            <a:lnSpc>
              <a:spcPct val="90000"/>
            </a:lnSpc>
            <a:spcBef>
              <a:spcPct val="0"/>
            </a:spcBef>
            <a:spcAft>
              <a:spcPct val="35000"/>
            </a:spcAft>
          </a:pPr>
          <a:r>
            <a:rPr lang="kk-KZ" sz="1200" kern="1200">
              <a:latin typeface="Arial" pitchFamily="34" charset="0"/>
              <a:cs typeface="Arial" pitchFamily="34" charset="0"/>
            </a:rPr>
            <a:t>автоматты</a:t>
          </a:r>
        </a:p>
      </dsp:txBody>
      <dsp:txXfrm>
        <a:off x="4143955" y="4372009"/>
        <a:ext cx="1692035" cy="212841"/>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C9C8FA1-2BDF-4B6F-98F1-8AED3E13FEA1}">
      <dsp:nvSpPr>
        <dsp:cNvPr id="0" name=""/>
        <dsp:cNvSpPr/>
      </dsp:nvSpPr>
      <dsp:spPr>
        <a:xfrm>
          <a:off x="2874" y="194657"/>
          <a:ext cx="891015" cy="534609"/>
        </a:xfrm>
        <a:prstGeom prst="roundRect">
          <a:avLst>
            <a:gd name="adj" fmla="val 10000"/>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ts val="0"/>
            </a:spcAft>
          </a:pPr>
          <a:r>
            <a:rPr lang="kk-KZ" sz="1100" kern="1200">
              <a:latin typeface="Arial" pitchFamily="34" charset="0"/>
              <a:cs typeface="Arial" pitchFamily="34" charset="0"/>
            </a:rPr>
            <a:t>Сызу</a:t>
          </a:r>
        </a:p>
      </dsp:txBody>
      <dsp:txXfrm>
        <a:off x="18532" y="210315"/>
        <a:ext cx="859699" cy="503293"/>
      </dsp:txXfrm>
    </dsp:sp>
    <dsp:sp modelId="{387D9878-C0FB-474E-8098-05772DC943B8}">
      <dsp:nvSpPr>
        <dsp:cNvPr id="0" name=""/>
        <dsp:cNvSpPr/>
      </dsp:nvSpPr>
      <dsp:spPr>
        <a:xfrm>
          <a:off x="982991" y="351476"/>
          <a:ext cx="188895" cy="220971"/>
        </a:xfrm>
        <a:prstGeom prst="rightArrow">
          <a:avLst>
            <a:gd name="adj1" fmla="val 60000"/>
            <a:gd name="adj2" fmla="val 50000"/>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endParaRPr lang="kk-KZ" sz="1100" kern="1200"/>
        </a:p>
      </dsp:txBody>
      <dsp:txXfrm>
        <a:off x="982991" y="395670"/>
        <a:ext cx="132227" cy="132583"/>
      </dsp:txXfrm>
    </dsp:sp>
    <dsp:sp modelId="{60650D29-FDD2-4B2F-B051-C251204E2133}">
      <dsp:nvSpPr>
        <dsp:cNvPr id="0" name=""/>
        <dsp:cNvSpPr/>
      </dsp:nvSpPr>
      <dsp:spPr>
        <a:xfrm>
          <a:off x="1250295" y="194657"/>
          <a:ext cx="891015" cy="534609"/>
        </a:xfrm>
        <a:prstGeom prst="ellipse">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ts val="0"/>
            </a:spcAft>
          </a:pPr>
          <a:r>
            <a:rPr lang="kk-KZ" sz="1100" kern="1200">
              <a:latin typeface="Arial" pitchFamily="34" charset="0"/>
              <a:cs typeface="Arial" pitchFamily="34" charset="0"/>
            </a:rPr>
            <a:t>Пайда-ланушы</a:t>
          </a:r>
        </a:p>
      </dsp:txBody>
      <dsp:txXfrm>
        <a:off x="1380781" y="272949"/>
        <a:ext cx="630043" cy="378025"/>
      </dsp:txXfrm>
    </dsp:sp>
    <dsp:sp modelId="{ED4357AD-51E2-4C6B-A29F-14A9144CCEA6}">
      <dsp:nvSpPr>
        <dsp:cNvPr id="0" name=""/>
        <dsp:cNvSpPr/>
      </dsp:nvSpPr>
      <dsp:spPr>
        <a:xfrm>
          <a:off x="2230412" y="351476"/>
          <a:ext cx="188895" cy="220971"/>
        </a:xfrm>
        <a:prstGeom prst="rightArrow">
          <a:avLst>
            <a:gd name="adj1" fmla="val 60000"/>
            <a:gd name="adj2" fmla="val 50000"/>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endParaRPr lang="kk-KZ" sz="1100" kern="1200"/>
        </a:p>
      </dsp:txBody>
      <dsp:txXfrm>
        <a:off x="2230412" y="395670"/>
        <a:ext cx="132227" cy="132583"/>
      </dsp:txXfrm>
    </dsp:sp>
    <dsp:sp modelId="{DD6EF14E-88F5-4122-ACC4-50D65AA95769}">
      <dsp:nvSpPr>
        <dsp:cNvPr id="0" name=""/>
        <dsp:cNvSpPr/>
      </dsp:nvSpPr>
      <dsp:spPr>
        <a:xfrm>
          <a:off x="2497717" y="194657"/>
          <a:ext cx="891015" cy="534609"/>
        </a:xfrm>
        <a:prstGeom prst="roundRect">
          <a:avLst>
            <a:gd name="adj" fmla="val 10000"/>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ts val="0"/>
            </a:spcAft>
          </a:pPr>
          <a:r>
            <a:rPr lang="kk-KZ" sz="1100" kern="1200">
              <a:latin typeface="Arial" pitchFamily="34" charset="0"/>
              <a:cs typeface="Arial" pitchFamily="34" charset="0"/>
            </a:rPr>
            <a:t>Ақпараттық модель</a:t>
          </a:r>
        </a:p>
      </dsp:txBody>
      <dsp:txXfrm>
        <a:off x="2513375" y="210315"/>
        <a:ext cx="859699" cy="503293"/>
      </dsp:txXfrm>
    </dsp:sp>
    <dsp:sp modelId="{C86647EB-C7EE-4FDC-A24F-50C9D4364A7D}">
      <dsp:nvSpPr>
        <dsp:cNvPr id="0" name=""/>
        <dsp:cNvSpPr/>
      </dsp:nvSpPr>
      <dsp:spPr>
        <a:xfrm>
          <a:off x="3477834" y="351476"/>
          <a:ext cx="188895" cy="220971"/>
        </a:xfrm>
        <a:prstGeom prst="rightArrow">
          <a:avLst>
            <a:gd name="adj1" fmla="val 60000"/>
            <a:gd name="adj2" fmla="val 50000"/>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endParaRPr lang="kk-KZ" sz="1100" kern="1200"/>
        </a:p>
      </dsp:txBody>
      <dsp:txXfrm>
        <a:off x="3477834" y="395670"/>
        <a:ext cx="132227" cy="132583"/>
      </dsp:txXfrm>
    </dsp:sp>
    <dsp:sp modelId="{AF4279D5-22A5-4638-9A43-925BABBBEA1E}">
      <dsp:nvSpPr>
        <dsp:cNvPr id="0" name=""/>
        <dsp:cNvSpPr/>
      </dsp:nvSpPr>
      <dsp:spPr>
        <a:xfrm>
          <a:off x="3745138" y="194657"/>
          <a:ext cx="891015" cy="534609"/>
        </a:xfrm>
        <a:prstGeom prst="ellipse">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ts val="0"/>
            </a:spcAft>
          </a:pPr>
          <a:r>
            <a:rPr lang="kk-KZ" sz="1100" kern="1200">
              <a:latin typeface="Arial" pitchFamily="34" charset="0"/>
              <a:cs typeface="Arial" pitchFamily="34" charset="0"/>
            </a:rPr>
            <a:t>АЖЖ</a:t>
          </a:r>
        </a:p>
      </dsp:txBody>
      <dsp:txXfrm>
        <a:off x="3875624" y="272949"/>
        <a:ext cx="630043" cy="378025"/>
      </dsp:txXfrm>
    </dsp:sp>
    <dsp:sp modelId="{3BCEB576-D598-48AC-AE4C-DCD2E5B79A3D}">
      <dsp:nvSpPr>
        <dsp:cNvPr id="0" name=""/>
        <dsp:cNvSpPr/>
      </dsp:nvSpPr>
      <dsp:spPr>
        <a:xfrm>
          <a:off x="4725255" y="351476"/>
          <a:ext cx="188895" cy="220971"/>
        </a:xfrm>
        <a:prstGeom prst="rightArrow">
          <a:avLst>
            <a:gd name="adj1" fmla="val 60000"/>
            <a:gd name="adj2" fmla="val 50000"/>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endParaRPr lang="kk-KZ" sz="1100" kern="1200"/>
        </a:p>
      </dsp:txBody>
      <dsp:txXfrm>
        <a:off x="4725255" y="395670"/>
        <a:ext cx="132227" cy="132583"/>
      </dsp:txXfrm>
    </dsp:sp>
    <dsp:sp modelId="{CDA3A731-4E29-4C33-AEDC-0BD3403E4779}">
      <dsp:nvSpPr>
        <dsp:cNvPr id="0" name=""/>
        <dsp:cNvSpPr/>
      </dsp:nvSpPr>
      <dsp:spPr>
        <a:xfrm>
          <a:off x="4992560" y="194657"/>
          <a:ext cx="891015" cy="534609"/>
        </a:xfrm>
        <a:prstGeom prst="roundRect">
          <a:avLst>
            <a:gd name="adj" fmla="val 10000"/>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ts val="0"/>
            </a:spcAft>
          </a:pPr>
          <a:r>
            <a:rPr lang="kk-KZ" sz="1100" kern="1200">
              <a:latin typeface="Arial" pitchFamily="34" charset="0"/>
              <a:cs typeface="Arial" pitchFamily="34" charset="0"/>
            </a:rPr>
            <a:t>Нәтиже</a:t>
          </a:r>
        </a:p>
      </dsp:txBody>
      <dsp:txXfrm>
        <a:off x="5008218" y="210315"/>
        <a:ext cx="859699" cy="503293"/>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7357651-A9F7-49A8-9898-31AA5AD8BAAD}">
      <dsp:nvSpPr>
        <dsp:cNvPr id="0" name=""/>
        <dsp:cNvSpPr/>
      </dsp:nvSpPr>
      <dsp:spPr>
        <a:xfrm>
          <a:off x="150393" y="0"/>
          <a:ext cx="878334" cy="550046"/>
        </a:xfrm>
        <a:prstGeom prst="rect">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kk-KZ" sz="1100" kern="1200">
              <a:latin typeface="Arial" pitchFamily="34" charset="0"/>
              <a:cs typeface="Arial" pitchFamily="34" charset="0"/>
            </a:rPr>
            <a:t>Ақпаратты дайындау</a:t>
          </a:r>
        </a:p>
      </dsp:txBody>
      <dsp:txXfrm>
        <a:off x="150393" y="0"/>
        <a:ext cx="878334" cy="550046"/>
      </dsp:txXfrm>
    </dsp:sp>
    <dsp:sp modelId="{056A7C86-821E-4B37-9816-702574B4C2BA}">
      <dsp:nvSpPr>
        <dsp:cNvPr id="0" name=""/>
        <dsp:cNvSpPr/>
      </dsp:nvSpPr>
      <dsp:spPr>
        <a:xfrm>
          <a:off x="2646954" y="0"/>
          <a:ext cx="953888" cy="578928"/>
        </a:xfrm>
        <a:prstGeom prst="rect">
          <a:avLst/>
        </a:prstGeom>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kk-KZ" sz="1100" kern="1200">
              <a:latin typeface="Arial" pitchFamily="34" charset="0"/>
              <a:cs typeface="Arial" pitchFamily="34" charset="0"/>
            </a:rPr>
            <a:t>Декодтау, өңдеу , рәсімдеу</a:t>
          </a:r>
        </a:p>
      </dsp:txBody>
      <dsp:txXfrm>
        <a:off x="2646954" y="0"/>
        <a:ext cx="953888" cy="578928"/>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7013FD6-2240-4829-9ADE-7810071C0E92}">
      <dsp:nvSpPr>
        <dsp:cNvPr id="0" name=""/>
        <dsp:cNvSpPr/>
      </dsp:nvSpPr>
      <dsp:spPr>
        <a:xfrm>
          <a:off x="2235" y="86900"/>
          <a:ext cx="1770706" cy="445324"/>
        </a:xfrm>
        <a:prstGeom prst="rect">
          <a:avLst/>
        </a:prstGeom>
        <a:solidFill>
          <a:srgbClr val="002060"/>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kk-KZ" sz="1100" b="1" kern="1200">
              <a:latin typeface="Arial" pitchFamily="34" charset="0"/>
              <a:cs typeface="Arial" pitchFamily="34" charset="0"/>
            </a:rPr>
            <a:t>Әдістемелік </a:t>
          </a:r>
        </a:p>
        <a:p>
          <a:pPr lvl="0" algn="ctr" defTabSz="488950">
            <a:lnSpc>
              <a:spcPct val="90000"/>
            </a:lnSpc>
            <a:spcBef>
              <a:spcPct val="0"/>
            </a:spcBef>
            <a:spcAft>
              <a:spcPct val="35000"/>
            </a:spcAft>
          </a:pPr>
          <a:r>
            <a:rPr lang="kk-KZ" sz="1100" b="1" kern="1200">
              <a:latin typeface="Arial" pitchFamily="34" charset="0"/>
              <a:cs typeface="Arial" pitchFamily="34" charset="0"/>
            </a:rPr>
            <a:t>қамтамасыз ету</a:t>
          </a:r>
        </a:p>
      </dsp:txBody>
      <dsp:txXfrm>
        <a:off x="2235" y="86900"/>
        <a:ext cx="1770706" cy="445324"/>
      </dsp:txXfrm>
    </dsp:sp>
    <dsp:sp modelId="{4C307027-3D62-4A81-9448-4AFEA34E48C9}">
      <dsp:nvSpPr>
        <dsp:cNvPr id="0" name=""/>
        <dsp:cNvSpPr/>
      </dsp:nvSpPr>
      <dsp:spPr>
        <a:xfrm>
          <a:off x="2072159" y="86900"/>
          <a:ext cx="1770706" cy="445324"/>
        </a:xfrm>
        <a:prstGeom prst="rect">
          <a:avLst/>
        </a:prstGeom>
        <a:solidFill>
          <a:srgbClr val="002060"/>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kk-KZ" sz="1100" b="1" kern="1200">
              <a:latin typeface="Arial" pitchFamily="34" charset="0"/>
              <a:cs typeface="Arial" pitchFamily="34" charset="0"/>
            </a:rPr>
            <a:t>Математикалық қамтамасыз ету</a:t>
          </a:r>
        </a:p>
      </dsp:txBody>
      <dsp:txXfrm>
        <a:off x="2072159" y="86900"/>
        <a:ext cx="1770706" cy="445324"/>
      </dsp:txXfrm>
    </dsp:sp>
    <dsp:sp modelId="{C7CB7F72-B57A-4C7D-881F-393C307EA4B1}">
      <dsp:nvSpPr>
        <dsp:cNvPr id="0" name=""/>
        <dsp:cNvSpPr/>
      </dsp:nvSpPr>
      <dsp:spPr>
        <a:xfrm>
          <a:off x="4142083" y="86900"/>
          <a:ext cx="1770706" cy="445324"/>
        </a:xfrm>
        <a:prstGeom prst="rect">
          <a:avLst/>
        </a:prstGeom>
        <a:solidFill>
          <a:srgbClr val="002060"/>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kk-KZ" sz="1100" b="1" kern="1200">
              <a:latin typeface="Arial" pitchFamily="34" charset="0"/>
              <a:cs typeface="Arial" pitchFamily="34" charset="0"/>
            </a:rPr>
            <a:t>Лингвистикалық қамтамасыз ету</a:t>
          </a:r>
        </a:p>
      </dsp:txBody>
      <dsp:txXfrm>
        <a:off x="4142083" y="86900"/>
        <a:ext cx="1770706" cy="445324"/>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default#1">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default#2">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D6980-F46D-4BAD-AA2D-DFF80C396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22329</Words>
  <Characters>127278</Characters>
  <Application>Microsoft Office Word</Application>
  <DocSecurity>0</DocSecurity>
  <Lines>1060</Lines>
  <Paragraphs>298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149309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dc:creator>
  <cp:lastModifiedBy>Admin</cp:lastModifiedBy>
  <cp:revision>4</cp:revision>
  <cp:lastPrinted>2019-05-20T03:06:00Z</cp:lastPrinted>
  <dcterms:created xsi:type="dcterms:W3CDTF">2019-05-20T10:53:00Z</dcterms:created>
  <dcterms:modified xsi:type="dcterms:W3CDTF">2019-05-20T10:54:00Z</dcterms:modified>
</cp:coreProperties>
</file>